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924"/>
        <w:tblW w:w="0" w:type="auto"/>
        <w:tblLook w:val="04A0" w:firstRow="1" w:lastRow="0" w:firstColumn="1" w:lastColumn="0" w:noHBand="0" w:noVBand="1"/>
      </w:tblPr>
      <w:tblGrid>
        <w:gridCol w:w="2262"/>
        <w:gridCol w:w="3241"/>
        <w:gridCol w:w="2793"/>
      </w:tblGrid>
      <w:tr w:rsidR="00026092" w:rsidTr="00874A84">
        <w:tc>
          <w:tcPr>
            <w:tcW w:w="2262" w:type="dxa"/>
          </w:tcPr>
          <w:p w:rsidR="00026092" w:rsidRPr="00EC7125" w:rsidRDefault="00026092" w:rsidP="00874A84">
            <w:pPr>
              <w:rPr>
                <w:sz w:val="28"/>
                <w:szCs w:val="28"/>
              </w:rPr>
            </w:pPr>
            <w:r w:rsidRPr="00EC7125">
              <w:rPr>
                <w:rFonts w:hint="eastAsia"/>
                <w:sz w:val="28"/>
                <w:szCs w:val="28"/>
              </w:rPr>
              <w:t>Threads</w:t>
            </w:r>
          </w:p>
        </w:tc>
        <w:tc>
          <w:tcPr>
            <w:tcW w:w="3241" w:type="dxa"/>
          </w:tcPr>
          <w:p w:rsidR="00026092" w:rsidRPr="00EC7125" w:rsidRDefault="00026092" w:rsidP="00874A84">
            <w:pPr>
              <w:rPr>
                <w:sz w:val="28"/>
                <w:szCs w:val="28"/>
              </w:rPr>
            </w:pPr>
            <w:r w:rsidRPr="00EC7125">
              <w:rPr>
                <w:sz w:val="28"/>
                <w:szCs w:val="28"/>
              </w:rPr>
              <w:t>R</w:t>
            </w:r>
            <w:r w:rsidRPr="00EC7125">
              <w:rPr>
                <w:rFonts w:hint="eastAsia"/>
                <w:sz w:val="28"/>
                <w:szCs w:val="28"/>
              </w:rPr>
              <w:t>untime</w:t>
            </w:r>
          </w:p>
        </w:tc>
        <w:tc>
          <w:tcPr>
            <w:tcW w:w="2793" w:type="dxa"/>
          </w:tcPr>
          <w:p w:rsidR="00026092" w:rsidRPr="00EC7125" w:rsidRDefault="00026092" w:rsidP="00874A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CPU rate</w:t>
            </w:r>
          </w:p>
        </w:tc>
      </w:tr>
      <w:tr w:rsidR="003F6481" w:rsidTr="00874A84">
        <w:tc>
          <w:tcPr>
            <w:tcW w:w="2262" w:type="dxa"/>
          </w:tcPr>
          <w:p w:rsidR="003F6481" w:rsidRPr="00EC7125" w:rsidRDefault="003F6481" w:rsidP="00874A8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241" w:type="dxa"/>
          </w:tcPr>
          <w:p w:rsidR="003F6481" w:rsidRPr="00EC7125" w:rsidRDefault="003F6481" w:rsidP="00874A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586.41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2793" w:type="dxa"/>
          </w:tcPr>
          <w:p w:rsidR="003F6481" w:rsidRDefault="003F6481" w:rsidP="00874A8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99%</w:t>
            </w:r>
          </w:p>
        </w:tc>
      </w:tr>
      <w:tr w:rsidR="003F6481" w:rsidTr="00874A84">
        <w:tc>
          <w:tcPr>
            <w:tcW w:w="2262" w:type="dxa"/>
          </w:tcPr>
          <w:p w:rsidR="003F6481" w:rsidRPr="00EC7125" w:rsidRDefault="003F6481" w:rsidP="00874A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241" w:type="dxa"/>
          </w:tcPr>
          <w:p w:rsidR="003F6481" w:rsidRPr="00EC7125" w:rsidRDefault="003F6481" w:rsidP="00874A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481.</w:t>
            </w:r>
            <w:r>
              <w:rPr>
                <w:sz w:val="28"/>
                <w:szCs w:val="28"/>
              </w:rPr>
              <w:t>47s</w:t>
            </w:r>
          </w:p>
        </w:tc>
        <w:tc>
          <w:tcPr>
            <w:tcW w:w="2793" w:type="dxa"/>
          </w:tcPr>
          <w:p w:rsidR="003F6481" w:rsidRDefault="003F6481" w:rsidP="00874A8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196.2</w:t>
            </w:r>
            <w:r>
              <w:rPr>
                <w:sz w:val="28"/>
                <w:szCs w:val="28"/>
              </w:rPr>
              <w:t>%</w:t>
            </w:r>
          </w:p>
        </w:tc>
      </w:tr>
      <w:tr w:rsidR="003F6481" w:rsidTr="00874A84">
        <w:tc>
          <w:tcPr>
            <w:tcW w:w="2262" w:type="dxa"/>
          </w:tcPr>
          <w:p w:rsidR="003F6481" w:rsidRPr="00EC7125" w:rsidRDefault="003F6481" w:rsidP="00874A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241" w:type="dxa"/>
          </w:tcPr>
          <w:p w:rsidR="003F6481" w:rsidRPr="00EC7125" w:rsidRDefault="003F6481" w:rsidP="00874A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239.32s</w:t>
            </w:r>
          </w:p>
        </w:tc>
        <w:tc>
          <w:tcPr>
            <w:tcW w:w="2793" w:type="dxa"/>
          </w:tcPr>
          <w:p w:rsidR="003F6481" w:rsidRDefault="003F6481" w:rsidP="00874A8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387.1</w:t>
            </w:r>
            <w:r>
              <w:rPr>
                <w:sz w:val="28"/>
                <w:szCs w:val="28"/>
              </w:rPr>
              <w:t>%</w:t>
            </w:r>
          </w:p>
        </w:tc>
      </w:tr>
      <w:tr w:rsidR="003F6481" w:rsidTr="00874A84">
        <w:tc>
          <w:tcPr>
            <w:tcW w:w="2262" w:type="dxa"/>
          </w:tcPr>
          <w:p w:rsidR="003F6481" w:rsidRPr="00EC7125" w:rsidRDefault="003F6481" w:rsidP="00874A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241" w:type="dxa"/>
          </w:tcPr>
          <w:p w:rsidR="003F6481" w:rsidRPr="00EC7125" w:rsidRDefault="003F6481" w:rsidP="00874A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132.11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2793" w:type="dxa"/>
          </w:tcPr>
          <w:p w:rsidR="003F6481" w:rsidRDefault="003F6481" w:rsidP="00874A8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750.3</w:t>
            </w:r>
            <w:r>
              <w:rPr>
                <w:sz w:val="28"/>
                <w:szCs w:val="28"/>
              </w:rPr>
              <w:t>%</w:t>
            </w:r>
          </w:p>
        </w:tc>
      </w:tr>
      <w:tr w:rsidR="003F6481" w:rsidTr="00874A84">
        <w:tc>
          <w:tcPr>
            <w:tcW w:w="2262" w:type="dxa"/>
          </w:tcPr>
          <w:p w:rsidR="003F6481" w:rsidRPr="00EC7125" w:rsidRDefault="003F6481" w:rsidP="00874A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3241" w:type="dxa"/>
          </w:tcPr>
          <w:p w:rsidR="003F6481" w:rsidRPr="00EC7125" w:rsidRDefault="003F6481" w:rsidP="00874A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102.46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2793" w:type="dxa"/>
          </w:tcPr>
          <w:p w:rsidR="003F6481" w:rsidRDefault="003F6481" w:rsidP="00874A8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1185.9</w:t>
            </w:r>
            <w:r>
              <w:rPr>
                <w:sz w:val="28"/>
                <w:szCs w:val="28"/>
              </w:rPr>
              <w:t>%</w:t>
            </w:r>
          </w:p>
        </w:tc>
      </w:tr>
      <w:tr w:rsidR="003F6481" w:rsidTr="00874A84">
        <w:tc>
          <w:tcPr>
            <w:tcW w:w="2262" w:type="dxa"/>
          </w:tcPr>
          <w:p w:rsidR="003F6481" w:rsidRPr="00EC7125" w:rsidRDefault="003F6481" w:rsidP="00874A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241" w:type="dxa"/>
          </w:tcPr>
          <w:p w:rsidR="003F6481" w:rsidRPr="00EC7125" w:rsidRDefault="003F6481" w:rsidP="00874A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87.91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2793" w:type="dxa"/>
          </w:tcPr>
          <w:p w:rsidR="003F6481" w:rsidRDefault="003F6481" w:rsidP="00874A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2137.5</w:t>
            </w:r>
            <w:r>
              <w:rPr>
                <w:sz w:val="28"/>
                <w:szCs w:val="28"/>
              </w:rPr>
              <w:t>%</w:t>
            </w:r>
          </w:p>
        </w:tc>
      </w:tr>
      <w:tr w:rsidR="003F6481" w:rsidTr="00874A84">
        <w:tc>
          <w:tcPr>
            <w:tcW w:w="2262" w:type="dxa"/>
          </w:tcPr>
          <w:p w:rsidR="003F6481" w:rsidRPr="00EC7125" w:rsidRDefault="003F6481" w:rsidP="00874A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3241" w:type="dxa"/>
          </w:tcPr>
          <w:p w:rsidR="003F6481" w:rsidRPr="00EC7125" w:rsidRDefault="003F6481" w:rsidP="00874A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94.13s</w:t>
            </w:r>
          </w:p>
        </w:tc>
        <w:tc>
          <w:tcPr>
            <w:tcW w:w="2793" w:type="dxa"/>
          </w:tcPr>
          <w:p w:rsidR="003F6481" w:rsidRDefault="003F6481" w:rsidP="00874A8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2148.9</w:t>
            </w:r>
            <w:r>
              <w:rPr>
                <w:sz w:val="28"/>
                <w:szCs w:val="28"/>
              </w:rPr>
              <w:t>%</w:t>
            </w:r>
          </w:p>
        </w:tc>
      </w:tr>
      <w:tr w:rsidR="003F6481" w:rsidTr="00874A84">
        <w:tc>
          <w:tcPr>
            <w:tcW w:w="2262" w:type="dxa"/>
          </w:tcPr>
          <w:p w:rsidR="003F6481" w:rsidRDefault="003F6481" w:rsidP="00874A84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3241" w:type="dxa"/>
          </w:tcPr>
          <w:p w:rsidR="003F6481" w:rsidRPr="00EC7125" w:rsidRDefault="003F6481" w:rsidP="00874A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94.</w:t>
            </w:r>
            <w:r>
              <w:rPr>
                <w:sz w:val="28"/>
                <w:szCs w:val="28"/>
              </w:rPr>
              <w:t>17s</w:t>
            </w:r>
          </w:p>
        </w:tc>
        <w:tc>
          <w:tcPr>
            <w:tcW w:w="2793" w:type="dxa"/>
          </w:tcPr>
          <w:p w:rsidR="003F6481" w:rsidRDefault="003F6481" w:rsidP="00874A8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2152.4</w:t>
            </w:r>
            <w:r>
              <w:rPr>
                <w:sz w:val="28"/>
                <w:szCs w:val="28"/>
              </w:rPr>
              <w:t>%</w:t>
            </w:r>
          </w:p>
        </w:tc>
      </w:tr>
      <w:tr w:rsidR="003F6481" w:rsidTr="00874A84">
        <w:tc>
          <w:tcPr>
            <w:tcW w:w="2262" w:type="dxa"/>
          </w:tcPr>
          <w:p w:rsidR="003F6481" w:rsidRDefault="003F6481" w:rsidP="00874A84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  <w:tc>
          <w:tcPr>
            <w:tcW w:w="3241" w:type="dxa"/>
          </w:tcPr>
          <w:p w:rsidR="003F6481" w:rsidRPr="00EC7125" w:rsidRDefault="003F6481" w:rsidP="00874A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94.22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2793" w:type="dxa"/>
          </w:tcPr>
          <w:p w:rsidR="003F6481" w:rsidRDefault="003F6481" w:rsidP="00874A8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2164.0</w:t>
            </w:r>
            <w:r>
              <w:rPr>
                <w:sz w:val="28"/>
                <w:szCs w:val="28"/>
              </w:rPr>
              <w:t>%</w:t>
            </w:r>
          </w:p>
        </w:tc>
      </w:tr>
      <w:tr w:rsidR="003F6481" w:rsidTr="00874A84">
        <w:tc>
          <w:tcPr>
            <w:tcW w:w="2262" w:type="dxa"/>
          </w:tcPr>
          <w:p w:rsidR="003F6481" w:rsidRDefault="003F6481" w:rsidP="00874A8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256</w:t>
            </w:r>
          </w:p>
        </w:tc>
        <w:tc>
          <w:tcPr>
            <w:tcW w:w="3241" w:type="dxa"/>
          </w:tcPr>
          <w:p w:rsidR="003F6481" w:rsidRPr="00EC7125" w:rsidRDefault="003F6481" w:rsidP="00874A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97.33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2793" w:type="dxa"/>
          </w:tcPr>
          <w:p w:rsidR="003F6481" w:rsidRDefault="003F6481" w:rsidP="00874A8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2082.3</w:t>
            </w:r>
            <w:r>
              <w:rPr>
                <w:sz w:val="28"/>
                <w:szCs w:val="28"/>
              </w:rPr>
              <w:t>%</w:t>
            </w:r>
          </w:p>
        </w:tc>
      </w:tr>
      <w:tr w:rsidR="003F6481" w:rsidTr="00874A84">
        <w:tc>
          <w:tcPr>
            <w:tcW w:w="2262" w:type="dxa"/>
          </w:tcPr>
          <w:p w:rsidR="003F6481" w:rsidRDefault="003F6481" w:rsidP="00874A84">
            <w:pPr>
              <w:rPr>
                <w:sz w:val="28"/>
                <w:szCs w:val="28"/>
              </w:rPr>
            </w:pPr>
          </w:p>
        </w:tc>
        <w:tc>
          <w:tcPr>
            <w:tcW w:w="3241" w:type="dxa"/>
          </w:tcPr>
          <w:p w:rsidR="003F6481" w:rsidRDefault="003F6481" w:rsidP="00874A8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793" w:type="dxa"/>
          </w:tcPr>
          <w:p w:rsidR="003F6481" w:rsidRDefault="003F6481" w:rsidP="00874A84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D60735" w:rsidRDefault="00874A84" w:rsidP="00874A84">
      <w:pPr>
        <w:jc w:val="center"/>
        <w:rPr>
          <w:sz w:val="32"/>
          <w:szCs w:val="32"/>
        </w:rPr>
      </w:pPr>
      <w:r w:rsidRPr="00874A84">
        <w:rPr>
          <w:rFonts w:hint="eastAsia"/>
          <w:sz w:val="32"/>
          <w:szCs w:val="32"/>
        </w:rPr>
        <w:t>REPORT</w:t>
      </w:r>
    </w:p>
    <w:p w:rsidR="00874A84" w:rsidRPr="00874A84" w:rsidRDefault="00874A84" w:rsidP="00874A84">
      <w:pPr>
        <w:jc w:val="center"/>
        <w:rPr>
          <w:sz w:val="32"/>
          <w:szCs w:val="32"/>
        </w:rPr>
      </w:pPr>
    </w:p>
    <w:p w:rsidR="00EC7125" w:rsidRDefault="00026092">
      <w:pPr>
        <w:rPr>
          <w:sz w:val="24"/>
          <w:szCs w:val="24"/>
        </w:rPr>
      </w:pPr>
      <w:r>
        <w:rPr>
          <w:sz w:val="24"/>
          <w:szCs w:val="24"/>
        </w:rPr>
        <w:t xml:space="preserve">For this project, the server I used is cycle2.cs.rochester.edu. </w:t>
      </w:r>
      <w:r w:rsidR="00EC7125" w:rsidRPr="00EC7125">
        <w:rPr>
          <w:sz w:val="24"/>
          <w:szCs w:val="24"/>
        </w:rPr>
        <w:t xml:space="preserve">The </w:t>
      </w:r>
      <w:r>
        <w:rPr>
          <w:sz w:val="24"/>
          <w:szCs w:val="24"/>
        </w:rPr>
        <w:t>CPU has 6 cores and totally 24 threads or hyper-threads. Also, for this computation-heavy work, the major of runtime is spent on matrix multiplication. Thus, we use “time” command to measure the total runtime which roughly refers the CPU time.</w:t>
      </w:r>
    </w:p>
    <w:p w:rsidR="00026092" w:rsidRDefault="00026092">
      <w:pPr>
        <w:rPr>
          <w:sz w:val="24"/>
          <w:szCs w:val="24"/>
        </w:rPr>
      </w:pPr>
    </w:p>
    <w:p w:rsidR="00026092" w:rsidRPr="00EC7125" w:rsidRDefault="00026092">
      <w:pPr>
        <w:rPr>
          <w:rFonts w:hint="eastAsia"/>
          <w:sz w:val="24"/>
          <w:szCs w:val="24"/>
        </w:rPr>
      </w:pPr>
      <w:r w:rsidRPr="00026092">
        <w:rPr>
          <w:sz w:val="24"/>
          <w:szCs w:val="24"/>
        </w:rPr>
        <w:t>While running in sequential mod</w:t>
      </w:r>
      <w:r>
        <w:rPr>
          <w:sz w:val="24"/>
          <w:szCs w:val="24"/>
        </w:rPr>
        <w:t xml:space="preserve">e (threads = 1), </w:t>
      </w:r>
      <w:r w:rsidR="00874A84">
        <w:rPr>
          <w:sz w:val="24"/>
          <w:szCs w:val="24"/>
        </w:rPr>
        <w:t>the runtime</w:t>
      </w:r>
      <w:r w:rsidR="006F65DB">
        <w:rPr>
          <w:sz w:val="24"/>
          <w:szCs w:val="24"/>
        </w:rPr>
        <w:t xml:space="preserve"> is 586s with a CPU rate of 99%, referring just</w:t>
      </w:r>
      <w:r w:rsidR="00874A84">
        <w:rPr>
          <w:sz w:val="24"/>
          <w:szCs w:val="24"/>
        </w:rPr>
        <w:t xml:space="preserve"> </w:t>
      </w:r>
      <w:r w:rsidR="006F65DB">
        <w:rPr>
          <w:sz w:val="24"/>
          <w:szCs w:val="24"/>
        </w:rPr>
        <w:t>one CPU thread is working throughout the operation</w:t>
      </w:r>
      <w:bookmarkStart w:id="0" w:name="_GoBack"/>
      <w:bookmarkEnd w:id="0"/>
      <w:r w:rsidR="006F65DB">
        <w:rPr>
          <w:sz w:val="24"/>
          <w:szCs w:val="24"/>
        </w:rPr>
        <w:t xml:space="preserve">. </w:t>
      </w:r>
      <w:r w:rsidR="00874A84">
        <w:rPr>
          <w:sz w:val="24"/>
          <w:szCs w:val="24"/>
        </w:rPr>
        <w:t xml:space="preserve">As the number of threads gets more and more, speed would also get faster and faster until the threads number reaches the number of CPU-threads, i.e. 24. </w:t>
      </w:r>
      <w:r w:rsidR="003F6481">
        <w:rPr>
          <w:sz w:val="24"/>
          <w:szCs w:val="24"/>
        </w:rPr>
        <w:t xml:space="preserve">After that, more threads won’t lead to </w:t>
      </w:r>
      <w:r w:rsidR="00C70532">
        <w:rPr>
          <w:sz w:val="24"/>
          <w:szCs w:val="24"/>
        </w:rPr>
        <w:t xml:space="preserve">a </w:t>
      </w:r>
      <w:r w:rsidR="003F6481">
        <w:rPr>
          <w:sz w:val="24"/>
          <w:szCs w:val="24"/>
        </w:rPr>
        <w:t xml:space="preserve">speedup any more as </w:t>
      </w:r>
      <w:r w:rsidR="00C70532">
        <w:rPr>
          <w:sz w:val="24"/>
          <w:szCs w:val="24"/>
        </w:rPr>
        <w:t xml:space="preserve">the CPU rate is already 2200%, nearly all 24 CPU threads are </w:t>
      </w:r>
      <w:r w:rsidR="00C70532">
        <w:rPr>
          <w:sz w:val="24"/>
          <w:szCs w:val="24"/>
        </w:rPr>
        <w:t>occupied</w:t>
      </w:r>
      <w:r w:rsidR="00C70532">
        <w:rPr>
          <w:sz w:val="24"/>
          <w:szCs w:val="24"/>
        </w:rPr>
        <w:t xml:space="preserve">. </w:t>
      </w:r>
      <w:r w:rsidR="00874A84">
        <w:rPr>
          <w:sz w:val="24"/>
          <w:szCs w:val="24"/>
        </w:rPr>
        <w:t xml:space="preserve">Certainly, the speedup can’t reach the same rate of threads number increasing. The reason may be more threads require more time of management and </w:t>
      </w:r>
      <w:r w:rsidR="00874A84" w:rsidRPr="00874A84">
        <w:rPr>
          <w:sz w:val="24"/>
          <w:szCs w:val="24"/>
        </w:rPr>
        <w:t>synchronization</w:t>
      </w:r>
      <w:r w:rsidR="00874A84">
        <w:rPr>
          <w:sz w:val="24"/>
          <w:szCs w:val="24"/>
        </w:rPr>
        <w:t>, as well as the time for memory allocation and input/output is a fixed value.</w:t>
      </w:r>
    </w:p>
    <w:sectPr w:rsidR="00026092" w:rsidRPr="00EC7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F15" w:rsidRDefault="00257F15" w:rsidP="003F6481">
      <w:r>
        <w:separator/>
      </w:r>
    </w:p>
  </w:endnote>
  <w:endnote w:type="continuationSeparator" w:id="0">
    <w:p w:rsidR="00257F15" w:rsidRDefault="00257F15" w:rsidP="003F6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F15" w:rsidRDefault="00257F15" w:rsidP="003F6481">
      <w:r>
        <w:separator/>
      </w:r>
    </w:p>
  </w:footnote>
  <w:footnote w:type="continuationSeparator" w:id="0">
    <w:p w:rsidR="00257F15" w:rsidRDefault="00257F15" w:rsidP="003F64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125"/>
    <w:rsid w:val="00026092"/>
    <w:rsid w:val="00257F15"/>
    <w:rsid w:val="003F6481"/>
    <w:rsid w:val="006F65DB"/>
    <w:rsid w:val="00874A84"/>
    <w:rsid w:val="00C70532"/>
    <w:rsid w:val="00D60735"/>
    <w:rsid w:val="00EC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3B17A5-C46C-441C-8D18-2B364CFC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6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64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6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64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182</Words>
  <Characters>1039</Characters>
  <Application>Microsoft Office Word</Application>
  <DocSecurity>0</DocSecurity>
  <Lines>8</Lines>
  <Paragraphs>2</Paragraphs>
  <ScaleCrop>false</ScaleCrop>
  <Company>U of Rochester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cp:lastPrinted>2014-02-04T00:59:00Z</cp:lastPrinted>
  <dcterms:created xsi:type="dcterms:W3CDTF">2014-02-03T23:55:00Z</dcterms:created>
  <dcterms:modified xsi:type="dcterms:W3CDTF">2014-02-04T00:59:00Z</dcterms:modified>
</cp:coreProperties>
</file>