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F74" w:rsidRDefault="00485F74" w:rsidP="00485F74">
      <w:pPr>
        <w:jc w:val="center"/>
        <w:rPr>
          <w:b/>
          <w:sz w:val="28"/>
          <w:szCs w:val="28"/>
        </w:rPr>
      </w:pPr>
      <w:r w:rsidRPr="00485F74">
        <w:rPr>
          <w:rFonts w:hint="eastAsia"/>
          <w:b/>
          <w:sz w:val="28"/>
          <w:szCs w:val="28"/>
        </w:rPr>
        <w:t>Report</w:t>
      </w:r>
    </w:p>
    <w:p w:rsidR="006575A0" w:rsidRPr="00D97CFE" w:rsidRDefault="006575A0" w:rsidP="00485F74">
      <w:pPr>
        <w:jc w:val="center"/>
        <w:rPr>
          <w:rFonts w:ascii="Times New Roman" w:hAnsi="Times New Roman" w:cs="Times New Roman"/>
          <w:b/>
          <w:szCs w:val="21"/>
        </w:rPr>
      </w:pPr>
    </w:p>
    <w:p w:rsidR="00FE0F5E" w:rsidRPr="00FE0F5E" w:rsidRDefault="00FE0F5E" w:rsidP="00FE0F5E">
      <w:pPr>
        <w:spacing w:afterLines="50" w:after="156"/>
        <w:rPr>
          <w:rFonts w:ascii="Times New Roman" w:hAnsi="Times New Roman" w:cs="Times New Roman"/>
          <w:b/>
          <w:sz w:val="24"/>
          <w:szCs w:val="24"/>
        </w:rPr>
      </w:pPr>
      <w:r w:rsidRPr="00FE0F5E">
        <w:rPr>
          <w:rFonts w:ascii="Times New Roman" w:hAnsi="Times New Roman" w:cs="Times New Roman"/>
          <w:b/>
          <w:sz w:val="24"/>
          <w:szCs w:val="24"/>
        </w:rPr>
        <w:t>OVERVIEW</w:t>
      </w:r>
    </w:p>
    <w:p w:rsidR="00485F74" w:rsidRPr="00D97CFE" w:rsidRDefault="006575A0" w:rsidP="00445E70">
      <w:pPr>
        <w:rPr>
          <w:rFonts w:ascii="Times New Roman" w:hAnsi="Times New Roman" w:cs="Times New Roman"/>
          <w:sz w:val="24"/>
          <w:szCs w:val="24"/>
        </w:rPr>
      </w:pPr>
      <w:r w:rsidRPr="00D97CFE">
        <w:rPr>
          <w:rFonts w:ascii="Times New Roman" w:hAnsi="Times New Roman" w:cs="Times New Roman"/>
          <w:sz w:val="24"/>
          <w:szCs w:val="24"/>
        </w:rPr>
        <w:t>My submission includes a report, two source code files, and the makefile, i.e.</w:t>
      </w:r>
    </w:p>
    <w:p w:rsidR="006575A0" w:rsidRPr="00D97CFE" w:rsidRDefault="006575A0" w:rsidP="00445E70">
      <w:pPr>
        <w:rPr>
          <w:rFonts w:ascii="Times New Roman" w:hAnsi="Times New Roman" w:cs="Times New Roman"/>
          <w:i/>
          <w:sz w:val="24"/>
          <w:szCs w:val="24"/>
        </w:rPr>
      </w:pPr>
      <w:r w:rsidRPr="00D97CFE">
        <w:rPr>
          <w:rFonts w:ascii="Times New Roman" w:hAnsi="Times New Roman" w:cs="Times New Roman"/>
          <w:i/>
          <w:sz w:val="24"/>
          <w:szCs w:val="24"/>
        </w:rPr>
        <w:t>Report.pdf</w:t>
      </w:r>
    </w:p>
    <w:p w:rsidR="006575A0" w:rsidRPr="00D97CFE" w:rsidRDefault="006575A0" w:rsidP="00445E70">
      <w:pPr>
        <w:rPr>
          <w:rFonts w:ascii="Times New Roman" w:hAnsi="Times New Roman" w:cs="Times New Roman"/>
          <w:i/>
          <w:sz w:val="24"/>
          <w:szCs w:val="24"/>
        </w:rPr>
      </w:pPr>
      <w:r w:rsidRPr="00D97CFE">
        <w:rPr>
          <w:rFonts w:ascii="Times New Roman" w:hAnsi="Times New Roman" w:cs="Times New Roman"/>
          <w:i/>
          <w:sz w:val="24"/>
          <w:szCs w:val="24"/>
        </w:rPr>
        <w:t>gauss_pthreads.C</w:t>
      </w:r>
    </w:p>
    <w:p w:rsidR="006575A0" w:rsidRPr="00D97CFE" w:rsidRDefault="006575A0" w:rsidP="00445E70">
      <w:pPr>
        <w:rPr>
          <w:rFonts w:ascii="Times New Roman" w:hAnsi="Times New Roman" w:cs="Times New Roman"/>
          <w:i/>
          <w:sz w:val="24"/>
          <w:szCs w:val="24"/>
        </w:rPr>
      </w:pPr>
      <w:r w:rsidRPr="00D97CFE">
        <w:rPr>
          <w:rFonts w:ascii="Times New Roman" w:hAnsi="Times New Roman" w:cs="Times New Roman"/>
          <w:i/>
          <w:sz w:val="24"/>
          <w:szCs w:val="24"/>
        </w:rPr>
        <w:t>gauss_pthreads_dyn.C</w:t>
      </w:r>
    </w:p>
    <w:p w:rsidR="006575A0" w:rsidRPr="00D97CFE" w:rsidRDefault="006575A0" w:rsidP="00445E70">
      <w:pPr>
        <w:rPr>
          <w:rFonts w:ascii="Times New Roman" w:hAnsi="Times New Roman" w:cs="Times New Roman"/>
          <w:sz w:val="24"/>
          <w:szCs w:val="24"/>
        </w:rPr>
      </w:pPr>
      <w:r w:rsidRPr="00D97CFE">
        <w:rPr>
          <w:rFonts w:ascii="Times New Roman" w:hAnsi="Times New Roman" w:cs="Times New Roman"/>
          <w:i/>
          <w:sz w:val="24"/>
          <w:szCs w:val="24"/>
        </w:rPr>
        <w:t>makefile</w:t>
      </w:r>
    </w:p>
    <w:p w:rsidR="00D97CFE" w:rsidRPr="00310D8D" w:rsidRDefault="00D97CFE" w:rsidP="00D97CFE">
      <w:pPr>
        <w:rPr>
          <w:rFonts w:ascii="Times New Roman" w:hAnsi="Times New Roman" w:cs="Times New Roman"/>
          <w:sz w:val="24"/>
          <w:szCs w:val="24"/>
        </w:rPr>
      </w:pPr>
      <w:r w:rsidRPr="00D97CFE">
        <w:rPr>
          <w:sz w:val="24"/>
          <w:szCs w:val="24"/>
        </w:rPr>
        <w:t xml:space="preserve">where </w:t>
      </w:r>
      <w:r w:rsidRPr="00D97CFE">
        <w:rPr>
          <w:rFonts w:ascii="Times New Roman" w:hAnsi="Times New Roman" w:cs="Times New Roman"/>
          <w:i/>
          <w:sz w:val="24"/>
          <w:szCs w:val="24"/>
        </w:rPr>
        <w:t>gauss_pthreads.C</w:t>
      </w:r>
      <w:r>
        <w:rPr>
          <w:rFonts w:ascii="Times New Roman" w:hAnsi="Times New Roman" w:cs="Times New Roman"/>
          <w:i/>
          <w:sz w:val="24"/>
          <w:szCs w:val="24"/>
        </w:rPr>
        <w:t xml:space="preserve"> </w:t>
      </w:r>
      <w:r>
        <w:rPr>
          <w:rFonts w:ascii="Times New Roman" w:hAnsi="Times New Roman" w:cs="Times New Roman"/>
          <w:sz w:val="24"/>
          <w:szCs w:val="24"/>
        </w:rPr>
        <w:t xml:space="preserve">refers my </w:t>
      </w:r>
      <w:r w:rsidRPr="00D97CFE">
        <w:rPr>
          <w:rFonts w:ascii="Times New Roman" w:hAnsi="Times New Roman" w:cs="Times New Roman"/>
          <w:sz w:val="24"/>
          <w:szCs w:val="24"/>
        </w:rPr>
        <w:t>parallel Gaussian Elimination</w:t>
      </w:r>
      <w:r>
        <w:rPr>
          <w:rFonts w:ascii="Times New Roman" w:hAnsi="Times New Roman" w:cs="Times New Roman"/>
          <w:sz w:val="24"/>
          <w:szCs w:val="24"/>
        </w:rPr>
        <w:t xml:space="preserve"> code with static task</w:t>
      </w:r>
      <w:r w:rsidRPr="00D97CFE">
        <w:rPr>
          <w:rFonts w:ascii="Times New Roman" w:hAnsi="Times New Roman" w:cs="Times New Roman"/>
          <w:sz w:val="24"/>
          <w:szCs w:val="24"/>
        </w:rPr>
        <w:t xml:space="preserve"> </w:t>
      </w:r>
      <w:r>
        <w:rPr>
          <w:rFonts w:ascii="Times New Roman" w:hAnsi="Times New Roman" w:cs="Times New Roman"/>
          <w:sz w:val="24"/>
          <w:szCs w:val="24"/>
        </w:rPr>
        <w:t xml:space="preserve">assignment approach. As a </w:t>
      </w:r>
      <w:r w:rsidRPr="00D97CFE">
        <w:rPr>
          <w:rFonts w:ascii="Times New Roman" w:hAnsi="Times New Roman" w:cs="Times New Roman"/>
          <w:sz w:val="24"/>
          <w:szCs w:val="24"/>
        </w:rPr>
        <w:t>comparison</w:t>
      </w:r>
      <w:r>
        <w:rPr>
          <w:rFonts w:ascii="Times New Roman" w:hAnsi="Times New Roman" w:cs="Times New Roman"/>
          <w:sz w:val="24"/>
          <w:szCs w:val="24"/>
        </w:rPr>
        <w:t xml:space="preserve">, an </w:t>
      </w:r>
      <w:r w:rsidRPr="00D97CFE">
        <w:rPr>
          <w:rFonts w:ascii="Times New Roman" w:hAnsi="Times New Roman" w:cs="Times New Roman"/>
          <w:sz w:val="24"/>
          <w:szCs w:val="24"/>
        </w:rPr>
        <w:t>alternative approach</w:t>
      </w:r>
      <w:r>
        <w:rPr>
          <w:rFonts w:ascii="Times New Roman" w:hAnsi="Times New Roman" w:cs="Times New Roman"/>
          <w:sz w:val="24"/>
          <w:szCs w:val="24"/>
        </w:rPr>
        <w:t xml:space="preserve"> </w:t>
      </w:r>
      <w:r w:rsidRPr="00D97CFE">
        <w:rPr>
          <w:rFonts w:ascii="Times New Roman" w:hAnsi="Times New Roman" w:cs="Times New Roman"/>
          <w:i/>
          <w:sz w:val="24"/>
          <w:szCs w:val="24"/>
        </w:rPr>
        <w:t>gauss_pthreads_dyn.C</w:t>
      </w:r>
      <w:r>
        <w:rPr>
          <w:rFonts w:ascii="Times New Roman" w:hAnsi="Times New Roman" w:cs="Times New Roman"/>
          <w:i/>
          <w:sz w:val="24"/>
          <w:szCs w:val="24"/>
        </w:rPr>
        <w:t>,</w:t>
      </w:r>
      <w:r>
        <w:rPr>
          <w:rFonts w:ascii="Times New Roman" w:hAnsi="Times New Roman" w:cs="Times New Roman"/>
          <w:sz w:val="24"/>
          <w:szCs w:val="24"/>
        </w:rPr>
        <w:t xml:space="preserve"> refers a different approach with dynamic data </w:t>
      </w:r>
      <w:r w:rsidRPr="00D97CFE">
        <w:rPr>
          <w:rFonts w:ascii="Times New Roman" w:hAnsi="Times New Roman" w:cs="Times New Roman"/>
          <w:sz w:val="24"/>
          <w:szCs w:val="24"/>
        </w:rPr>
        <w:t>assignment</w:t>
      </w:r>
      <w:r>
        <w:rPr>
          <w:rFonts w:ascii="Times New Roman" w:hAnsi="Times New Roman" w:cs="Times New Roman"/>
          <w:sz w:val="24"/>
          <w:szCs w:val="24"/>
        </w:rPr>
        <w:t>.</w:t>
      </w:r>
      <w:r w:rsidR="00FE0F5E">
        <w:rPr>
          <w:rFonts w:ascii="Times New Roman" w:hAnsi="Times New Roman" w:cs="Times New Roman"/>
          <w:sz w:val="24"/>
          <w:szCs w:val="24"/>
        </w:rPr>
        <w:t xml:space="preserve"> After “make”, two </w:t>
      </w:r>
      <w:r w:rsidR="00310D8D" w:rsidRPr="00310D8D">
        <w:rPr>
          <w:rFonts w:ascii="Times New Roman" w:hAnsi="Times New Roman" w:cs="Times New Roman"/>
          <w:sz w:val="24"/>
          <w:szCs w:val="24"/>
        </w:rPr>
        <w:t>corresponding</w:t>
      </w:r>
      <w:r w:rsidR="00310D8D">
        <w:rPr>
          <w:rFonts w:ascii="Times New Roman" w:hAnsi="Times New Roman" w:cs="Times New Roman"/>
          <w:sz w:val="24"/>
          <w:szCs w:val="24"/>
        </w:rPr>
        <w:t xml:space="preserve"> </w:t>
      </w:r>
      <w:r w:rsidR="00FE0F5E">
        <w:rPr>
          <w:rFonts w:ascii="Times New Roman" w:hAnsi="Times New Roman" w:cs="Times New Roman"/>
          <w:sz w:val="24"/>
          <w:szCs w:val="24"/>
        </w:rPr>
        <w:t>e</w:t>
      </w:r>
      <w:r w:rsidR="00FE0F5E" w:rsidRPr="00FE0F5E">
        <w:rPr>
          <w:rFonts w:ascii="Times New Roman" w:hAnsi="Times New Roman" w:cs="Times New Roman"/>
          <w:sz w:val="24"/>
          <w:szCs w:val="24"/>
        </w:rPr>
        <w:t>xecutable files</w:t>
      </w:r>
      <w:r w:rsidR="00FE0F5E">
        <w:rPr>
          <w:rFonts w:ascii="Times New Roman" w:hAnsi="Times New Roman" w:cs="Times New Roman"/>
          <w:sz w:val="24"/>
          <w:szCs w:val="24"/>
        </w:rPr>
        <w:t xml:space="preserve"> </w:t>
      </w:r>
      <w:r w:rsidR="00310D8D" w:rsidRPr="00310D8D">
        <w:rPr>
          <w:rFonts w:ascii="Times New Roman" w:hAnsi="Times New Roman" w:cs="Times New Roman"/>
          <w:i/>
          <w:sz w:val="24"/>
          <w:szCs w:val="24"/>
        </w:rPr>
        <w:t>gauss</w:t>
      </w:r>
      <w:r w:rsidR="00310D8D">
        <w:rPr>
          <w:rFonts w:ascii="Times New Roman" w:hAnsi="Times New Roman" w:cs="Times New Roman"/>
          <w:sz w:val="24"/>
          <w:szCs w:val="24"/>
        </w:rPr>
        <w:t xml:space="preserve"> and </w:t>
      </w:r>
      <w:r w:rsidR="00310D8D" w:rsidRPr="00310D8D">
        <w:rPr>
          <w:rFonts w:ascii="Times New Roman" w:hAnsi="Times New Roman" w:cs="Times New Roman"/>
          <w:i/>
          <w:sz w:val="24"/>
          <w:szCs w:val="24"/>
        </w:rPr>
        <w:t>gauss_dyn</w:t>
      </w:r>
      <w:r w:rsidR="00310D8D">
        <w:rPr>
          <w:rFonts w:ascii="Times New Roman" w:hAnsi="Times New Roman" w:cs="Times New Roman"/>
          <w:i/>
          <w:sz w:val="24"/>
          <w:szCs w:val="24"/>
        </w:rPr>
        <w:t xml:space="preserve"> </w:t>
      </w:r>
      <w:r w:rsidR="00310D8D">
        <w:rPr>
          <w:rFonts w:ascii="Times New Roman" w:hAnsi="Times New Roman" w:cs="Times New Roman"/>
          <w:sz w:val="24"/>
          <w:szCs w:val="24"/>
        </w:rPr>
        <w:t>is generated.</w:t>
      </w:r>
    </w:p>
    <w:p w:rsidR="006575A0" w:rsidRDefault="006575A0" w:rsidP="00445E70">
      <w:pPr>
        <w:rPr>
          <w:sz w:val="24"/>
          <w:szCs w:val="24"/>
        </w:rPr>
      </w:pPr>
    </w:p>
    <w:p w:rsidR="0014097D" w:rsidRDefault="0014097D" w:rsidP="00445E70">
      <w:pPr>
        <w:rPr>
          <w:sz w:val="24"/>
          <w:szCs w:val="24"/>
        </w:rPr>
      </w:pPr>
    </w:p>
    <w:p w:rsidR="00FE0F5E" w:rsidRPr="00FE0F5E" w:rsidRDefault="00FE0F5E" w:rsidP="00FE0F5E">
      <w:pPr>
        <w:spacing w:afterLines="50" w:after="156"/>
        <w:rPr>
          <w:rFonts w:ascii="Times New Roman" w:hAnsi="Times New Roman" w:cs="Times New Roman"/>
          <w:b/>
          <w:sz w:val="24"/>
          <w:szCs w:val="24"/>
        </w:rPr>
      </w:pPr>
      <w:r w:rsidRPr="00FE0F5E">
        <w:rPr>
          <w:rFonts w:ascii="Times New Roman" w:hAnsi="Times New Roman" w:cs="Times New Roman"/>
          <w:b/>
          <w:sz w:val="24"/>
          <w:szCs w:val="24"/>
        </w:rPr>
        <w:t>STRATEGY</w:t>
      </w:r>
    </w:p>
    <w:p w:rsidR="00FE0F5E" w:rsidRDefault="00FE0F5E" w:rsidP="001C34BD">
      <w:pPr>
        <w:spacing w:beforeLines="50" w:before="156"/>
        <w:rPr>
          <w:rFonts w:ascii="Times New Roman" w:hAnsi="Times New Roman" w:cs="Times New Roman"/>
          <w:sz w:val="24"/>
          <w:szCs w:val="24"/>
        </w:rPr>
      </w:pPr>
      <w:r w:rsidRPr="00FE0F5E">
        <w:rPr>
          <w:rFonts w:ascii="Times New Roman" w:hAnsi="Times New Roman" w:cs="Times New Roman"/>
          <w:sz w:val="24"/>
          <w:szCs w:val="24"/>
        </w:rPr>
        <w:t xml:space="preserve">In </w:t>
      </w:r>
      <w:r w:rsidRPr="00FE0F5E">
        <w:rPr>
          <w:rFonts w:ascii="Times New Roman" w:hAnsi="Times New Roman" w:cs="Times New Roman"/>
          <w:i/>
          <w:sz w:val="24"/>
          <w:szCs w:val="24"/>
        </w:rPr>
        <w:t>gauss_pthreads.C</w:t>
      </w:r>
      <w:r>
        <w:rPr>
          <w:rFonts w:ascii="Times New Roman" w:hAnsi="Times New Roman" w:cs="Times New Roman"/>
          <w:sz w:val="24"/>
          <w:szCs w:val="24"/>
        </w:rPr>
        <w:t xml:space="preserve">, </w:t>
      </w:r>
      <w:r w:rsidR="00310D8D">
        <w:rPr>
          <w:rFonts w:ascii="Times New Roman" w:hAnsi="Times New Roman" w:cs="Times New Roman"/>
          <w:sz w:val="24"/>
          <w:szCs w:val="24"/>
        </w:rPr>
        <w:t xml:space="preserve">I use </w:t>
      </w:r>
      <w:r w:rsidR="00310D8D" w:rsidRPr="00310D8D">
        <w:rPr>
          <w:rFonts w:ascii="Times New Roman" w:hAnsi="Times New Roman" w:cs="Times New Roman"/>
          <w:sz w:val="24"/>
          <w:szCs w:val="24"/>
        </w:rPr>
        <w:t>static task assignment</w:t>
      </w:r>
      <w:r w:rsidR="00310D8D">
        <w:rPr>
          <w:rFonts w:ascii="Times New Roman" w:hAnsi="Times New Roman" w:cs="Times New Roman"/>
          <w:sz w:val="24"/>
          <w:szCs w:val="24"/>
        </w:rPr>
        <w:t xml:space="preserve"> approach. </w:t>
      </w:r>
      <w:r w:rsidR="009F4D5D">
        <w:rPr>
          <w:rFonts w:ascii="Times New Roman" w:hAnsi="Times New Roman" w:cs="Times New Roman"/>
          <w:sz w:val="24"/>
          <w:szCs w:val="24"/>
        </w:rPr>
        <w:t xml:space="preserve">In the thread function, there is </w:t>
      </w:r>
      <w:r w:rsidR="00AB4B75">
        <w:rPr>
          <w:rFonts w:ascii="Times New Roman" w:hAnsi="Times New Roman" w:cs="Times New Roman"/>
          <w:sz w:val="24"/>
          <w:szCs w:val="24"/>
        </w:rPr>
        <w:t>an</w:t>
      </w:r>
      <w:r w:rsidR="009F4D5D">
        <w:rPr>
          <w:rFonts w:ascii="Times New Roman" w:hAnsi="Times New Roman" w:cs="Times New Roman"/>
          <w:sz w:val="24"/>
          <w:szCs w:val="24"/>
        </w:rPr>
        <w:t xml:space="preserve"> iteration </w:t>
      </w:r>
      <w:r w:rsidR="00AB4B75">
        <w:rPr>
          <w:rFonts w:ascii="Times New Roman" w:hAnsi="Times New Roman" w:cs="Times New Roman"/>
          <w:sz w:val="24"/>
          <w:szCs w:val="24"/>
        </w:rPr>
        <w:t xml:space="preserve">from 0 to matrix_size-1. The elimination task for corresponding </w:t>
      </w:r>
      <w:r w:rsidR="00AA0A39">
        <w:rPr>
          <w:rFonts w:ascii="Times New Roman" w:hAnsi="Times New Roman" w:cs="Times New Roman"/>
          <w:sz w:val="24"/>
          <w:szCs w:val="24"/>
        </w:rPr>
        <w:t>row</w:t>
      </w:r>
      <w:r w:rsidR="00AB4B75">
        <w:rPr>
          <w:rFonts w:ascii="Times New Roman" w:hAnsi="Times New Roman" w:cs="Times New Roman"/>
          <w:sz w:val="24"/>
          <w:szCs w:val="24"/>
        </w:rPr>
        <w:t xml:space="preserve"> is conducted per cycle. In each term, firstly </w:t>
      </w:r>
      <w:r w:rsidR="00AA0A39">
        <w:rPr>
          <w:rFonts w:ascii="Times New Roman" w:hAnsi="Times New Roman" w:cs="Times New Roman"/>
          <w:sz w:val="24"/>
          <w:szCs w:val="24"/>
        </w:rPr>
        <w:t>lock all threads but leave one</w:t>
      </w:r>
      <w:r w:rsidR="00AB4B75">
        <w:rPr>
          <w:rFonts w:ascii="Times New Roman" w:hAnsi="Times New Roman" w:cs="Times New Roman"/>
          <w:sz w:val="24"/>
          <w:szCs w:val="24"/>
        </w:rPr>
        <w:t xml:space="preserve"> to </w:t>
      </w:r>
      <w:r w:rsidR="00AA0A39">
        <w:rPr>
          <w:rFonts w:ascii="Times New Roman" w:hAnsi="Times New Roman" w:cs="Times New Roman"/>
          <w:sz w:val="24"/>
          <w:szCs w:val="24"/>
        </w:rPr>
        <w:t xml:space="preserve">do </w:t>
      </w:r>
      <w:r w:rsidR="00AA0A39" w:rsidRPr="00AA0A39">
        <w:rPr>
          <w:rFonts w:ascii="Times New Roman" w:hAnsi="Times New Roman" w:cs="Times New Roman"/>
          <w:sz w:val="24"/>
          <w:szCs w:val="24"/>
        </w:rPr>
        <w:t>partial pivoting</w:t>
      </w:r>
      <w:r w:rsidR="00E07C00">
        <w:rPr>
          <w:rFonts w:ascii="Times New Roman" w:hAnsi="Times New Roman" w:cs="Times New Roman"/>
          <w:sz w:val="24"/>
          <w:szCs w:val="24"/>
        </w:rPr>
        <w:t xml:space="preserve">, </w:t>
      </w:r>
      <w:r w:rsidR="00AA0A39">
        <w:rPr>
          <w:rFonts w:ascii="Times New Roman" w:hAnsi="Times New Roman" w:cs="Times New Roman"/>
          <w:sz w:val="24"/>
          <w:szCs w:val="24"/>
        </w:rPr>
        <w:t>and</w:t>
      </w:r>
      <w:r w:rsidR="00E07C00">
        <w:rPr>
          <w:rFonts w:ascii="Times New Roman" w:hAnsi="Times New Roman" w:cs="Times New Roman"/>
          <w:sz w:val="24"/>
          <w:szCs w:val="24"/>
        </w:rPr>
        <w:t xml:space="preserve"> also</w:t>
      </w:r>
      <w:r w:rsidR="00AA0A39">
        <w:rPr>
          <w:rFonts w:ascii="Times New Roman" w:hAnsi="Times New Roman" w:cs="Times New Roman"/>
          <w:sz w:val="24"/>
          <w:szCs w:val="24"/>
        </w:rPr>
        <w:t xml:space="preserve"> normalization by </w:t>
      </w:r>
      <w:r w:rsidR="00E07C00">
        <w:rPr>
          <w:rFonts w:ascii="Times New Roman" w:hAnsi="Times New Roman" w:cs="Times New Roman"/>
          <w:sz w:val="24"/>
          <w:szCs w:val="24"/>
        </w:rPr>
        <w:t>multiplying</w:t>
      </w:r>
      <w:r w:rsidR="00AA0A39" w:rsidRPr="00AA0A39">
        <w:rPr>
          <w:rFonts w:ascii="Times New Roman" w:hAnsi="Times New Roman" w:cs="Times New Roman"/>
          <w:sz w:val="24"/>
          <w:szCs w:val="24"/>
        </w:rPr>
        <w:t xml:space="preserve"> a row by a nonzero scalar.</w:t>
      </w:r>
      <w:r w:rsidR="00E07C00">
        <w:rPr>
          <w:rFonts w:ascii="Times New Roman" w:hAnsi="Times New Roman" w:cs="Times New Roman"/>
          <w:sz w:val="24"/>
          <w:szCs w:val="24"/>
        </w:rPr>
        <w:t xml:space="preserve"> After that, applying </w:t>
      </w:r>
      <w:r w:rsidR="00E07C00" w:rsidRPr="00E07C00">
        <w:rPr>
          <w:rFonts w:ascii="Times New Roman" w:hAnsi="Times New Roman" w:cs="Times New Roman"/>
          <w:sz w:val="24"/>
          <w:szCs w:val="24"/>
        </w:rPr>
        <w:t>barrier</w:t>
      </w:r>
      <w:r w:rsidR="00E07C00">
        <w:rPr>
          <w:rFonts w:ascii="Times New Roman" w:hAnsi="Times New Roman" w:cs="Times New Roman"/>
          <w:sz w:val="24"/>
          <w:szCs w:val="24"/>
        </w:rPr>
        <w:t xml:space="preserve"> function to do </w:t>
      </w:r>
      <w:r w:rsidR="00E07C00" w:rsidRPr="00E07C00">
        <w:rPr>
          <w:rFonts w:ascii="Times New Roman" w:hAnsi="Times New Roman" w:cs="Times New Roman"/>
          <w:sz w:val="24"/>
          <w:szCs w:val="24"/>
        </w:rPr>
        <w:t>synchronization</w:t>
      </w:r>
      <w:r w:rsidR="00E07C00">
        <w:rPr>
          <w:rFonts w:ascii="Times New Roman" w:hAnsi="Times New Roman" w:cs="Times New Roman"/>
          <w:sz w:val="24"/>
          <w:szCs w:val="24"/>
        </w:rPr>
        <w:t xml:space="preserve">. The barrier function implements </w:t>
      </w:r>
      <w:r w:rsidR="00E07C00" w:rsidRPr="00E07C00">
        <w:rPr>
          <w:rFonts w:ascii="Times New Roman" w:hAnsi="Times New Roman" w:cs="Times New Roman"/>
          <w:sz w:val="24"/>
          <w:szCs w:val="24"/>
        </w:rPr>
        <w:t>synchronization</w:t>
      </w:r>
      <w:r w:rsidR="00E07C00">
        <w:rPr>
          <w:rFonts w:ascii="Times New Roman" w:hAnsi="Times New Roman" w:cs="Times New Roman"/>
          <w:sz w:val="24"/>
          <w:szCs w:val="24"/>
        </w:rPr>
        <w:t xml:space="preserve"> by counting incoming threads, broadcast and unlock them when counter = number of threads. Then, each thread will </w:t>
      </w:r>
      <w:r w:rsidR="001C34BD">
        <w:rPr>
          <w:rFonts w:ascii="Times New Roman" w:hAnsi="Times New Roman" w:cs="Times New Roman"/>
          <w:sz w:val="24"/>
          <w:szCs w:val="24"/>
        </w:rPr>
        <w:t>take charge of elimination of one of every n rows (n is number of threads) by a</w:t>
      </w:r>
      <w:r w:rsidR="001C34BD" w:rsidRPr="001C34BD">
        <w:rPr>
          <w:rFonts w:ascii="Times New Roman" w:hAnsi="Times New Roman" w:cs="Times New Roman"/>
          <w:sz w:val="24"/>
          <w:szCs w:val="24"/>
        </w:rPr>
        <w:t>dd</w:t>
      </w:r>
      <w:r w:rsidR="001C34BD">
        <w:rPr>
          <w:rFonts w:ascii="Times New Roman" w:hAnsi="Times New Roman" w:cs="Times New Roman"/>
          <w:sz w:val="24"/>
          <w:szCs w:val="24"/>
        </w:rPr>
        <w:t>ing to it</w:t>
      </w:r>
      <w:r w:rsidR="001C34BD" w:rsidRPr="001C34BD">
        <w:rPr>
          <w:rFonts w:ascii="Times New Roman" w:hAnsi="Times New Roman" w:cs="Times New Roman"/>
          <w:sz w:val="24"/>
          <w:szCs w:val="24"/>
        </w:rPr>
        <w:t xml:space="preserve"> a scalar multiple of another</w:t>
      </w:r>
      <w:r w:rsidR="001C34BD">
        <w:rPr>
          <w:rFonts w:ascii="Times New Roman" w:hAnsi="Times New Roman" w:cs="Times New Roman"/>
          <w:sz w:val="24"/>
          <w:szCs w:val="24"/>
        </w:rPr>
        <w:t xml:space="preserve"> each term, until reaching the last row. Finally synchronize all the threads again and go to next iteration cycle.</w:t>
      </w:r>
    </w:p>
    <w:p w:rsidR="001C34BD" w:rsidRPr="001C34BD" w:rsidRDefault="001C34BD" w:rsidP="001C34BD">
      <w:pPr>
        <w:spacing w:beforeLines="50" w:before="156"/>
        <w:rPr>
          <w:rFonts w:ascii="Times New Roman" w:hAnsi="Times New Roman" w:cs="Times New Roman"/>
          <w:sz w:val="24"/>
          <w:szCs w:val="24"/>
        </w:rPr>
      </w:pPr>
      <w:r>
        <w:rPr>
          <w:rFonts w:ascii="Times New Roman" w:hAnsi="Times New Roman" w:cs="Times New Roman"/>
          <w:sz w:val="24"/>
          <w:szCs w:val="24"/>
        </w:rPr>
        <w:t xml:space="preserve">For </w:t>
      </w:r>
      <w:r w:rsidRPr="001C34BD">
        <w:rPr>
          <w:rFonts w:ascii="Times New Roman" w:hAnsi="Times New Roman" w:cs="Times New Roman"/>
          <w:i/>
          <w:sz w:val="24"/>
          <w:szCs w:val="24"/>
        </w:rPr>
        <w:t>gauss_pthreads_dyn.C</w:t>
      </w:r>
      <w:r>
        <w:rPr>
          <w:rFonts w:ascii="Times New Roman" w:hAnsi="Times New Roman" w:cs="Times New Roman"/>
          <w:i/>
          <w:sz w:val="24"/>
          <w:szCs w:val="24"/>
        </w:rPr>
        <w:t xml:space="preserve">, </w:t>
      </w:r>
      <w:r>
        <w:rPr>
          <w:rFonts w:ascii="Times New Roman" w:hAnsi="Times New Roman" w:cs="Times New Roman"/>
          <w:sz w:val="24"/>
          <w:szCs w:val="24"/>
        </w:rPr>
        <w:t xml:space="preserve">the difference lies in the process of row elimination. Instead of </w:t>
      </w:r>
      <w:r w:rsidRPr="001C34BD">
        <w:rPr>
          <w:rFonts w:ascii="Times New Roman" w:hAnsi="Times New Roman" w:cs="Times New Roman"/>
          <w:sz w:val="24"/>
          <w:szCs w:val="24"/>
        </w:rPr>
        <w:t>statically</w:t>
      </w:r>
      <w:r>
        <w:rPr>
          <w:rFonts w:ascii="Times New Roman" w:hAnsi="Times New Roman" w:cs="Times New Roman"/>
          <w:sz w:val="24"/>
          <w:szCs w:val="24"/>
        </w:rPr>
        <w:t xml:space="preserve"> allocating every n rows to n threads every term, I set a global counter to mark the “next” row to be handled</w:t>
      </w:r>
      <w:r w:rsidR="0014097D">
        <w:rPr>
          <w:rFonts w:ascii="Times New Roman" w:hAnsi="Times New Roman" w:cs="Times New Roman"/>
          <w:sz w:val="24"/>
          <w:szCs w:val="24"/>
        </w:rPr>
        <w:t xml:space="preserve">. The global counter is protected by pthreads_mutex, thread that preform its task can grab the counter as its index and increase it by 1. In that way, it can </w:t>
      </w:r>
      <w:r w:rsidR="0014097D" w:rsidRPr="0014097D">
        <w:rPr>
          <w:rFonts w:ascii="Times New Roman" w:hAnsi="Times New Roman" w:cs="Times New Roman"/>
          <w:sz w:val="24"/>
          <w:szCs w:val="24"/>
        </w:rPr>
        <w:t>guarantee good load balancing</w:t>
      </w:r>
      <w:r w:rsidR="0014097D">
        <w:rPr>
          <w:rFonts w:ascii="Times New Roman" w:hAnsi="Times New Roman" w:cs="Times New Roman"/>
          <w:sz w:val="24"/>
          <w:szCs w:val="24"/>
        </w:rPr>
        <w:t xml:space="preserve"> in a great extent. By the way, </w:t>
      </w:r>
      <w:r w:rsidR="0014097D" w:rsidRPr="0014097D">
        <w:rPr>
          <w:rFonts w:ascii="Times New Roman" w:hAnsi="Times New Roman" w:cs="Times New Roman"/>
          <w:sz w:val="24"/>
          <w:szCs w:val="24"/>
        </w:rPr>
        <w:t>synchronization</w:t>
      </w:r>
      <w:r w:rsidR="0014097D">
        <w:rPr>
          <w:rFonts w:ascii="Times New Roman" w:hAnsi="Times New Roman" w:cs="Times New Roman"/>
          <w:sz w:val="24"/>
          <w:szCs w:val="24"/>
        </w:rPr>
        <w:t xml:space="preserve"> is also done by barrier function.</w:t>
      </w:r>
    </w:p>
    <w:p w:rsidR="001C34BD" w:rsidRPr="00FE0F5E" w:rsidRDefault="001C34BD" w:rsidP="00445E70">
      <w:pPr>
        <w:rPr>
          <w:rFonts w:ascii="Times New Roman" w:hAnsi="Times New Roman" w:cs="Times New Roman"/>
          <w:sz w:val="24"/>
          <w:szCs w:val="24"/>
        </w:rPr>
      </w:pPr>
    </w:p>
    <w:p w:rsidR="006575A0" w:rsidRPr="00FE0F5E" w:rsidRDefault="006575A0" w:rsidP="00445E70">
      <w:pPr>
        <w:rPr>
          <w:rFonts w:ascii="Times New Roman" w:hAnsi="Times New Roman" w:cs="Times New Roman"/>
          <w:sz w:val="24"/>
          <w:szCs w:val="24"/>
        </w:rPr>
      </w:pPr>
    </w:p>
    <w:p w:rsidR="006575A0" w:rsidRDefault="006575A0" w:rsidP="00445E70">
      <w:pPr>
        <w:rPr>
          <w:rFonts w:ascii="Times New Roman" w:hAnsi="Times New Roman" w:cs="Times New Roman"/>
          <w:sz w:val="24"/>
          <w:szCs w:val="24"/>
        </w:rPr>
      </w:pPr>
    </w:p>
    <w:p w:rsidR="0014097D" w:rsidRDefault="0014097D" w:rsidP="00445E70">
      <w:pPr>
        <w:rPr>
          <w:rFonts w:ascii="Times New Roman" w:hAnsi="Times New Roman" w:cs="Times New Roman"/>
          <w:sz w:val="24"/>
          <w:szCs w:val="24"/>
        </w:rPr>
      </w:pPr>
    </w:p>
    <w:p w:rsidR="0014097D" w:rsidRDefault="0014097D" w:rsidP="00445E70">
      <w:pPr>
        <w:rPr>
          <w:rFonts w:ascii="Times New Roman" w:hAnsi="Times New Roman" w:cs="Times New Roman"/>
          <w:sz w:val="24"/>
          <w:szCs w:val="24"/>
        </w:rPr>
      </w:pPr>
    </w:p>
    <w:p w:rsidR="0014097D" w:rsidRDefault="0014097D" w:rsidP="00445E70">
      <w:pPr>
        <w:rPr>
          <w:rFonts w:ascii="Times New Roman" w:hAnsi="Times New Roman" w:cs="Times New Roman"/>
          <w:sz w:val="24"/>
          <w:szCs w:val="24"/>
        </w:rPr>
      </w:pPr>
    </w:p>
    <w:p w:rsidR="0014097D" w:rsidRDefault="0014097D" w:rsidP="00445E70">
      <w:pPr>
        <w:rPr>
          <w:rFonts w:ascii="Times New Roman" w:hAnsi="Times New Roman" w:cs="Times New Roman"/>
          <w:sz w:val="24"/>
          <w:szCs w:val="24"/>
        </w:rPr>
      </w:pPr>
    </w:p>
    <w:p w:rsidR="0014097D" w:rsidRPr="00FE0F5E" w:rsidRDefault="0014097D" w:rsidP="00445E70">
      <w:pPr>
        <w:rPr>
          <w:rFonts w:ascii="Times New Roman" w:hAnsi="Times New Roman" w:cs="Times New Roman"/>
          <w:sz w:val="24"/>
          <w:szCs w:val="24"/>
        </w:rPr>
      </w:pPr>
    </w:p>
    <w:p w:rsidR="00485F74" w:rsidRPr="00FE0F5E" w:rsidRDefault="00485F74" w:rsidP="00445E70">
      <w:pPr>
        <w:rPr>
          <w:rFonts w:ascii="Times New Roman" w:hAnsi="Times New Roman" w:cs="Times New Roman"/>
          <w:sz w:val="24"/>
          <w:szCs w:val="24"/>
        </w:rPr>
      </w:pPr>
    </w:p>
    <w:p w:rsidR="00485F74" w:rsidRPr="00FE0F5E" w:rsidRDefault="00485F74" w:rsidP="00445E70">
      <w:pPr>
        <w:rPr>
          <w:rFonts w:ascii="Times New Roman" w:hAnsi="Times New Roman" w:cs="Times New Roman"/>
          <w:sz w:val="24"/>
          <w:szCs w:val="24"/>
        </w:rPr>
      </w:pPr>
    </w:p>
    <w:p w:rsidR="00FE0F5E" w:rsidRPr="00FE0F5E" w:rsidRDefault="00FE0F5E" w:rsidP="00445E70">
      <w:pPr>
        <w:rPr>
          <w:rFonts w:ascii="Times New Roman" w:hAnsi="Times New Roman" w:cs="Times New Roman"/>
          <w:sz w:val="24"/>
          <w:szCs w:val="24"/>
        </w:rPr>
      </w:pPr>
    </w:p>
    <w:p w:rsidR="00FE0F5E" w:rsidRPr="00FE0F5E" w:rsidRDefault="00FE0F5E" w:rsidP="00445E70">
      <w:pPr>
        <w:rPr>
          <w:rFonts w:ascii="Times New Roman" w:hAnsi="Times New Roman" w:cs="Times New Roman"/>
          <w:sz w:val="24"/>
          <w:szCs w:val="24"/>
        </w:rPr>
      </w:pPr>
    </w:p>
    <w:p w:rsidR="00FE0F5E" w:rsidRPr="00FE0F5E" w:rsidRDefault="00FE0F5E" w:rsidP="00445E70">
      <w:pPr>
        <w:rPr>
          <w:rFonts w:ascii="Times New Roman" w:hAnsi="Times New Roman" w:cs="Times New Roman"/>
          <w:sz w:val="24"/>
          <w:szCs w:val="24"/>
        </w:rPr>
      </w:pPr>
    </w:p>
    <w:p w:rsidR="00FE0F5E" w:rsidRPr="00FE0F5E" w:rsidRDefault="00FE0F5E" w:rsidP="00445E70">
      <w:pPr>
        <w:rPr>
          <w:rFonts w:ascii="Times New Roman" w:hAnsi="Times New Roman" w:cs="Times New Roman"/>
          <w:sz w:val="24"/>
          <w:szCs w:val="24"/>
        </w:rPr>
      </w:pPr>
    </w:p>
    <w:p w:rsidR="00FE0F5E" w:rsidRDefault="0014097D" w:rsidP="0014097D">
      <w:pPr>
        <w:spacing w:beforeLines="50" w:before="156"/>
        <w:rPr>
          <w:rFonts w:ascii="Times New Roman" w:hAnsi="Times New Roman" w:cs="Times New Roman"/>
          <w:b/>
          <w:sz w:val="24"/>
          <w:szCs w:val="24"/>
        </w:rPr>
      </w:pPr>
      <w:r w:rsidRPr="0014097D">
        <w:rPr>
          <w:rFonts w:ascii="Times New Roman" w:hAnsi="Times New Roman" w:cs="Times New Roman" w:hint="eastAsia"/>
          <w:b/>
          <w:sz w:val="24"/>
          <w:szCs w:val="24"/>
        </w:rPr>
        <w:lastRenderedPageBreak/>
        <w:t xml:space="preserve">TESTING RESULT and </w:t>
      </w:r>
      <w:r w:rsidRPr="0014097D">
        <w:rPr>
          <w:rFonts w:ascii="Times New Roman" w:hAnsi="Times New Roman" w:cs="Times New Roman"/>
          <w:b/>
          <w:sz w:val="24"/>
          <w:szCs w:val="24"/>
        </w:rPr>
        <w:t>EXPLANATION</w:t>
      </w:r>
    </w:p>
    <w:p w:rsidR="00FE0F5E" w:rsidRDefault="00623770" w:rsidP="00623770">
      <w:pPr>
        <w:spacing w:beforeLines="50" w:before="156"/>
        <w:rPr>
          <w:rFonts w:ascii="Times New Roman" w:hAnsi="Times New Roman" w:cs="Times New Roman"/>
          <w:sz w:val="24"/>
          <w:szCs w:val="24"/>
        </w:rPr>
      </w:pPr>
      <w:r w:rsidRPr="00623770">
        <w:rPr>
          <w:rFonts w:ascii="Times New Roman" w:hAnsi="Times New Roman" w:cs="Times New Roman"/>
          <w:sz w:val="24"/>
          <w:szCs w:val="24"/>
        </w:rPr>
        <w:t xml:space="preserve">Program </w:t>
      </w:r>
      <w:r w:rsidRPr="00623770">
        <w:rPr>
          <w:rFonts w:ascii="Times New Roman" w:hAnsi="Times New Roman" w:cs="Times New Roman" w:hint="eastAsia"/>
          <w:sz w:val="24"/>
          <w:szCs w:val="24"/>
        </w:rPr>
        <w:t>testing</w:t>
      </w:r>
      <w:r>
        <w:rPr>
          <w:rFonts w:ascii="Times New Roman" w:hAnsi="Times New Roman" w:cs="Times New Roman"/>
          <w:sz w:val="24"/>
          <w:szCs w:val="24"/>
        </w:rPr>
        <w:t xml:space="preserve"> is done on two multiprocessor: </w:t>
      </w:r>
      <w:r w:rsidRPr="00623770">
        <w:rPr>
          <w:rFonts w:ascii="Times New Roman" w:hAnsi="Times New Roman" w:cs="Times New Roman"/>
          <w:i/>
          <w:sz w:val="24"/>
          <w:szCs w:val="24"/>
        </w:rPr>
        <w:t>node2x6x2a</w:t>
      </w:r>
      <w:r>
        <w:rPr>
          <w:rFonts w:ascii="Times New Roman" w:hAnsi="Times New Roman" w:cs="Times New Roman"/>
          <w:sz w:val="24"/>
          <w:szCs w:val="24"/>
        </w:rPr>
        <w:t xml:space="preserve"> and </w:t>
      </w:r>
      <w:r w:rsidRPr="00623770">
        <w:rPr>
          <w:rFonts w:ascii="Times New Roman" w:hAnsi="Times New Roman" w:cs="Times New Roman"/>
          <w:i/>
          <w:sz w:val="24"/>
          <w:szCs w:val="24"/>
        </w:rPr>
        <w:t>node2x4x2a</w:t>
      </w:r>
      <w:r>
        <w:rPr>
          <w:rFonts w:ascii="Times New Roman" w:hAnsi="Times New Roman" w:cs="Times New Roman"/>
          <w:sz w:val="24"/>
          <w:szCs w:val="24"/>
        </w:rPr>
        <w:t xml:space="preserve">. Also, the testing of </w:t>
      </w:r>
      <w:r>
        <w:rPr>
          <w:rFonts w:ascii="Times New Roman" w:hAnsi="Times New Roman" w:cs="Times New Roman"/>
          <w:i/>
          <w:sz w:val="24"/>
          <w:szCs w:val="24"/>
        </w:rPr>
        <w:t xml:space="preserve">gauss_dyn </w:t>
      </w:r>
      <w:r>
        <w:rPr>
          <w:rFonts w:ascii="Times New Roman" w:hAnsi="Times New Roman" w:cs="Times New Roman"/>
          <w:sz w:val="24"/>
          <w:szCs w:val="24"/>
        </w:rPr>
        <w:t xml:space="preserve">is done on </w:t>
      </w:r>
      <w:r w:rsidRPr="00623770">
        <w:rPr>
          <w:rFonts w:ascii="Times New Roman" w:hAnsi="Times New Roman" w:cs="Times New Roman"/>
          <w:i/>
          <w:sz w:val="24"/>
          <w:szCs w:val="24"/>
        </w:rPr>
        <w:t>node2x6x2a</w:t>
      </w:r>
      <w:r>
        <w:rPr>
          <w:rFonts w:ascii="Times New Roman" w:hAnsi="Times New Roman" w:cs="Times New Roman"/>
          <w:i/>
          <w:sz w:val="24"/>
          <w:szCs w:val="24"/>
        </w:rPr>
        <w:t>.</w:t>
      </w:r>
      <w:r>
        <w:rPr>
          <w:rFonts w:ascii="Times New Roman" w:hAnsi="Times New Roman" w:cs="Times New Roman"/>
          <w:sz w:val="24"/>
          <w:szCs w:val="24"/>
        </w:rPr>
        <w:t xml:space="preserve"> Testing cases include </w:t>
      </w:r>
      <w:r w:rsidRPr="00623770">
        <w:rPr>
          <w:rFonts w:ascii="Times New Roman" w:hAnsi="Times New Roman" w:cs="Times New Roman"/>
          <w:i/>
          <w:sz w:val="24"/>
          <w:szCs w:val="24"/>
        </w:rPr>
        <w:t>jpwh_991, matrix_2000, orsreg_1, sherman5, saylr4, Sherman3</w:t>
      </w:r>
      <w:r>
        <w:rPr>
          <w:rFonts w:ascii="Times New Roman" w:hAnsi="Times New Roman" w:cs="Times New Roman"/>
          <w:i/>
          <w:sz w:val="24"/>
          <w:szCs w:val="24"/>
        </w:rPr>
        <w:t xml:space="preserve">, </w:t>
      </w:r>
      <w:r>
        <w:rPr>
          <w:rFonts w:ascii="Times New Roman" w:hAnsi="Times New Roman" w:cs="Times New Roman"/>
          <w:sz w:val="24"/>
          <w:szCs w:val="24"/>
        </w:rPr>
        <w:t xml:space="preserve">with </w:t>
      </w:r>
      <w:r w:rsidRPr="00623770">
        <w:rPr>
          <w:rFonts w:ascii="Times New Roman" w:hAnsi="Times New Roman" w:cs="Times New Roman"/>
          <w:sz w:val="24"/>
          <w:szCs w:val="24"/>
        </w:rPr>
        <w:t>successively larger</w:t>
      </w:r>
      <w:r>
        <w:rPr>
          <w:rFonts w:ascii="Times New Roman" w:hAnsi="Times New Roman" w:cs="Times New Roman"/>
          <w:sz w:val="24"/>
          <w:szCs w:val="24"/>
        </w:rPr>
        <w:t xml:space="preserve"> matrix size.</w:t>
      </w:r>
    </w:p>
    <w:p w:rsidR="00623770" w:rsidRDefault="00623770"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CD7015" w:rsidRDefault="00CD7015" w:rsidP="00445E70">
      <w:pPr>
        <w:rPr>
          <w:rFonts w:ascii="Times New Roman" w:hAnsi="Times New Roman" w:cs="Times New Roman"/>
          <w:sz w:val="24"/>
          <w:szCs w:val="24"/>
        </w:rPr>
      </w:pPr>
    </w:p>
    <w:p w:rsidR="00623770" w:rsidRPr="00724536" w:rsidRDefault="00623770" w:rsidP="00445E70">
      <w:pPr>
        <w:pStyle w:val="a6"/>
        <w:numPr>
          <w:ilvl w:val="0"/>
          <w:numId w:val="1"/>
        </w:numPr>
        <w:ind w:firstLineChars="0"/>
        <w:rPr>
          <w:rFonts w:ascii="Times New Roman" w:hAnsi="Times New Roman" w:cs="Times New Roman"/>
          <w:b/>
          <w:sz w:val="24"/>
          <w:szCs w:val="24"/>
        </w:rPr>
      </w:pPr>
      <w:r w:rsidRPr="00724536">
        <w:rPr>
          <w:rFonts w:ascii="Times New Roman" w:hAnsi="Times New Roman" w:cs="Times New Roman"/>
          <w:b/>
          <w:sz w:val="24"/>
          <w:szCs w:val="24"/>
        </w:rPr>
        <w:lastRenderedPageBreak/>
        <w:t>T</w:t>
      </w:r>
      <w:r w:rsidRPr="00724536">
        <w:rPr>
          <w:rFonts w:ascii="Times New Roman" w:hAnsi="Times New Roman" w:cs="Times New Roman" w:hint="eastAsia"/>
          <w:b/>
          <w:sz w:val="24"/>
          <w:szCs w:val="24"/>
        </w:rPr>
        <w:t xml:space="preserve">esting result of </w:t>
      </w:r>
      <w:r w:rsidRPr="00724536">
        <w:rPr>
          <w:rFonts w:ascii="Times New Roman" w:hAnsi="Times New Roman" w:cs="Times New Roman"/>
          <w:b/>
          <w:i/>
          <w:sz w:val="24"/>
          <w:szCs w:val="24"/>
        </w:rPr>
        <w:t xml:space="preserve">gauss </w:t>
      </w:r>
      <w:r w:rsidRPr="00724536">
        <w:rPr>
          <w:rFonts w:ascii="Times New Roman" w:hAnsi="Times New Roman" w:cs="Times New Roman"/>
          <w:b/>
          <w:sz w:val="24"/>
          <w:szCs w:val="24"/>
        </w:rPr>
        <w:t xml:space="preserve">on </w:t>
      </w:r>
      <w:r w:rsidRPr="00724536">
        <w:rPr>
          <w:rFonts w:ascii="Times New Roman" w:hAnsi="Times New Roman" w:cs="Times New Roman"/>
          <w:b/>
          <w:i/>
          <w:sz w:val="24"/>
          <w:szCs w:val="24"/>
        </w:rPr>
        <w:t>node2x6x2a</w:t>
      </w:r>
    </w:p>
    <w:tbl>
      <w:tblPr>
        <w:tblStyle w:val="a3"/>
        <w:tblpPr w:leftFromText="180" w:rightFromText="180" w:vertAnchor="page" w:horzAnchor="margin" w:tblpY="1804"/>
        <w:tblW w:w="9776" w:type="dxa"/>
        <w:tblLook w:val="04A0" w:firstRow="1" w:lastRow="0" w:firstColumn="1" w:lastColumn="0" w:noHBand="0" w:noVBand="1"/>
      </w:tblPr>
      <w:tblGrid>
        <w:gridCol w:w="1396"/>
        <w:gridCol w:w="1397"/>
        <w:gridCol w:w="1396"/>
        <w:gridCol w:w="1397"/>
        <w:gridCol w:w="1396"/>
        <w:gridCol w:w="1397"/>
        <w:gridCol w:w="1397"/>
      </w:tblGrid>
      <w:tr w:rsidR="00CD7015" w:rsidTr="00CD7015">
        <w:trPr>
          <w:trHeight w:val="312"/>
        </w:trPr>
        <w:tc>
          <w:tcPr>
            <w:tcW w:w="1396" w:type="dxa"/>
          </w:tcPr>
          <w:p w:rsidR="00CD7015" w:rsidRDefault="00CD7015" w:rsidP="00CD7015">
            <w:pPr>
              <w:jc w:val="center"/>
            </w:pPr>
            <w:r>
              <w:rPr>
                <w:rFonts w:hint="eastAsia"/>
              </w:rPr>
              <w:t>Threads</w:t>
            </w:r>
          </w:p>
        </w:tc>
        <w:tc>
          <w:tcPr>
            <w:tcW w:w="1397" w:type="dxa"/>
          </w:tcPr>
          <w:p w:rsidR="00CD7015" w:rsidRDefault="00CD7015" w:rsidP="00CD7015">
            <w:pPr>
              <w:jc w:val="center"/>
            </w:pPr>
            <w:r>
              <w:t>jpwh_991</w:t>
            </w:r>
          </w:p>
        </w:tc>
        <w:tc>
          <w:tcPr>
            <w:tcW w:w="1396" w:type="dxa"/>
          </w:tcPr>
          <w:p w:rsidR="00CD7015" w:rsidRDefault="00CD7015" w:rsidP="00CD7015">
            <w:pPr>
              <w:jc w:val="center"/>
            </w:pPr>
            <w:r>
              <w:t>m</w:t>
            </w:r>
            <w:r>
              <w:rPr>
                <w:rFonts w:hint="eastAsia"/>
              </w:rPr>
              <w:t>atrix_</w:t>
            </w:r>
            <w:r>
              <w:t>2000</w:t>
            </w:r>
          </w:p>
        </w:tc>
        <w:tc>
          <w:tcPr>
            <w:tcW w:w="1397" w:type="dxa"/>
          </w:tcPr>
          <w:p w:rsidR="00CD7015" w:rsidRDefault="00CD7015" w:rsidP="00CD7015">
            <w:pPr>
              <w:jc w:val="center"/>
            </w:pPr>
            <w:r>
              <w:t>o</w:t>
            </w:r>
            <w:r>
              <w:rPr>
                <w:rFonts w:hint="eastAsia"/>
              </w:rPr>
              <w:t>rsreg_</w:t>
            </w:r>
            <w:r>
              <w:t>1</w:t>
            </w:r>
          </w:p>
        </w:tc>
        <w:tc>
          <w:tcPr>
            <w:tcW w:w="1396" w:type="dxa"/>
          </w:tcPr>
          <w:p w:rsidR="00CD7015" w:rsidRDefault="00CD7015" w:rsidP="00CD7015">
            <w:pPr>
              <w:jc w:val="center"/>
            </w:pPr>
            <w:r>
              <w:t>s</w:t>
            </w:r>
            <w:r>
              <w:rPr>
                <w:rFonts w:hint="eastAsia"/>
              </w:rPr>
              <w:t>herman5</w:t>
            </w:r>
          </w:p>
        </w:tc>
        <w:tc>
          <w:tcPr>
            <w:tcW w:w="1397" w:type="dxa"/>
          </w:tcPr>
          <w:p w:rsidR="00CD7015" w:rsidRDefault="00CD7015" w:rsidP="00CD7015">
            <w:pPr>
              <w:jc w:val="center"/>
            </w:pPr>
            <w:r>
              <w:t>s</w:t>
            </w:r>
            <w:r>
              <w:rPr>
                <w:rFonts w:hint="eastAsia"/>
              </w:rPr>
              <w:t>aylr4</w:t>
            </w:r>
          </w:p>
        </w:tc>
        <w:tc>
          <w:tcPr>
            <w:tcW w:w="1397" w:type="dxa"/>
          </w:tcPr>
          <w:p w:rsidR="00CD7015" w:rsidRDefault="00CD7015" w:rsidP="00CD7015">
            <w:pPr>
              <w:jc w:val="center"/>
            </w:pPr>
            <w:r>
              <w:t>S</w:t>
            </w:r>
            <w:r>
              <w:rPr>
                <w:rFonts w:hint="eastAsia"/>
              </w:rPr>
              <w:t>herman3</w:t>
            </w:r>
          </w:p>
        </w:tc>
      </w:tr>
      <w:tr w:rsidR="00CD7015" w:rsidTr="00CD7015">
        <w:trPr>
          <w:trHeight w:val="312"/>
        </w:trPr>
        <w:tc>
          <w:tcPr>
            <w:tcW w:w="1396" w:type="dxa"/>
          </w:tcPr>
          <w:p w:rsidR="00CD7015" w:rsidRDefault="00CD7015" w:rsidP="00CD7015">
            <w:pPr>
              <w:jc w:val="center"/>
            </w:pPr>
            <w:r>
              <w:rPr>
                <w:rFonts w:hint="eastAsia"/>
              </w:rPr>
              <w:t>1</w:t>
            </w:r>
          </w:p>
        </w:tc>
        <w:tc>
          <w:tcPr>
            <w:tcW w:w="1397" w:type="dxa"/>
          </w:tcPr>
          <w:p w:rsidR="00CD7015" w:rsidRDefault="00CD7015" w:rsidP="00CD7015">
            <w:pPr>
              <w:jc w:val="center"/>
            </w:pPr>
            <w:r>
              <w:rPr>
                <w:rFonts w:hint="eastAsia"/>
              </w:rPr>
              <w:t>0.</w:t>
            </w:r>
            <w:r>
              <w:t>59</w:t>
            </w:r>
          </w:p>
        </w:tc>
        <w:tc>
          <w:tcPr>
            <w:tcW w:w="1396" w:type="dxa"/>
          </w:tcPr>
          <w:p w:rsidR="00CD7015" w:rsidRDefault="00CD7015" w:rsidP="00CD7015">
            <w:pPr>
              <w:jc w:val="center"/>
            </w:pPr>
            <w:r>
              <w:rPr>
                <w:rFonts w:hint="eastAsia"/>
              </w:rPr>
              <w:t>4.63</w:t>
            </w:r>
          </w:p>
        </w:tc>
        <w:tc>
          <w:tcPr>
            <w:tcW w:w="1397" w:type="dxa"/>
          </w:tcPr>
          <w:p w:rsidR="00CD7015" w:rsidRDefault="00CD7015" w:rsidP="00CD7015">
            <w:pPr>
              <w:jc w:val="center"/>
            </w:pPr>
            <w:r>
              <w:t>6.1</w:t>
            </w:r>
            <w:r>
              <w:rPr>
                <w:rFonts w:hint="eastAsia"/>
              </w:rPr>
              <w:t>8</w:t>
            </w:r>
          </w:p>
        </w:tc>
        <w:tc>
          <w:tcPr>
            <w:tcW w:w="1396" w:type="dxa"/>
          </w:tcPr>
          <w:p w:rsidR="00CD7015" w:rsidRDefault="00CD7015" w:rsidP="00CD7015">
            <w:pPr>
              <w:jc w:val="center"/>
            </w:pPr>
            <w:r>
              <w:rPr>
                <w:rFonts w:hint="eastAsia"/>
              </w:rPr>
              <w:t>2</w:t>
            </w:r>
            <w:r>
              <w:t>4</w:t>
            </w:r>
            <w:r>
              <w:rPr>
                <w:rFonts w:hint="eastAsia"/>
              </w:rPr>
              <w:t>.83</w:t>
            </w:r>
          </w:p>
        </w:tc>
        <w:tc>
          <w:tcPr>
            <w:tcW w:w="1397" w:type="dxa"/>
          </w:tcPr>
          <w:p w:rsidR="00CD7015" w:rsidRDefault="00CD7015" w:rsidP="00CD7015">
            <w:pPr>
              <w:jc w:val="center"/>
            </w:pPr>
            <w:r>
              <w:rPr>
                <w:rFonts w:hint="eastAsia"/>
              </w:rPr>
              <w:t>3</w:t>
            </w:r>
            <w:r>
              <w:t>0.83</w:t>
            </w:r>
          </w:p>
        </w:tc>
        <w:tc>
          <w:tcPr>
            <w:tcW w:w="1397" w:type="dxa"/>
          </w:tcPr>
          <w:p w:rsidR="00CD7015" w:rsidRDefault="00CD7015" w:rsidP="00CD7015">
            <w:pPr>
              <w:jc w:val="center"/>
            </w:pPr>
            <w:r>
              <w:rPr>
                <w:rFonts w:hint="eastAsia"/>
              </w:rPr>
              <w:t>84.66</w:t>
            </w:r>
          </w:p>
        </w:tc>
      </w:tr>
      <w:tr w:rsidR="00CD7015" w:rsidTr="00CD7015">
        <w:trPr>
          <w:trHeight w:val="312"/>
        </w:trPr>
        <w:tc>
          <w:tcPr>
            <w:tcW w:w="1396" w:type="dxa"/>
          </w:tcPr>
          <w:p w:rsidR="00CD7015" w:rsidRDefault="00CD7015" w:rsidP="00CD7015">
            <w:pPr>
              <w:jc w:val="center"/>
            </w:pPr>
            <w:r>
              <w:rPr>
                <w:rFonts w:hint="eastAsia"/>
              </w:rPr>
              <w:t>2</w:t>
            </w:r>
          </w:p>
        </w:tc>
        <w:tc>
          <w:tcPr>
            <w:tcW w:w="1397" w:type="dxa"/>
          </w:tcPr>
          <w:p w:rsidR="00CD7015" w:rsidRDefault="00CD7015" w:rsidP="00CD7015">
            <w:pPr>
              <w:jc w:val="center"/>
            </w:pPr>
            <w:r>
              <w:rPr>
                <w:rFonts w:hint="eastAsia"/>
              </w:rPr>
              <w:t>0.</w:t>
            </w:r>
            <w:r>
              <w:t>38</w:t>
            </w:r>
          </w:p>
        </w:tc>
        <w:tc>
          <w:tcPr>
            <w:tcW w:w="1396" w:type="dxa"/>
          </w:tcPr>
          <w:p w:rsidR="00CD7015" w:rsidRDefault="00CD7015" w:rsidP="00CD7015">
            <w:pPr>
              <w:jc w:val="center"/>
            </w:pPr>
            <w:r>
              <w:rPr>
                <w:rFonts w:hint="eastAsia"/>
              </w:rPr>
              <w:t>2.66</w:t>
            </w:r>
          </w:p>
        </w:tc>
        <w:tc>
          <w:tcPr>
            <w:tcW w:w="1397" w:type="dxa"/>
          </w:tcPr>
          <w:p w:rsidR="00CD7015" w:rsidRDefault="00CD7015" w:rsidP="00CD7015">
            <w:pPr>
              <w:jc w:val="center"/>
            </w:pPr>
            <w:r>
              <w:rPr>
                <w:rFonts w:hint="eastAsia"/>
              </w:rPr>
              <w:t>3.96</w:t>
            </w:r>
          </w:p>
        </w:tc>
        <w:tc>
          <w:tcPr>
            <w:tcW w:w="1396" w:type="dxa"/>
          </w:tcPr>
          <w:p w:rsidR="00CD7015" w:rsidRDefault="00CD7015" w:rsidP="00CD7015">
            <w:pPr>
              <w:jc w:val="center"/>
            </w:pPr>
            <w:r>
              <w:t>13.52</w:t>
            </w:r>
          </w:p>
        </w:tc>
        <w:tc>
          <w:tcPr>
            <w:tcW w:w="1397" w:type="dxa"/>
          </w:tcPr>
          <w:p w:rsidR="00CD7015" w:rsidRDefault="00CD7015" w:rsidP="00CD7015">
            <w:pPr>
              <w:jc w:val="center"/>
            </w:pPr>
            <w:r>
              <w:rPr>
                <w:rFonts w:hint="eastAsia"/>
              </w:rPr>
              <w:t>1</w:t>
            </w:r>
            <w:r>
              <w:t>6.87</w:t>
            </w:r>
          </w:p>
        </w:tc>
        <w:tc>
          <w:tcPr>
            <w:tcW w:w="1397" w:type="dxa"/>
          </w:tcPr>
          <w:p w:rsidR="00CD7015" w:rsidRDefault="00CD7015" w:rsidP="00CD7015">
            <w:pPr>
              <w:jc w:val="center"/>
            </w:pPr>
            <w:r>
              <w:rPr>
                <w:rFonts w:hint="eastAsia"/>
              </w:rPr>
              <w:t>4</w:t>
            </w:r>
            <w:r>
              <w:t>4</w:t>
            </w:r>
            <w:r>
              <w:rPr>
                <w:rFonts w:hint="eastAsia"/>
              </w:rPr>
              <w:t>.98</w:t>
            </w:r>
          </w:p>
        </w:tc>
      </w:tr>
      <w:tr w:rsidR="00CD7015" w:rsidTr="00CD7015">
        <w:trPr>
          <w:trHeight w:val="312"/>
        </w:trPr>
        <w:tc>
          <w:tcPr>
            <w:tcW w:w="1396" w:type="dxa"/>
          </w:tcPr>
          <w:p w:rsidR="00CD7015" w:rsidRDefault="00CD7015" w:rsidP="00CD7015">
            <w:pPr>
              <w:jc w:val="center"/>
            </w:pPr>
            <w:r>
              <w:rPr>
                <w:rFonts w:hint="eastAsia"/>
              </w:rPr>
              <w:t>4</w:t>
            </w:r>
          </w:p>
        </w:tc>
        <w:tc>
          <w:tcPr>
            <w:tcW w:w="1397" w:type="dxa"/>
          </w:tcPr>
          <w:p w:rsidR="00CD7015" w:rsidRDefault="00CD7015" w:rsidP="00CD7015">
            <w:pPr>
              <w:jc w:val="center"/>
            </w:pPr>
            <w:r>
              <w:rPr>
                <w:rFonts w:hint="eastAsia"/>
              </w:rPr>
              <w:t>0.2</w:t>
            </w:r>
            <w:r>
              <w:t>3</w:t>
            </w:r>
          </w:p>
        </w:tc>
        <w:tc>
          <w:tcPr>
            <w:tcW w:w="1396" w:type="dxa"/>
          </w:tcPr>
          <w:p w:rsidR="00CD7015" w:rsidRDefault="00CD7015" w:rsidP="00CD7015">
            <w:pPr>
              <w:jc w:val="center"/>
            </w:pPr>
            <w:r>
              <w:rPr>
                <w:rFonts w:hint="eastAsia"/>
              </w:rPr>
              <w:t>1.72</w:t>
            </w:r>
          </w:p>
        </w:tc>
        <w:tc>
          <w:tcPr>
            <w:tcW w:w="1397" w:type="dxa"/>
          </w:tcPr>
          <w:p w:rsidR="00CD7015" w:rsidRDefault="00CD7015" w:rsidP="00CD7015">
            <w:pPr>
              <w:jc w:val="center"/>
            </w:pPr>
            <w:r>
              <w:t>2.50</w:t>
            </w:r>
          </w:p>
        </w:tc>
        <w:tc>
          <w:tcPr>
            <w:tcW w:w="1396" w:type="dxa"/>
          </w:tcPr>
          <w:p w:rsidR="00CD7015" w:rsidRDefault="00CD7015" w:rsidP="00CD7015">
            <w:pPr>
              <w:jc w:val="center"/>
            </w:pPr>
            <w:r>
              <w:rPr>
                <w:rFonts w:hint="eastAsia"/>
              </w:rPr>
              <w:t>1</w:t>
            </w:r>
            <w:r>
              <w:t>0.71</w:t>
            </w:r>
          </w:p>
        </w:tc>
        <w:tc>
          <w:tcPr>
            <w:tcW w:w="1397" w:type="dxa"/>
          </w:tcPr>
          <w:p w:rsidR="00CD7015" w:rsidRDefault="00CD7015" w:rsidP="00CD7015">
            <w:pPr>
              <w:jc w:val="center"/>
            </w:pPr>
            <w:r>
              <w:rPr>
                <w:rFonts w:hint="eastAsia"/>
              </w:rPr>
              <w:t>1</w:t>
            </w:r>
            <w:r>
              <w:t>3.57</w:t>
            </w:r>
          </w:p>
        </w:tc>
        <w:tc>
          <w:tcPr>
            <w:tcW w:w="1397" w:type="dxa"/>
          </w:tcPr>
          <w:p w:rsidR="00CD7015" w:rsidRDefault="00CD7015" w:rsidP="00CD7015">
            <w:pPr>
              <w:jc w:val="center"/>
            </w:pPr>
            <w:r>
              <w:rPr>
                <w:rFonts w:hint="eastAsia"/>
              </w:rPr>
              <w:t>39.25</w:t>
            </w:r>
          </w:p>
        </w:tc>
      </w:tr>
      <w:tr w:rsidR="00CD7015" w:rsidTr="00CD7015">
        <w:trPr>
          <w:trHeight w:val="312"/>
        </w:trPr>
        <w:tc>
          <w:tcPr>
            <w:tcW w:w="1396" w:type="dxa"/>
          </w:tcPr>
          <w:p w:rsidR="00CD7015" w:rsidRDefault="00CD7015" w:rsidP="00CD7015">
            <w:pPr>
              <w:jc w:val="center"/>
            </w:pPr>
            <w:r>
              <w:rPr>
                <w:rFonts w:hint="eastAsia"/>
              </w:rPr>
              <w:t>8</w:t>
            </w:r>
          </w:p>
        </w:tc>
        <w:tc>
          <w:tcPr>
            <w:tcW w:w="1397" w:type="dxa"/>
          </w:tcPr>
          <w:p w:rsidR="00CD7015" w:rsidRDefault="00CD7015" w:rsidP="00CD7015">
            <w:pPr>
              <w:jc w:val="center"/>
            </w:pPr>
            <w:r>
              <w:rPr>
                <w:rFonts w:hint="eastAsia"/>
              </w:rPr>
              <w:t>0.</w:t>
            </w:r>
            <w:r>
              <w:t>21</w:t>
            </w:r>
          </w:p>
        </w:tc>
        <w:tc>
          <w:tcPr>
            <w:tcW w:w="1396" w:type="dxa"/>
          </w:tcPr>
          <w:p w:rsidR="00CD7015" w:rsidRDefault="00CD7015" w:rsidP="00CD7015">
            <w:pPr>
              <w:jc w:val="center"/>
            </w:pPr>
            <w:r>
              <w:rPr>
                <w:rFonts w:hint="eastAsia"/>
              </w:rPr>
              <w:t>1.35</w:t>
            </w:r>
          </w:p>
        </w:tc>
        <w:tc>
          <w:tcPr>
            <w:tcW w:w="1397" w:type="dxa"/>
          </w:tcPr>
          <w:p w:rsidR="00CD7015" w:rsidRDefault="00CD7015" w:rsidP="00CD7015">
            <w:pPr>
              <w:jc w:val="center"/>
            </w:pPr>
            <w:r>
              <w:t>2.14</w:t>
            </w:r>
          </w:p>
        </w:tc>
        <w:tc>
          <w:tcPr>
            <w:tcW w:w="1396" w:type="dxa"/>
          </w:tcPr>
          <w:p w:rsidR="00CD7015" w:rsidRDefault="00CD7015" w:rsidP="00CD7015">
            <w:pPr>
              <w:jc w:val="center"/>
            </w:pPr>
            <w:r>
              <w:rPr>
                <w:rFonts w:hint="eastAsia"/>
              </w:rPr>
              <w:t>1</w:t>
            </w:r>
            <w:r>
              <w:t>0.99</w:t>
            </w:r>
          </w:p>
        </w:tc>
        <w:tc>
          <w:tcPr>
            <w:tcW w:w="1397" w:type="dxa"/>
          </w:tcPr>
          <w:p w:rsidR="00CD7015" w:rsidRDefault="00CD7015" w:rsidP="00CD7015">
            <w:pPr>
              <w:jc w:val="center"/>
            </w:pPr>
            <w:r>
              <w:rPr>
                <w:rFonts w:hint="eastAsia"/>
              </w:rPr>
              <w:t>13.94</w:t>
            </w:r>
          </w:p>
        </w:tc>
        <w:tc>
          <w:tcPr>
            <w:tcW w:w="1397" w:type="dxa"/>
          </w:tcPr>
          <w:p w:rsidR="00CD7015" w:rsidRDefault="00CD7015" w:rsidP="00CD7015">
            <w:pPr>
              <w:jc w:val="center"/>
            </w:pPr>
            <w:r>
              <w:rPr>
                <w:rFonts w:hint="eastAsia"/>
              </w:rPr>
              <w:t>41.66</w:t>
            </w:r>
          </w:p>
        </w:tc>
      </w:tr>
      <w:tr w:rsidR="00CD7015" w:rsidTr="00CD7015">
        <w:trPr>
          <w:trHeight w:val="312"/>
        </w:trPr>
        <w:tc>
          <w:tcPr>
            <w:tcW w:w="1396" w:type="dxa"/>
          </w:tcPr>
          <w:p w:rsidR="00CD7015" w:rsidRDefault="00CD7015" w:rsidP="00CD7015">
            <w:pPr>
              <w:jc w:val="center"/>
            </w:pPr>
            <w:r>
              <w:rPr>
                <w:rFonts w:hint="eastAsia"/>
              </w:rPr>
              <w:t>16</w:t>
            </w:r>
          </w:p>
        </w:tc>
        <w:tc>
          <w:tcPr>
            <w:tcW w:w="1397" w:type="dxa"/>
          </w:tcPr>
          <w:p w:rsidR="00CD7015" w:rsidRDefault="00CD7015" w:rsidP="00CD7015">
            <w:pPr>
              <w:jc w:val="center"/>
            </w:pPr>
            <w:r>
              <w:t>0.27</w:t>
            </w:r>
          </w:p>
        </w:tc>
        <w:tc>
          <w:tcPr>
            <w:tcW w:w="1396" w:type="dxa"/>
          </w:tcPr>
          <w:p w:rsidR="00CD7015" w:rsidRDefault="00CD7015" w:rsidP="00CD7015">
            <w:pPr>
              <w:jc w:val="center"/>
            </w:pPr>
            <w:r>
              <w:rPr>
                <w:rFonts w:hint="eastAsia"/>
              </w:rPr>
              <w:t>1.51</w:t>
            </w:r>
          </w:p>
        </w:tc>
        <w:tc>
          <w:tcPr>
            <w:tcW w:w="1397" w:type="dxa"/>
          </w:tcPr>
          <w:p w:rsidR="00CD7015" w:rsidRDefault="00CD7015" w:rsidP="00CD7015">
            <w:pPr>
              <w:jc w:val="center"/>
            </w:pPr>
            <w:r>
              <w:rPr>
                <w:rFonts w:hint="eastAsia"/>
              </w:rPr>
              <w:t>2.</w:t>
            </w:r>
            <w:r>
              <w:t>30</w:t>
            </w:r>
          </w:p>
        </w:tc>
        <w:tc>
          <w:tcPr>
            <w:tcW w:w="1396" w:type="dxa"/>
          </w:tcPr>
          <w:p w:rsidR="00CD7015" w:rsidRDefault="00CD7015" w:rsidP="00CD7015">
            <w:pPr>
              <w:jc w:val="center"/>
            </w:pPr>
            <w:r>
              <w:rPr>
                <w:rFonts w:hint="eastAsia"/>
              </w:rPr>
              <w:t>1</w:t>
            </w:r>
            <w:r>
              <w:t>1.30</w:t>
            </w:r>
          </w:p>
        </w:tc>
        <w:tc>
          <w:tcPr>
            <w:tcW w:w="1397" w:type="dxa"/>
          </w:tcPr>
          <w:p w:rsidR="00CD7015" w:rsidRDefault="00CD7015" w:rsidP="00CD7015">
            <w:pPr>
              <w:jc w:val="center"/>
            </w:pPr>
            <w:r>
              <w:rPr>
                <w:rFonts w:hint="eastAsia"/>
              </w:rPr>
              <w:t>14.21</w:t>
            </w:r>
          </w:p>
        </w:tc>
        <w:tc>
          <w:tcPr>
            <w:tcW w:w="1397" w:type="dxa"/>
          </w:tcPr>
          <w:p w:rsidR="00CD7015" w:rsidRDefault="00CD7015" w:rsidP="00CD7015">
            <w:pPr>
              <w:jc w:val="center"/>
            </w:pPr>
            <w:r>
              <w:rPr>
                <w:rFonts w:hint="eastAsia"/>
              </w:rPr>
              <w:t>42.13</w:t>
            </w:r>
          </w:p>
        </w:tc>
      </w:tr>
      <w:tr w:rsidR="00CD7015" w:rsidTr="00CD7015">
        <w:trPr>
          <w:trHeight w:val="312"/>
        </w:trPr>
        <w:tc>
          <w:tcPr>
            <w:tcW w:w="1396" w:type="dxa"/>
          </w:tcPr>
          <w:p w:rsidR="00CD7015" w:rsidRDefault="00CD7015" w:rsidP="00CD7015">
            <w:pPr>
              <w:jc w:val="center"/>
            </w:pPr>
            <w:r>
              <w:rPr>
                <w:rFonts w:hint="eastAsia"/>
              </w:rPr>
              <w:t>24</w:t>
            </w:r>
          </w:p>
        </w:tc>
        <w:tc>
          <w:tcPr>
            <w:tcW w:w="1397" w:type="dxa"/>
          </w:tcPr>
          <w:p w:rsidR="00CD7015" w:rsidRDefault="00CD7015" w:rsidP="00CD7015">
            <w:pPr>
              <w:jc w:val="center"/>
            </w:pPr>
            <w:r>
              <w:rPr>
                <w:rFonts w:hint="eastAsia"/>
              </w:rPr>
              <w:t>0.35</w:t>
            </w:r>
          </w:p>
        </w:tc>
        <w:tc>
          <w:tcPr>
            <w:tcW w:w="1396" w:type="dxa"/>
          </w:tcPr>
          <w:p w:rsidR="00CD7015" w:rsidRDefault="00CD7015" w:rsidP="00CD7015">
            <w:pPr>
              <w:jc w:val="center"/>
            </w:pPr>
            <w:r>
              <w:rPr>
                <w:rFonts w:hint="eastAsia"/>
              </w:rPr>
              <w:t>1.60</w:t>
            </w:r>
          </w:p>
        </w:tc>
        <w:tc>
          <w:tcPr>
            <w:tcW w:w="1397" w:type="dxa"/>
          </w:tcPr>
          <w:p w:rsidR="00CD7015" w:rsidRDefault="00CD7015" w:rsidP="00CD7015">
            <w:pPr>
              <w:jc w:val="center"/>
            </w:pPr>
            <w:r>
              <w:rPr>
                <w:rFonts w:hint="eastAsia"/>
              </w:rPr>
              <w:t>2.88</w:t>
            </w:r>
          </w:p>
        </w:tc>
        <w:tc>
          <w:tcPr>
            <w:tcW w:w="1396" w:type="dxa"/>
          </w:tcPr>
          <w:p w:rsidR="00CD7015" w:rsidRDefault="00CD7015" w:rsidP="00CD7015">
            <w:pPr>
              <w:jc w:val="center"/>
            </w:pPr>
            <w:r>
              <w:rPr>
                <w:rFonts w:hint="eastAsia"/>
              </w:rPr>
              <w:t>1</w:t>
            </w:r>
            <w:r>
              <w:t>1.52</w:t>
            </w:r>
          </w:p>
        </w:tc>
        <w:tc>
          <w:tcPr>
            <w:tcW w:w="1397" w:type="dxa"/>
          </w:tcPr>
          <w:p w:rsidR="00CD7015" w:rsidRDefault="00CD7015" w:rsidP="00CD7015">
            <w:pPr>
              <w:jc w:val="center"/>
            </w:pPr>
            <w:r>
              <w:rPr>
                <w:rFonts w:hint="eastAsia"/>
              </w:rPr>
              <w:t>14.70</w:t>
            </w:r>
          </w:p>
        </w:tc>
        <w:tc>
          <w:tcPr>
            <w:tcW w:w="1397" w:type="dxa"/>
          </w:tcPr>
          <w:p w:rsidR="00CD7015" w:rsidRDefault="00CD7015" w:rsidP="00CD7015">
            <w:pPr>
              <w:jc w:val="center"/>
            </w:pPr>
            <w:r>
              <w:rPr>
                <w:rFonts w:hint="eastAsia"/>
              </w:rPr>
              <w:t>42.84</w:t>
            </w:r>
          </w:p>
        </w:tc>
      </w:tr>
      <w:tr w:rsidR="00CD7015" w:rsidTr="00CD7015">
        <w:trPr>
          <w:trHeight w:val="312"/>
        </w:trPr>
        <w:tc>
          <w:tcPr>
            <w:tcW w:w="1396" w:type="dxa"/>
          </w:tcPr>
          <w:p w:rsidR="00CD7015" w:rsidRDefault="00CD7015" w:rsidP="00CD7015">
            <w:pPr>
              <w:jc w:val="center"/>
            </w:pPr>
            <w:r>
              <w:rPr>
                <w:rFonts w:hint="eastAsia"/>
              </w:rPr>
              <w:t>32</w:t>
            </w:r>
          </w:p>
        </w:tc>
        <w:tc>
          <w:tcPr>
            <w:tcW w:w="1397" w:type="dxa"/>
          </w:tcPr>
          <w:p w:rsidR="00CD7015" w:rsidRDefault="00CD7015" w:rsidP="00CD7015">
            <w:pPr>
              <w:jc w:val="center"/>
            </w:pPr>
            <w:r>
              <w:rPr>
                <w:rFonts w:hint="eastAsia"/>
              </w:rPr>
              <w:t>0.42</w:t>
            </w:r>
          </w:p>
        </w:tc>
        <w:tc>
          <w:tcPr>
            <w:tcW w:w="1396" w:type="dxa"/>
          </w:tcPr>
          <w:p w:rsidR="00CD7015" w:rsidRDefault="00CD7015" w:rsidP="00CD7015">
            <w:pPr>
              <w:jc w:val="center"/>
            </w:pPr>
            <w:r>
              <w:t>1.82</w:t>
            </w:r>
          </w:p>
        </w:tc>
        <w:tc>
          <w:tcPr>
            <w:tcW w:w="1397" w:type="dxa"/>
          </w:tcPr>
          <w:p w:rsidR="00CD7015" w:rsidRDefault="00CD7015" w:rsidP="00CD7015">
            <w:pPr>
              <w:jc w:val="center"/>
            </w:pPr>
            <w:r>
              <w:t>2.38</w:t>
            </w:r>
          </w:p>
        </w:tc>
        <w:tc>
          <w:tcPr>
            <w:tcW w:w="1396" w:type="dxa"/>
          </w:tcPr>
          <w:p w:rsidR="00CD7015" w:rsidRDefault="00CD7015" w:rsidP="00CD7015">
            <w:pPr>
              <w:jc w:val="center"/>
            </w:pPr>
            <w:r>
              <w:rPr>
                <w:rFonts w:hint="eastAsia"/>
              </w:rPr>
              <w:t>1</w:t>
            </w:r>
            <w:r>
              <w:t>1.82</w:t>
            </w:r>
          </w:p>
        </w:tc>
        <w:tc>
          <w:tcPr>
            <w:tcW w:w="1397" w:type="dxa"/>
          </w:tcPr>
          <w:p w:rsidR="00CD7015" w:rsidRDefault="00CD7015" w:rsidP="00CD7015">
            <w:pPr>
              <w:jc w:val="center"/>
            </w:pPr>
            <w:r>
              <w:rPr>
                <w:rFonts w:hint="eastAsia"/>
              </w:rPr>
              <w:t>15.02</w:t>
            </w:r>
          </w:p>
        </w:tc>
        <w:tc>
          <w:tcPr>
            <w:tcW w:w="1397" w:type="dxa"/>
          </w:tcPr>
          <w:p w:rsidR="00CD7015" w:rsidRDefault="00CD7015" w:rsidP="00CD7015">
            <w:pPr>
              <w:jc w:val="center"/>
            </w:pPr>
            <w:r>
              <w:rPr>
                <w:rFonts w:hint="eastAsia"/>
              </w:rPr>
              <w:t>43.58</w:t>
            </w:r>
          </w:p>
        </w:tc>
      </w:tr>
    </w:tbl>
    <w:p w:rsidR="00485F74" w:rsidRPr="006575A0" w:rsidRDefault="006575A0" w:rsidP="00445E70">
      <w:pPr>
        <w:rPr>
          <w:b/>
        </w:rPr>
      </w:pPr>
      <w:r w:rsidRPr="006575A0">
        <w:rPr>
          <w:b/>
        </w:rPr>
        <w:t>Normalized values</w:t>
      </w:r>
    </w:p>
    <w:tbl>
      <w:tblPr>
        <w:tblStyle w:val="a3"/>
        <w:tblW w:w="9776" w:type="dxa"/>
        <w:tblLook w:val="04A0" w:firstRow="1" w:lastRow="0" w:firstColumn="1" w:lastColumn="0" w:noHBand="0" w:noVBand="1"/>
      </w:tblPr>
      <w:tblGrid>
        <w:gridCol w:w="1396"/>
        <w:gridCol w:w="1397"/>
        <w:gridCol w:w="1396"/>
        <w:gridCol w:w="1397"/>
        <w:gridCol w:w="1396"/>
        <w:gridCol w:w="1397"/>
        <w:gridCol w:w="1397"/>
      </w:tblGrid>
      <w:tr w:rsidR="00005A3D" w:rsidTr="003F2113">
        <w:tc>
          <w:tcPr>
            <w:tcW w:w="1396" w:type="dxa"/>
          </w:tcPr>
          <w:p w:rsidR="00005A3D" w:rsidRDefault="00005A3D" w:rsidP="00005A3D">
            <w:pPr>
              <w:jc w:val="center"/>
            </w:pPr>
            <w:r>
              <w:rPr>
                <w:rFonts w:hint="eastAsia"/>
              </w:rPr>
              <w:t>Threads</w:t>
            </w:r>
          </w:p>
        </w:tc>
        <w:tc>
          <w:tcPr>
            <w:tcW w:w="1397" w:type="dxa"/>
          </w:tcPr>
          <w:p w:rsidR="00005A3D" w:rsidRDefault="00005A3D" w:rsidP="00005A3D">
            <w:pPr>
              <w:jc w:val="center"/>
            </w:pPr>
            <w:r>
              <w:t>jpwh_991</w:t>
            </w:r>
          </w:p>
        </w:tc>
        <w:tc>
          <w:tcPr>
            <w:tcW w:w="1396" w:type="dxa"/>
          </w:tcPr>
          <w:p w:rsidR="00005A3D" w:rsidRDefault="00005A3D" w:rsidP="00005A3D">
            <w:pPr>
              <w:jc w:val="center"/>
            </w:pPr>
            <w:r>
              <w:t>m</w:t>
            </w:r>
            <w:r>
              <w:rPr>
                <w:rFonts w:hint="eastAsia"/>
              </w:rPr>
              <w:t>atrix_</w:t>
            </w:r>
            <w:r>
              <w:t>2000</w:t>
            </w:r>
          </w:p>
        </w:tc>
        <w:tc>
          <w:tcPr>
            <w:tcW w:w="1397" w:type="dxa"/>
          </w:tcPr>
          <w:p w:rsidR="00005A3D" w:rsidRDefault="00005A3D" w:rsidP="00005A3D">
            <w:pPr>
              <w:jc w:val="center"/>
            </w:pPr>
            <w:r>
              <w:t>o</w:t>
            </w:r>
            <w:r>
              <w:rPr>
                <w:rFonts w:hint="eastAsia"/>
              </w:rPr>
              <w:t>rsreg_</w:t>
            </w:r>
            <w:r>
              <w:t>1</w:t>
            </w:r>
          </w:p>
        </w:tc>
        <w:tc>
          <w:tcPr>
            <w:tcW w:w="1396" w:type="dxa"/>
          </w:tcPr>
          <w:p w:rsidR="00005A3D" w:rsidRDefault="00005A3D" w:rsidP="00005A3D">
            <w:pPr>
              <w:jc w:val="center"/>
            </w:pPr>
            <w:r>
              <w:t>s</w:t>
            </w:r>
            <w:r>
              <w:rPr>
                <w:rFonts w:hint="eastAsia"/>
              </w:rPr>
              <w:t>herman5</w:t>
            </w:r>
          </w:p>
        </w:tc>
        <w:tc>
          <w:tcPr>
            <w:tcW w:w="1397" w:type="dxa"/>
          </w:tcPr>
          <w:p w:rsidR="00005A3D" w:rsidRDefault="00005A3D" w:rsidP="00005A3D">
            <w:pPr>
              <w:jc w:val="center"/>
            </w:pPr>
            <w:r>
              <w:t>s</w:t>
            </w:r>
            <w:r>
              <w:rPr>
                <w:rFonts w:hint="eastAsia"/>
              </w:rPr>
              <w:t>aylr4</w:t>
            </w:r>
          </w:p>
        </w:tc>
        <w:tc>
          <w:tcPr>
            <w:tcW w:w="1397" w:type="dxa"/>
          </w:tcPr>
          <w:p w:rsidR="00005A3D" w:rsidRDefault="00005A3D" w:rsidP="00005A3D">
            <w:pPr>
              <w:jc w:val="center"/>
            </w:pPr>
            <w:r>
              <w:t>S</w:t>
            </w:r>
            <w:r>
              <w:rPr>
                <w:rFonts w:hint="eastAsia"/>
              </w:rPr>
              <w:t>herman3</w:t>
            </w:r>
          </w:p>
        </w:tc>
      </w:tr>
      <w:tr w:rsidR="00005A3D" w:rsidTr="003F2113">
        <w:tc>
          <w:tcPr>
            <w:tcW w:w="1396" w:type="dxa"/>
          </w:tcPr>
          <w:p w:rsidR="00005A3D" w:rsidRDefault="00005A3D" w:rsidP="00005A3D">
            <w:pPr>
              <w:jc w:val="center"/>
            </w:pPr>
            <w:r>
              <w:rPr>
                <w:rFonts w:hint="eastAsia"/>
              </w:rPr>
              <w:t>1</w:t>
            </w:r>
          </w:p>
        </w:tc>
        <w:tc>
          <w:tcPr>
            <w:tcW w:w="1397" w:type="dxa"/>
          </w:tcPr>
          <w:p w:rsidR="00005A3D" w:rsidRPr="00A16CE5" w:rsidRDefault="00005A3D" w:rsidP="00005A3D">
            <w:pPr>
              <w:jc w:val="center"/>
            </w:pPr>
            <w:r w:rsidRPr="00A16CE5">
              <w:t>1.00</w:t>
            </w:r>
          </w:p>
        </w:tc>
        <w:tc>
          <w:tcPr>
            <w:tcW w:w="1396" w:type="dxa"/>
          </w:tcPr>
          <w:p w:rsidR="00005A3D" w:rsidRPr="00A16CE5" w:rsidRDefault="00005A3D" w:rsidP="00005A3D">
            <w:pPr>
              <w:jc w:val="center"/>
            </w:pPr>
            <w:r w:rsidRPr="00A16CE5">
              <w:t>1.00</w:t>
            </w:r>
          </w:p>
        </w:tc>
        <w:tc>
          <w:tcPr>
            <w:tcW w:w="1397" w:type="dxa"/>
          </w:tcPr>
          <w:p w:rsidR="00005A3D" w:rsidRPr="00A16CE5" w:rsidRDefault="00005A3D" w:rsidP="00005A3D">
            <w:pPr>
              <w:jc w:val="center"/>
            </w:pPr>
            <w:r w:rsidRPr="00A16CE5">
              <w:t>1.00</w:t>
            </w:r>
          </w:p>
        </w:tc>
        <w:tc>
          <w:tcPr>
            <w:tcW w:w="1396" w:type="dxa"/>
          </w:tcPr>
          <w:p w:rsidR="00005A3D" w:rsidRPr="00A16CE5" w:rsidRDefault="00005A3D" w:rsidP="00005A3D">
            <w:pPr>
              <w:jc w:val="center"/>
            </w:pPr>
            <w:r w:rsidRPr="00A16CE5">
              <w:t>1.00</w:t>
            </w:r>
          </w:p>
        </w:tc>
        <w:tc>
          <w:tcPr>
            <w:tcW w:w="1397" w:type="dxa"/>
          </w:tcPr>
          <w:p w:rsidR="00005A3D" w:rsidRPr="00A16CE5" w:rsidRDefault="00005A3D" w:rsidP="00005A3D">
            <w:pPr>
              <w:jc w:val="center"/>
            </w:pPr>
            <w:r w:rsidRPr="00A16CE5">
              <w:t>1.00</w:t>
            </w:r>
          </w:p>
        </w:tc>
        <w:tc>
          <w:tcPr>
            <w:tcW w:w="1397" w:type="dxa"/>
          </w:tcPr>
          <w:p w:rsidR="00005A3D" w:rsidRPr="00A16CE5" w:rsidRDefault="00005A3D" w:rsidP="00005A3D">
            <w:pPr>
              <w:jc w:val="center"/>
            </w:pPr>
            <w:r w:rsidRPr="00A16CE5">
              <w:t>1.00</w:t>
            </w:r>
          </w:p>
        </w:tc>
      </w:tr>
      <w:tr w:rsidR="00005A3D" w:rsidTr="003F2113">
        <w:tc>
          <w:tcPr>
            <w:tcW w:w="1396" w:type="dxa"/>
          </w:tcPr>
          <w:p w:rsidR="00005A3D" w:rsidRDefault="00005A3D" w:rsidP="00005A3D">
            <w:pPr>
              <w:jc w:val="center"/>
            </w:pPr>
            <w:r>
              <w:rPr>
                <w:rFonts w:hint="eastAsia"/>
              </w:rPr>
              <w:t>2</w:t>
            </w:r>
          </w:p>
        </w:tc>
        <w:tc>
          <w:tcPr>
            <w:tcW w:w="1397" w:type="dxa"/>
          </w:tcPr>
          <w:p w:rsidR="00005A3D" w:rsidRPr="00A16CE5" w:rsidRDefault="00005A3D" w:rsidP="00005A3D">
            <w:pPr>
              <w:jc w:val="center"/>
            </w:pPr>
            <w:r w:rsidRPr="00A16CE5">
              <w:t>1.55</w:t>
            </w:r>
          </w:p>
        </w:tc>
        <w:tc>
          <w:tcPr>
            <w:tcW w:w="1396" w:type="dxa"/>
          </w:tcPr>
          <w:p w:rsidR="00005A3D" w:rsidRPr="00A16CE5" w:rsidRDefault="00005A3D" w:rsidP="00005A3D">
            <w:pPr>
              <w:jc w:val="center"/>
            </w:pPr>
            <w:r w:rsidRPr="00A16CE5">
              <w:t>1.74</w:t>
            </w:r>
          </w:p>
        </w:tc>
        <w:tc>
          <w:tcPr>
            <w:tcW w:w="1397" w:type="dxa"/>
          </w:tcPr>
          <w:p w:rsidR="00005A3D" w:rsidRPr="00A16CE5" w:rsidRDefault="00005A3D" w:rsidP="00005A3D">
            <w:pPr>
              <w:jc w:val="center"/>
            </w:pPr>
            <w:r w:rsidRPr="00A16CE5">
              <w:t>1.56</w:t>
            </w:r>
          </w:p>
        </w:tc>
        <w:tc>
          <w:tcPr>
            <w:tcW w:w="1396" w:type="dxa"/>
          </w:tcPr>
          <w:p w:rsidR="00005A3D" w:rsidRPr="00A16CE5" w:rsidRDefault="00005A3D" w:rsidP="00005A3D">
            <w:pPr>
              <w:jc w:val="center"/>
            </w:pPr>
            <w:r w:rsidRPr="00A16CE5">
              <w:t>1.84</w:t>
            </w:r>
          </w:p>
        </w:tc>
        <w:tc>
          <w:tcPr>
            <w:tcW w:w="1397" w:type="dxa"/>
          </w:tcPr>
          <w:p w:rsidR="00005A3D" w:rsidRPr="00A16CE5" w:rsidRDefault="00005A3D" w:rsidP="00005A3D">
            <w:pPr>
              <w:jc w:val="center"/>
            </w:pPr>
            <w:r w:rsidRPr="00A16CE5">
              <w:t>1.83</w:t>
            </w:r>
          </w:p>
        </w:tc>
        <w:tc>
          <w:tcPr>
            <w:tcW w:w="1397" w:type="dxa"/>
          </w:tcPr>
          <w:p w:rsidR="00005A3D" w:rsidRPr="00A16CE5" w:rsidRDefault="00005A3D" w:rsidP="00005A3D">
            <w:pPr>
              <w:jc w:val="center"/>
            </w:pPr>
            <w:r w:rsidRPr="00A16CE5">
              <w:t>1.88</w:t>
            </w:r>
          </w:p>
        </w:tc>
      </w:tr>
      <w:tr w:rsidR="00005A3D" w:rsidTr="003F2113">
        <w:tc>
          <w:tcPr>
            <w:tcW w:w="1396" w:type="dxa"/>
          </w:tcPr>
          <w:p w:rsidR="00005A3D" w:rsidRDefault="00005A3D" w:rsidP="00005A3D">
            <w:pPr>
              <w:jc w:val="center"/>
            </w:pPr>
            <w:r>
              <w:rPr>
                <w:rFonts w:hint="eastAsia"/>
              </w:rPr>
              <w:t>4</w:t>
            </w:r>
          </w:p>
        </w:tc>
        <w:tc>
          <w:tcPr>
            <w:tcW w:w="1397" w:type="dxa"/>
          </w:tcPr>
          <w:p w:rsidR="00005A3D" w:rsidRPr="00A16CE5" w:rsidRDefault="00005A3D" w:rsidP="00005A3D">
            <w:pPr>
              <w:jc w:val="center"/>
            </w:pPr>
            <w:r w:rsidRPr="00A16CE5">
              <w:t>2.57</w:t>
            </w:r>
          </w:p>
        </w:tc>
        <w:tc>
          <w:tcPr>
            <w:tcW w:w="1396" w:type="dxa"/>
          </w:tcPr>
          <w:p w:rsidR="00005A3D" w:rsidRPr="00A16CE5" w:rsidRDefault="00005A3D" w:rsidP="00005A3D">
            <w:pPr>
              <w:jc w:val="center"/>
            </w:pPr>
            <w:r w:rsidRPr="00A16CE5">
              <w:t>2.69</w:t>
            </w:r>
          </w:p>
        </w:tc>
        <w:tc>
          <w:tcPr>
            <w:tcW w:w="1397" w:type="dxa"/>
          </w:tcPr>
          <w:p w:rsidR="00005A3D" w:rsidRPr="00A16CE5" w:rsidRDefault="00005A3D" w:rsidP="00005A3D">
            <w:pPr>
              <w:jc w:val="center"/>
            </w:pPr>
            <w:r w:rsidRPr="00A16CE5">
              <w:t>2.47</w:t>
            </w:r>
          </w:p>
        </w:tc>
        <w:tc>
          <w:tcPr>
            <w:tcW w:w="1396" w:type="dxa"/>
          </w:tcPr>
          <w:p w:rsidR="00005A3D" w:rsidRPr="00A16CE5" w:rsidRDefault="00005A3D" w:rsidP="00005A3D">
            <w:pPr>
              <w:jc w:val="center"/>
            </w:pPr>
            <w:r w:rsidRPr="00A16CE5">
              <w:t>2.32</w:t>
            </w:r>
          </w:p>
        </w:tc>
        <w:tc>
          <w:tcPr>
            <w:tcW w:w="1397" w:type="dxa"/>
          </w:tcPr>
          <w:p w:rsidR="00005A3D" w:rsidRPr="00A16CE5" w:rsidRDefault="00005A3D" w:rsidP="00005A3D">
            <w:pPr>
              <w:jc w:val="center"/>
            </w:pPr>
            <w:r w:rsidRPr="00A16CE5">
              <w:t>2.27</w:t>
            </w:r>
          </w:p>
        </w:tc>
        <w:tc>
          <w:tcPr>
            <w:tcW w:w="1397" w:type="dxa"/>
          </w:tcPr>
          <w:p w:rsidR="00005A3D" w:rsidRPr="00A16CE5" w:rsidRDefault="00005A3D" w:rsidP="00005A3D">
            <w:pPr>
              <w:jc w:val="center"/>
            </w:pPr>
            <w:r w:rsidRPr="00A16CE5">
              <w:t>2.16</w:t>
            </w:r>
          </w:p>
        </w:tc>
      </w:tr>
      <w:tr w:rsidR="00005A3D" w:rsidTr="003F2113">
        <w:tc>
          <w:tcPr>
            <w:tcW w:w="1396" w:type="dxa"/>
          </w:tcPr>
          <w:p w:rsidR="00005A3D" w:rsidRDefault="00005A3D" w:rsidP="00005A3D">
            <w:pPr>
              <w:jc w:val="center"/>
            </w:pPr>
            <w:r>
              <w:rPr>
                <w:rFonts w:hint="eastAsia"/>
              </w:rPr>
              <w:t>8</w:t>
            </w:r>
          </w:p>
        </w:tc>
        <w:tc>
          <w:tcPr>
            <w:tcW w:w="1397" w:type="dxa"/>
          </w:tcPr>
          <w:p w:rsidR="00005A3D" w:rsidRPr="00A16CE5" w:rsidRDefault="00005A3D" w:rsidP="00005A3D">
            <w:pPr>
              <w:jc w:val="center"/>
            </w:pPr>
            <w:r w:rsidRPr="00A16CE5">
              <w:t>2.81</w:t>
            </w:r>
          </w:p>
        </w:tc>
        <w:tc>
          <w:tcPr>
            <w:tcW w:w="1396" w:type="dxa"/>
          </w:tcPr>
          <w:p w:rsidR="00005A3D" w:rsidRPr="00A16CE5" w:rsidRDefault="00005A3D" w:rsidP="00005A3D">
            <w:pPr>
              <w:jc w:val="center"/>
            </w:pPr>
            <w:r w:rsidRPr="00A16CE5">
              <w:t>3.43</w:t>
            </w:r>
          </w:p>
        </w:tc>
        <w:tc>
          <w:tcPr>
            <w:tcW w:w="1397" w:type="dxa"/>
          </w:tcPr>
          <w:p w:rsidR="00005A3D" w:rsidRPr="00A16CE5" w:rsidRDefault="00005A3D" w:rsidP="00005A3D">
            <w:pPr>
              <w:jc w:val="center"/>
            </w:pPr>
            <w:r w:rsidRPr="00A16CE5">
              <w:t>2.89</w:t>
            </w:r>
          </w:p>
        </w:tc>
        <w:tc>
          <w:tcPr>
            <w:tcW w:w="1396" w:type="dxa"/>
          </w:tcPr>
          <w:p w:rsidR="00005A3D" w:rsidRPr="00A16CE5" w:rsidRDefault="00005A3D" w:rsidP="00005A3D">
            <w:pPr>
              <w:jc w:val="center"/>
            </w:pPr>
            <w:r w:rsidRPr="00A16CE5">
              <w:t>2.26</w:t>
            </w:r>
          </w:p>
        </w:tc>
        <w:tc>
          <w:tcPr>
            <w:tcW w:w="1397" w:type="dxa"/>
          </w:tcPr>
          <w:p w:rsidR="00005A3D" w:rsidRPr="00A16CE5" w:rsidRDefault="00005A3D" w:rsidP="00005A3D">
            <w:pPr>
              <w:jc w:val="center"/>
            </w:pPr>
            <w:r w:rsidRPr="00A16CE5">
              <w:t>2.21</w:t>
            </w:r>
          </w:p>
        </w:tc>
        <w:tc>
          <w:tcPr>
            <w:tcW w:w="1397" w:type="dxa"/>
          </w:tcPr>
          <w:p w:rsidR="00005A3D" w:rsidRPr="00A16CE5" w:rsidRDefault="00005A3D" w:rsidP="00005A3D">
            <w:pPr>
              <w:jc w:val="center"/>
            </w:pPr>
            <w:r w:rsidRPr="00A16CE5">
              <w:t>2.03</w:t>
            </w:r>
          </w:p>
        </w:tc>
      </w:tr>
      <w:tr w:rsidR="00005A3D" w:rsidTr="003F2113">
        <w:tc>
          <w:tcPr>
            <w:tcW w:w="1396" w:type="dxa"/>
          </w:tcPr>
          <w:p w:rsidR="00005A3D" w:rsidRDefault="00005A3D" w:rsidP="00005A3D">
            <w:pPr>
              <w:jc w:val="center"/>
            </w:pPr>
            <w:r>
              <w:rPr>
                <w:rFonts w:hint="eastAsia"/>
              </w:rPr>
              <w:t>16</w:t>
            </w:r>
          </w:p>
        </w:tc>
        <w:tc>
          <w:tcPr>
            <w:tcW w:w="1397" w:type="dxa"/>
          </w:tcPr>
          <w:p w:rsidR="00005A3D" w:rsidRPr="00A16CE5" w:rsidRDefault="00005A3D" w:rsidP="00005A3D">
            <w:pPr>
              <w:jc w:val="center"/>
            </w:pPr>
            <w:r w:rsidRPr="00A16CE5">
              <w:t>2.19</w:t>
            </w:r>
          </w:p>
        </w:tc>
        <w:tc>
          <w:tcPr>
            <w:tcW w:w="1396" w:type="dxa"/>
          </w:tcPr>
          <w:p w:rsidR="00005A3D" w:rsidRPr="00A16CE5" w:rsidRDefault="00005A3D" w:rsidP="00005A3D">
            <w:pPr>
              <w:jc w:val="center"/>
            </w:pPr>
            <w:r w:rsidRPr="00A16CE5">
              <w:t>3.07</w:t>
            </w:r>
          </w:p>
        </w:tc>
        <w:tc>
          <w:tcPr>
            <w:tcW w:w="1397" w:type="dxa"/>
          </w:tcPr>
          <w:p w:rsidR="00005A3D" w:rsidRPr="00A16CE5" w:rsidRDefault="00005A3D" w:rsidP="00005A3D">
            <w:pPr>
              <w:jc w:val="center"/>
            </w:pPr>
            <w:r w:rsidRPr="00A16CE5">
              <w:t>2.69</w:t>
            </w:r>
          </w:p>
        </w:tc>
        <w:tc>
          <w:tcPr>
            <w:tcW w:w="1396" w:type="dxa"/>
          </w:tcPr>
          <w:p w:rsidR="00005A3D" w:rsidRPr="00A16CE5" w:rsidRDefault="00005A3D" w:rsidP="00005A3D">
            <w:pPr>
              <w:jc w:val="center"/>
            </w:pPr>
            <w:r w:rsidRPr="00A16CE5">
              <w:t>2.20</w:t>
            </w:r>
          </w:p>
        </w:tc>
        <w:tc>
          <w:tcPr>
            <w:tcW w:w="1397" w:type="dxa"/>
          </w:tcPr>
          <w:p w:rsidR="00005A3D" w:rsidRPr="00A16CE5" w:rsidRDefault="00005A3D" w:rsidP="00005A3D">
            <w:pPr>
              <w:jc w:val="center"/>
            </w:pPr>
            <w:r w:rsidRPr="00A16CE5">
              <w:t>2.17</w:t>
            </w:r>
          </w:p>
        </w:tc>
        <w:tc>
          <w:tcPr>
            <w:tcW w:w="1397" w:type="dxa"/>
          </w:tcPr>
          <w:p w:rsidR="00005A3D" w:rsidRPr="00A16CE5" w:rsidRDefault="00005A3D" w:rsidP="00005A3D">
            <w:pPr>
              <w:jc w:val="center"/>
            </w:pPr>
            <w:r w:rsidRPr="00A16CE5">
              <w:t>2.01</w:t>
            </w:r>
          </w:p>
        </w:tc>
      </w:tr>
      <w:tr w:rsidR="00005A3D" w:rsidTr="003F2113">
        <w:tc>
          <w:tcPr>
            <w:tcW w:w="1396" w:type="dxa"/>
          </w:tcPr>
          <w:p w:rsidR="00005A3D" w:rsidRDefault="00005A3D" w:rsidP="00005A3D">
            <w:pPr>
              <w:jc w:val="center"/>
            </w:pPr>
            <w:r>
              <w:rPr>
                <w:rFonts w:hint="eastAsia"/>
              </w:rPr>
              <w:t>24</w:t>
            </w:r>
          </w:p>
        </w:tc>
        <w:tc>
          <w:tcPr>
            <w:tcW w:w="1397" w:type="dxa"/>
          </w:tcPr>
          <w:p w:rsidR="00005A3D" w:rsidRPr="00A16CE5" w:rsidRDefault="00005A3D" w:rsidP="00005A3D">
            <w:pPr>
              <w:jc w:val="center"/>
            </w:pPr>
            <w:r w:rsidRPr="00A16CE5">
              <w:t>1.69</w:t>
            </w:r>
          </w:p>
        </w:tc>
        <w:tc>
          <w:tcPr>
            <w:tcW w:w="1396" w:type="dxa"/>
          </w:tcPr>
          <w:p w:rsidR="00005A3D" w:rsidRPr="00A16CE5" w:rsidRDefault="00005A3D" w:rsidP="00005A3D">
            <w:pPr>
              <w:jc w:val="center"/>
            </w:pPr>
            <w:r w:rsidRPr="00A16CE5">
              <w:t>2.89</w:t>
            </w:r>
          </w:p>
        </w:tc>
        <w:tc>
          <w:tcPr>
            <w:tcW w:w="1397" w:type="dxa"/>
          </w:tcPr>
          <w:p w:rsidR="00005A3D" w:rsidRPr="00A16CE5" w:rsidRDefault="00005A3D" w:rsidP="00005A3D">
            <w:pPr>
              <w:jc w:val="center"/>
            </w:pPr>
            <w:r w:rsidRPr="00A16CE5">
              <w:t>2.15</w:t>
            </w:r>
          </w:p>
        </w:tc>
        <w:tc>
          <w:tcPr>
            <w:tcW w:w="1396" w:type="dxa"/>
          </w:tcPr>
          <w:p w:rsidR="00005A3D" w:rsidRPr="00A16CE5" w:rsidRDefault="00005A3D" w:rsidP="00005A3D">
            <w:pPr>
              <w:jc w:val="center"/>
            </w:pPr>
            <w:r w:rsidRPr="00A16CE5">
              <w:t>2.16</w:t>
            </w:r>
          </w:p>
        </w:tc>
        <w:tc>
          <w:tcPr>
            <w:tcW w:w="1397" w:type="dxa"/>
          </w:tcPr>
          <w:p w:rsidR="00005A3D" w:rsidRPr="00A16CE5" w:rsidRDefault="00005A3D" w:rsidP="00005A3D">
            <w:pPr>
              <w:jc w:val="center"/>
            </w:pPr>
            <w:r w:rsidRPr="00A16CE5">
              <w:t>2.10</w:t>
            </w:r>
          </w:p>
        </w:tc>
        <w:tc>
          <w:tcPr>
            <w:tcW w:w="1397" w:type="dxa"/>
          </w:tcPr>
          <w:p w:rsidR="00005A3D" w:rsidRPr="00A16CE5" w:rsidRDefault="00005A3D" w:rsidP="00005A3D">
            <w:pPr>
              <w:jc w:val="center"/>
            </w:pPr>
            <w:r w:rsidRPr="00A16CE5">
              <w:t>1.98</w:t>
            </w:r>
          </w:p>
        </w:tc>
      </w:tr>
      <w:tr w:rsidR="00005A3D" w:rsidTr="003F2113">
        <w:tc>
          <w:tcPr>
            <w:tcW w:w="1396" w:type="dxa"/>
          </w:tcPr>
          <w:p w:rsidR="00005A3D" w:rsidRDefault="00005A3D" w:rsidP="00005A3D">
            <w:pPr>
              <w:jc w:val="center"/>
            </w:pPr>
            <w:r>
              <w:rPr>
                <w:rFonts w:hint="eastAsia"/>
              </w:rPr>
              <w:t>32</w:t>
            </w:r>
          </w:p>
        </w:tc>
        <w:tc>
          <w:tcPr>
            <w:tcW w:w="1397" w:type="dxa"/>
          </w:tcPr>
          <w:p w:rsidR="00005A3D" w:rsidRPr="00A16CE5" w:rsidRDefault="00005A3D" w:rsidP="00005A3D">
            <w:pPr>
              <w:jc w:val="center"/>
            </w:pPr>
            <w:r w:rsidRPr="00A16CE5">
              <w:t>1.40</w:t>
            </w:r>
          </w:p>
        </w:tc>
        <w:tc>
          <w:tcPr>
            <w:tcW w:w="1396" w:type="dxa"/>
          </w:tcPr>
          <w:p w:rsidR="00005A3D" w:rsidRPr="00A16CE5" w:rsidRDefault="00005A3D" w:rsidP="00005A3D">
            <w:pPr>
              <w:jc w:val="center"/>
            </w:pPr>
            <w:r w:rsidRPr="00A16CE5">
              <w:t>2.54</w:t>
            </w:r>
          </w:p>
        </w:tc>
        <w:tc>
          <w:tcPr>
            <w:tcW w:w="1397" w:type="dxa"/>
          </w:tcPr>
          <w:p w:rsidR="00005A3D" w:rsidRPr="00A16CE5" w:rsidRDefault="00005A3D" w:rsidP="00005A3D">
            <w:pPr>
              <w:jc w:val="center"/>
            </w:pPr>
            <w:r w:rsidRPr="00A16CE5">
              <w:t>2.60</w:t>
            </w:r>
          </w:p>
        </w:tc>
        <w:tc>
          <w:tcPr>
            <w:tcW w:w="1396" w:type="dxa"/>
          </w:tcPr>
          <w:p w:rsidR="00005A3D" w:rsidRPr="00A16CE5" w:rsidRDefault="00005A3D" w:rsidP="00005A3D">
            <w:pPr>
              <w:jc w:val="center"/>
            </w:pPr>
            <w:r w:rsidRPr="00A16CE5">
              <w:t>2.10</w:t>
            </w:r>
          </w:p>
        </w:tc>
        <w:tc>
          <w:tcPr>
            <w:tcW w:w="1397" w:type="dxa"/>
          </w:tcPr>
          <w:p w:rsidR="00005A3D" w:rsidRPr="00A16CE5" w:rsidRDefault="00005A3D" w:rsidP="00005A3D">
            <w:pPr>
              <w:jc w:val="center"/>
            </w:pPr>
            <w:r w:rsidRPr="00A16CE5">
              <w:t>2.05</w:t>
            </w:r>
          </w:p>
        </w:tc>
        <w:tc>
          <w:tcPr>
            <w:tcW w:w="1397" w:type="dxa"/>
          </w:tcPr>
          <w:p w:rsidR="00005A3D" w:rsidRDefault="00005A3D" w:rsidP="00005A3D">
            <w:pPr>
              <w:jc w:val="center"/>
            </w:pPr>
            <w:r w:rsidRPr="00A16CE5">
              <w:t>1.94</w:t>
            </w:r>
          </w:p>
        </w:tc>
      </w:tr>
    </w:tbl>
    <w:p w:rsidR="001D73E3" w:rsidRDefault="001572A6">
      <w:r>
        <w:rPr>
          <w:noProof/>
        </w:rPr>
        <w:drawing>
          <wp:inline distT="0" distB="0" distL="0" distR="0" wp14:anchorId="5573F491" wp14:editId="1C5459D0">
            <wp:extent cx="6177915" cy="3792220"/>
            <wp:effectExtent l="19050" t="19050" r="13335" b="177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45E70" w:rsidRDefault="00CD7015">
      <w:pPr>
        <w:rPr>
          <w:rFonts w:ascii="Times New Roman" w:hAnsi="Times New Roman" w:cs="Times New Roman"/>
          <w:sz w:val="24"/>
          <w:szCs w:val="24"/>
        </w:rPr>
      </w:pPr>
      <w:r w:rsidRPr="00CD7015">
        <w:rPr>
          <w:rFonts w:ascii="Times New Roman" w:hAnsi="Times New Roman" w:cs="Times New Roman"/>
          <w:sz w:val="24"/>
          <w:szCs w:val="24"/>
        </w:rPr>
        <w:t xml:space="preserve">In fact, </w:t>
      </w:r>
      <w:r w:rsidR="00E17A7A">
        <w:rPr>
          <w:rFonts w:ascii="Times New Roman" w:hAnsi="Times New Roman" w:cs="Times New Roman"/>
          <w:sz w:val="24"/>
          <w:szCs w:val="24"/>
        </w:rPr>
        <w:t xml:space="preserve">even for the biggest matrix, one row of data is just several kilobytes, much smaller than the L1 cache size. </w:t>
      </w:r>
      <w:r w:rsidR="006E7855">
        <w:rPr>
          <w:rFonts w:ascii="Times New Roman" w:hAnsi="Times New Roman" w:cs="Times New Roman"/>
          <w:sz w:val="24"/>
          <w:szCs w:val="24"/>
        </w:rPr>
        <w:t xml:space="preserve">Each thread can all hold the chunk of normalized row data in the cache. </w:t>
      </w:r>
      <w:r w:rsidR="00E17A7A">
        <w:rPr>
          <w:rFonts w:ascii="Times New Roman" w:hAnsi="Times New Roman" w:cs="Times New Roman"/>
          <w:sz w:val="24"/>
          <w:szCs w:val="24"/>
        </w:rPr>
        <w:t xml:space="preserve">Thus, the more important thing is </w:t>
      </w:r>
      <w:r w:rsidR="00E17A7A" w:rsidRPr="00E17A7A">
        <w:rPr>
          <w:rFonts w:ascii="Times New Roman" w:hAnsi="Times New Roman" w:cs="Times New Roman"/>
          <w:sz w:val="24"/>
          <w:szCs w:val="24"/>
        </w:rPr>
        <w:t>synchronization</w:t>
      </w:r>
      <w:r w:rsidR="00E17A7A">
        <w:rPr>
          <w:rFonts w:ascii="Times New Roman" w:hAnsi="Times New Roman" w:cs="Times New Roman"/>
          <w:sz w:val="24"/>
          <w:szCs w:val="24"/>
        </w:rPr>
        <w:t xml:space="preserve">. For each cycle of </w:t>
      </w:r>
      <w:r w:rsidR="00E17A7A" w:rsidRPr="00E17A7A">
        <w:rPr>
          <w:rFonts w:ascii="Times New Roman" w:hAnsi="Times New Roman" w:cs="Times New Roman"/>
          <w:sz w:val="24"/>
          <w:szCs w:val="24"/>
        </w:rPr>
        <w:t>outermost</w:t>
      </w:r>
      <w:r w:rsidR="00E17A7A">
        <w:rPr>
          <w:rFonts w:ascii="Times New Roman" w:hAnsi="Times New Roman" w:cs="Times New Roman"/>
          <w:sz w:val="24"/>
          <w:szCs w:val="24"/>
        </w:rPr>
        <w:t xml:space="preserve"> iteration, it needs two barrier functions. </w:t>
      </w:r>
      <w:r w:rsidR="00483FA0">
        <w:rPr>
          <w:rFonts w:ascii="Times New Roman" w:hAnsi="Times New Roman" w:cs="Times New Roman"/>
          <w:sz w:val="24"/>
          <w:szCs w:val="24"/>
        </w:rPr>
        <w:t xml:space="preserve">In barrier function, every time a thread entering, we need to lock one thread, and </w:t>
      </w:r>
      <w:r w:rsidR="00724536">
        <w:rPr>
          <w:rFonts w:ascii="Times New Roman" w:hAnsi="Times New Roman" w:cs="Times New Roman"/>
          <w:sz w:val="24"/>
          <w:szCs w:val="24"/>
        </w:rPr>
        <w:t xml:space="preserve">broadcasting invalidation signal and </w:t>
      </w:r>
      <w:r w:rsidR="00483FA0">
        <w:rPr>
          <w:rFonts w:ascii="Times New Roman" w:hAnsi="Times New Roman" w:cs="Times New Roman"/>
          <w:sz w:val="24"/>
          <w:szCs w:val="24"/>
        </w:rPr>
        <w:t xml:space="preserve">a cache coherence for global value “arrived” should be done once. Thus, </w:t>
      </w:r>
      <w:r w:rsidR="00871378">
        <w:rPr>
          <w:rFonts w:ascii="Times New Roman" w:hAnsi="Times New Roman" w:cs="Times New Roman"/>
          <w:sz w:val="24"/>
          <w:szCs w:val="24"/>
        </w:rPr>
        <w:t xml:space="preserve">generally </w:t>
      </w:r>
      <w:r w:rsidR="00483FA0">
        <w:rPr>
          <w:rFonts w:ascii="Times New Roman" w:hAnsi="Times New Roman" w:cs="Times New Roman"/>
          <w:sz w:val="24"/>
          <w:szCs w:val="24"/>
        </w:rPr>
        <w:t xml:space="preserve">as the matrix size goes bigger, work </w:t>
      </w:r>
      <w:r w:rsidR="00483FA0" w:rsidRPr="00483FA0">
        <w:rPr>
          <w:rFonts w:ascii="Times New Roman" w:hAnsi="Times New Roman" w:cs="Times New Roman"/>
          <w:sz w:val="24"/>
          <w:szCs w:val="24"/>
        </w:rPr>
        <w:t>weight</w:t>
      </w:r>
      <w:r w:rsidR="00483FA0">
        <w:rPr>
          <w:rFonts w:ascii="Times New Roman" w:hAnsi="Times New Roman" w:cs="Times New Roman"/>
          <w:sz w:val="24"/>
          <w:szCs w:val="24"/>
        </w:rPr>
        <w:t xml:space="preserve"> of synchronization counts more. </w:t>
      </w:r>
      <w:r w:rsidR="00871378">
        <w:rPr>
          <w:rFonts w:ascii="Times New Roman" w:hAnsi="Times New Roman" w:cs="Times New Roman"/>
          <w:sz w:val="24"/>
          <w:szCs w:val="24"/>
        </w:rPr>
        <w:t xml:space="preserve">But bigger size </w:t>
      </w:r>
      <w:r w:rsidR="00871378">
        <w:rPr>
          <w:rFonts w:ascii="Times New Roman" w:hAnsi="Times New Roman" w:cs="Times New Roman"/>
          <w:sz w:val="24"/>
          <w:szCs w:val="24"/>
        </w:rPr>
        <w:lastRenderedPageBreak/>
        <w:t xml:space="preserve">also indicates larger weight of parallel computation. The plot generally shows a matrix size of around 2000 seems a </w:t>
      </w:r>
      <w:r w:rsidR="00871378" w:rsidRPr="00871378">
        <w:rPr>
          <w:rFonts w:ascii="Times New Roman" w:hAnsi="Times New Roman" w:cs="Times New Roman"/>
          <w:sz w:val="24"/>
          <w:szCs w:val="24"/>
        </w:rPr>
        <w:t>turning point</w:t>
      </w:r>
      <w:r w:rsidR="00871378">
        <w:rPr>
          <w:rFonts w:ascii="Times New Roman" w:hAnsi="Times New Roman" w:cs="Times New Roman"/>
          <w:sz w:val="24"/>
          <w:szCs w:val="24"/>
        </w:rPr>
        <w:t xml:space="preserve"> for this tradeoff. </w:t>
      </w:r>
      <w:r w:rsidR="006E7855">
        <w:rPr>
          <w:rFonts w:ascii="Times New Roman" w:hAnsi="Times New Roman" w:cs="Times New Roman"/>
          <w:sz w:val="24"/>
          <w:szCs w:val="24"/>
        </w:rPr>
        <w:t>Also, there exist a</w:t>
      </w:r>
      <w:r w:rsidR="00871378">
        <w:rPr>
          <w:rFonts w:ascii="Times New Roman" w:hAnsi="Times New Roman" w:cs="Times New Roman"/>
          <w:sz w:val="24"/>
          <w:szCs w:val="24"/>
        </w:rPr>
        <w:t>nother</w:t>
      </w:r>
      <w:r w:rsidR="006E7855">
        <w:rPr>
          <w:rFonts w:ascii="Times New Roman" w:hAnsi="Times New Roman" w:cs="Times New Roman"/>
          <w:sz w:val="24"/>
          <w:szCs w:val="24"/>
        </w:rPr>
        <w:t xml:space="preserve"> tradeoff of speed-up by </w:t>
      </w:r>
      <w:r w:rsidR="006E7855" w:rsidRPr="006E7855">
        <w:rPr>
          <w:rFonts w:ascii="Times New Roman" w:hAnsi="Times New Roman" w:cs="Times New Roman"/>
          <w:sz w:val="24"/>
          <w:szCs w:val="24"/>
        </w:rPr>
        <w:t>parallelism</w:t>
      </w:r>
      <w:r w:rsidR="006E7855">
        <w:rPr>
          <w:rFonts w:ascii="Times New Roman" w:hAnsi="Times New Roman" w:cs="Times New Roman"/>
          <w:sz w:val="24"/>
          <w:szCs w:val="24"/>
        </w:rPr>
        <w:t xml:space="preserve"> and speed-down by </w:t>
      </w:r>
      <w:r w:rsidR="006E7855" w:rsidRPr="006E7855">
        <w:rPr>
          <w:rFonts w:ascii="Times New Roman" w:hAnsi="Times New Roman" w:cs="Times New Roman"/>
          <w:sz w:val="24"/>
          <w:szCs w:val="24"/>
        </w:rPr>
        <w:t>synchronization</w:t>
      </w:r>
      <w:r w:rsidR="006E7855">
        <w:rPr>
          <w:rFonts w:ascii="Times New Roman" w:hAnsi="Times New Roman" w:cs="Times New Roman"/>
          <w:sz w:val="24"/>
          <w:szCs w:val="24"/>
        </w:rPr>
        <w:t xml:space="preserve"> with more threads.</w:t>
      </w:r>
      <w:r w:rsidR="00DC5BD4">
        <w:rPr>
          <w:rFonts w:ascii="Times New Roman" w:hAnsi="Times New Roman" w:cs="Times New Roman"/>
          <w:sz w:val="24"/>
          <w:szCs w:val="24"/>
        </w:rPr>
        <w:t xml:space="preserve"> This is obviously </w:t>
      </w:r>
      <w:r w:rsidR="00DC5BD4" w:rsidRPr="00DC5BD4">
        <w:rPr>
          <w:rFonts w:ascii="Times New Roman" w:hAnsi="Times New Roman" w:cs="Times New Roman"/>
          <w:sz w:val="24"/>
          <w:szCs w:val="24"/>
        </w:rPr>
        <w:t>not applicable</w:t>
      </w:r>
      <w:r w:rsidR="00DC5BD4">
        <w:rPr>
          <w:rFonts w:ascii="Times New Roman" w:hAnsi="Times New Roman" w:cs="Times New Roman"/>
          <w:sz w:val="24"/>
          <w:szCs w:val="24"/>
        </w:rPr>
        <w:t xml:space="preserve"> by </w:t>
      </w:r>
      <w:r w:rsidR="00DC5BD4" w:rsidRPr="00DC5BD4">
        <w:rPr>
          <w:rFonts w:ascii="Times New Roman" w:hAnsi="Times New Roman" w:cs="Times New Roman"/>
          <w:sz w:val="24"/>
          <w:szCs w:val="24"/>
        </w:rPr>
        <w:t>Amdhal's law</w:t>
      </w:r>
      <w:r w:rsidR="00DC5BD4">
        <w:rPr>
          <w:rFonts w:ascii="Times New Roman" w:hAnsi="Times New Roman" w:cs="Times New Roman"/>
          <w:sz w:val="24"/>
          <w:szCs w:val="24"/>
        </w:rPr>
        <w:t xml:space="preserve">, but also leads to </w:t>
      </w:r>
      <w:r w:rsidR="00DC5BD4" w:rsidRPr="00DC5BD4">
        <w:rPr>
          <w:rFonts w:ascii="Times New Roman" w:hAnsi="Times New Roman" w:cs="Times New Roman"/>
          <w:sz w:val="24"/>
          <w:szCs w:val="24"/>
        </w:rPr>
        <w:t>unsatisfactory</w:t>
      </w:r>
      <w:r w:rsidR="00DC5BD4">
        <w:rPr>
          <w:rFonts w:ascii="Times New Roman" w:hAnsi="Times New Roman" w:cs="Times New Roman"/>
          <w:sz w:val="24"/>
          <w:szCs w:val="24"/>
        </w:rPr>
        <w:t xml:space="preserve"> speed-up.</w:t>
      </w:r>
      <w:r w:rsidR="006E7855">
        <w:rPr>
          <w:rFonts w:ascii="Times New Roman" w:hAnsi="Times New Roman" w:cs="Times New Roman"/>
          <w:sz w:val="24"/>
          <w:szCs w:val="24"/>
        </w:rPr>
        <w:t xml:space="preserve"> Though we cannot quantified the actual amount of the two parameter, it is shown that as threads getting more than 8, </w:t>
      </w:r>
      <w:r w:rsidR="00DC5BD4" w:rsidRPr="00DC5BD4">
        <w:rPr>
          <w:rFonts w:ascii="Times New Roman" w:hAnsi="Times New Roman" w:cs="Times New Roman"/>
          <w:sz w:val="24"/>
          <w:szCs w:val="24"/>
        </w:rPr>
        <w:t>speed-down by synchronization</w:t>
      </w:r>
      <w:r w:rsidR="00DC5BD4">
        <w:rPr>
          <w:rFonts w:ascii="Times New Roman" w:hAnsi="Times New Roman" w:cs="Times New Roman"/>
          <w:sz w:val="24"/>
          <w:szCs w:val="24"/>
        </w:rPr>
        <w:t xml:space="preserve"> will </w:t>
      </w:r>
      <w:r w:rsidR="00DC5BD4" w:rsidRPr="00DC5BD4">
        <w:rPr>
          <w:rFonts w:ascii="Times New Roman" w:hAnsi="Times New Roman" w:cs="Times New Roman"/>
          <w:sz w:val="24"/>
          <w:szCs w:val="24"/>
        </w:rPr>
        <w:t>overtake</w:t>
      </w:r>
      <w:r w:rsidR="00DC5BD4">
        <w:rPr>
          <w:rFonts w:ascii="Times New Roman" w:hAnsi="Times New Roman" w:cs="Times New Roman"/>
          <w:sz w:val="24"/>
          <w:szCs w:val="24"/>
        </w:rPr>
        <w:t xml:space="preserve"> the speed-up by </w:t>
      </w:r>
      <w:r w:rsidR="00DC5BD4" w:rsidRPr="006E7855">
        <w:rPr>
          <w:rFonts w:ascii="Times New Roman" w:hAnsi="Times New Roman" w:cs="Times New Roman"/>
          <w:sz w:val="24"/>
          <w:szCs w:val="24"/>
        </w:rPr>
        <w:t>parallelism</w:t>
      </w:r>
      <w:r w:rsidR="00DC5BD4">
        <w:rPr>
          <w:rFonts w:ascii="Times New Roman" w:hAnsi="Times New Roman" w:cs="Times New Roman"/>
          <w:sz w:val="24"/>
          <w:szCs w:val="24"/>
        </w:rPr>
        <w:t>. Thus we can observe that more threads, even less than CPU threads (24), harms speed rather than helped it.</w:t>
      </w:r>
    </w:p>
    <w:p w:rsidR="00DC5BD4" w:rsidRPr="006E7855" w:rsidRDefault="00DC5BD4"/>
    <w:p w:rsidR="00724536" w:rsidRPr="00724536" w:rsidRDefault="00724536" w:rsidP="00724536">
      <w:pPr>
        <w:pStyle w:val="a6"/>
        <w:numPr>
          <w:ilvl w:val="0"/>
          <w:numId w:val="1"/>
        </w:numPr>
        <w:ind w:firstLineChars="0"/>
        <w:rPr>
          <w:rFonts w:ascii="Times New Roman" w:hAnsi="Times New Roman" w:cs="Times New Roman"/>
          <w:b/>
          <w:sz w:val="24"/>
          <w:szCs w:val="24"/>
        </w:rPr>
      </w:pPr>
      <w:r w:rsidRPr="00724536">
        <w:rPr>
          <w:rFonts w:ascii="Times New Roman" w:hAnsi="Times New Roman" w:cs="Times New Roman"/>
          <w:b/>
          <w:sz w:val="24"/>
          <w:szCs w:val="24"/>
        </w:rPr>
        <w:t>T</w:t>
      </w:r>
      <w:r w:rsidRPr="00724536">
        <w:rPr>
          <w:rFonts w:ascii="Times New Roman" w:hAnsi="Times New Roman" w:cs="Times New Roman" w:hint="eastAsia"/>
          <w:b/>
          <w:sz w:val="24"/>
          <w:szCs w:val="24"/>
        </w:rPr>
        <w:t xml:space="preserve">esting result of </w:t>
      </w:r>
      <w:r w:rsidRPr="00724536">
        <w:rPr>
          <w:rFonts w:ascii="Times New Roman" w:hAnsi="Times New Roman" w:cs="Times New Roman"/>
          <w:b/>
          <w:i/>
          <w:sz w:val="24"/>
          <w:szCs w:val="24"/>
        </w:rPr>
        <w:t xml:space="preserve">gauss_dyn </w:t>
      </w:r>
      <w:r w:rsidRPr="00724536">
        <w:rPr>
          <w:rFonts w:ascii="Times New Roman" w:hAnsi="Times New Roman" w:cs="Times New Roman"/>
          <w:b/>
          <w:sz w:val="24"/>
          <w:szCs w:val="24"/>
        </w:rPr>
        <w:t xml:space="preserve">on </w:t>
      </w:r>
      <w:r w:rsidRPr="00724536">
        <w:rPr>
          <w:rFonts w:ascii="Times New Roman" w:hAnsi="Times New Roman" w:cs="Times New Roman"/>
          <w:b/>
          <w:i/>
          <w:sz w:val="24"/>
          <w:szCs w:val="24"/>
        </w:rPr>
        <w:t>node2x6x2a</w:t>
      </w:r>
    </w:p>
    <w:tbl>
      <w:tblPr>
        <w:tblStyle w:val="a3"/>
        <w:tblW w:w="9776" w:type="dxa"/>
        <w:tblLook w:val="04A0" w:firstRow="1" w:lastRow="0" w:firstColumn="1" w:lastColumn="0" w:noHBand="0" w:noVBand="1"/>
      </w:tblPr>
      <w:tblGrid>
        <w:gridCol w:w="1396"/>
        <w:gridCol w:w="1397"/>
        <w:gridCol w:w="1396"/>
        <w:gridCol w:w="1397"/>
        <w:gridCol w:w="1396"/>
        <w:gridCol w:w="1397"/>
        <w:gridCol w:w="1397"/>
      </w:tblGrid>
      <w:tr w:rsidR="00005A3D" w:rsidTr="00005A3D">
        <w:tc>
          <w:tcPr>
            <w:tcW w:w="1396" w:type="dxa"/>
          </w:tcPr>
          <w:p w:rsidR="00005A3D" w:rsidRPr="00B210B3" w:rsidRDefault="00005A3D" w:rsidP="00005A3D">
            <w:pPr>
              <w:jc w:val="center"/>
            </w:pPr>
            <w:r w:rsidRPr="00B210B3">
              <w:t>Threads</w:t>
            </w:r>
          </w:p>
        </w:tc>
        <w:tc>
          <w:tcPr>
            <w:tcW w:w="1397" w:type="dxa"/>
          </w:tcPr>
          <w:p w:rsidR="00005A3D" w:rsidRPr="00B210B3" w:rsidRDefault="00005A3D" w:rsidP="00005A3D">
            <w:pPr>
              <w:jc w:val="center"/>
            </w:pPr>
            <w:r w:rsidRPr="00B210B3">
              <w:t>jpwh_991</w:t>
            </w:r>
          </w:p>
        </w:tc>
        <w:tc>
          <w:tcPr>
            <w:tcW w:w="1396" w:type="dxa"/>
          </w:tcPr>
          <w:p w:rsidR="00005A3D" w:rsidRPr="00B210B3" w:rsidRDefault="00005A3D" w:rsidP="00005A3D">
            <w:pPr>
              <w:jc w:val="center"/>
            </w:pPr>
            <w:r w:rsidRPr="00B210B3">
              <w:t>matrix_2000</w:t>
            </w:r>
          </w:p>
        </w:tc>
        <w:tc>
          <w:tcPr>
            <w:tcW w:w="1397" w:type="dxa"/>
          </w:tcPr>
          <w:p w:rsidR="00005A3D" w:rsidRPr="00B210B3" w:rsidRDefault="00005A3D" w:rsidP="00005A3D">
            <w:pPr>
              <w:jc w:val="center"/>
            </w:pPr>
            <w:r w:rsidRPr="00B210B3">
              <w:t>orsreg_1</w:t>
            </w:r>
          </w:p>
        </w:tc>
        <w:tc>
          <w:tcPr>
            <w:tcW w:w="1396" w:type="dxa"/>
          </w:tcPr>
          <w:p w:rsidR="00005A3D" w:rsidRPr="00B210B3" w:rsidRDefault="00005A3D" w:rsidP="00005A3D">
            <w:pPr>
              <w:jc w:val="center"/>
            </w:pPr>
            <w:r w:rsidRPr="00B210B3">
              <w:t>sherman5</w:t>
            </w:r>
          </w:p>
        </w:tc>
        <w:tc>
          <w:tcPr>
            <w:tcW w:w="1397" w:type="dxa"/>
          </w:tcPr>
          <w:p w:rsidR="00005A3D" w:rsidRPr="00B210B3" w:rsidRDefault="00005A3D" w:rsidP="00005A3D">
            <w:pPr>
              <w:jc w:val="center"/>
            </w:pPr>
            <w:r w:rsidRPr="00B210B3">
              <w:t>saylr4</w:t>
            </w:r>
          </w:p>
        </w:tc>
        <w:tc>
          <w:tcPr>
            <w:tcW w:w="1397" w:type="dxa"/>
          </w:tcPr>
          <w:p w:rsidR="00005A3D" w:rsidRDefault="00005A3D" w:rsidP="00005A3D">
            <w:pPr>
              <w:jc w:val="center"/>
            </w:pPr>
            <w:r w:rsidRPr="00B210B3">
              <w:t>Sherman3</w:t>
            </w:r>
          </w:p>
        </w:tc>
      </w:tr>
      <w:tr w:rsidR="00B71A69" w:rsidTr="00005A3D">
        <w:tc>
          <w:tcPr>
            <w:tcW w:w="1396" w:type="dxa"/>
          </w:tcPr>
          <w:p w:rsidR="00B71A69" w:rsidRDefault="00B71A69" w:rsidP="00005A3D">
            <w:pPr>
              <w:jc w:val="center"/>
            </w:pPr>
            <w:r>
              <w:rPr>
                <w:rFonts w:hint="eastAsia"/>
              </w:rPr>
              <w:t>1</w:t>
            </w:r>
          </w:p>
        </w:tc>
        <w:tc>
          <w:tcPr>
            <w:tcW w:w="1397" w:type="dxa"/>
          </w:tcPr>
          <w:p w:rsidR="00B71A69" w:rsidRDefault="00B71A69" w:rsidP="00005A3D">
            <w:pPr>
              <w:jc w:val="center"/>
            </w:pPr>
            <w:r>
              <w:rPr>
                <w:rFonts w:hint="eastAsia"/>
              </w:rPr>
              <w:t>0.</w:t>
            </w:r>
            <w:r>
              <w:t>59</w:t>
            </w:r>
          </w:p>
        </w:tc>
        <w:tc>
          <w:tcPr>
            <w:tcW w:w="1396" w:type="dxa"/>
          </w:tcPr>
          <w:p w:rsidR="00B71A69" w:rsidRDefault="00B71A69" w:rsidP="00005A3D">
            <w:pPr>
              <w:jc w:val="center"/>
            </w:pPr>
            <w:r>
              <w:rPr>
                <w:rFonts w:hint="eastAsia"/>
              </w:rPr>
              <w:t>4.59</w:t>
            </w:r>
          </w:p>
        </w:tc>
        <w:tc>
          <w:tcPr>
            <w:tcW w:w="1397" w:type="dxa"/>
          </w:tcPr>
          <w:p w:rsidR="00B71A69" w:rsidRDefault="00B71A69" w:rsidP="00005A3D">
            <w:pPr>
              <w:jc w:val="center"/>
            </w:pPr>
            <w:r>
              <w:t>6.93</w:t>
            </w:r>
          </w:p>
        </w:tc>
        <w:tc>
          <w:tcPr>
            <w:tcW w:w="1396" w:type="dxa"/>
          </w:tcPr>
          <w:p w:rsidR="00B71A69" w:rsidRDefault="00B71A69" w:rsidP="00005A3D">
            <w:pPr>
              <w:jc w:val="center"/>
            </w:pPr>
            <w:r>
              <w:rPr>
                <w:rFonts w:hint="eastAsia"/>
              </w:rPr>
              <w:t>2</w:t>
            </w:r>
            <w:r>
              <w:t>4.56</w:t>
            </w:r>
          </w:p>
        </w:tc>
        <w:tc>
          <w:tcPr>
            <w:tcW w:w="1397" w:type="dxa"/>
          </w:tcPr>
          <w:p w:rsidR="00B71A69" w:rsidRDefault="00B71A69" w:rsidP="00005A3D">
            <w:pPr>
              <w:jc w:val="center"/>
            </w:pPr>
            <w:r>
              <w:rPr>
                <w:rFonts w:hint="eastAsia"/>
              </w:rPr>
              <w:t>3</w:t>
            </w:r>
            <w:r>
              <w:t>1.89</w:t>
            </w:r>
          </w:p>
        </w:tc>
        <w:tc>
          <w:tcPr>
            <w:tcW w:w="1397" w:type="dxa"/>
          </w:tcPr>
          <w:p w:rsidR="00B71A69" w:rsidRDefault="00B71A69" w:rsidP="00005A3D">
            <w:pPr>
              <w:jc w:val="center"/>
            </w:pPr>
            <w:r>
              <w:rPr>
                <w:rFonts w:hint="eastAsia"/>
              </w:rPr>
              <w:t>84.43</w:t>
            </w:r>
          </w:p>
        </w:tc>
      </w:tr>
      <w:tr w:rsidR="00B71A69" w:rsidTr="00005A3D">
        <w:tc>
          <w:tcPr>
            <w:tcW w:w="1396" w:type="dxa"/>
          </w:tcPr>
          <w:p w:rsidR="00B71A69" w:rsidRDefault="00B71A69" w:rsidP="00005A3D">
            <w:pPr>
              <w:jc w:val="center"/>
            </w:pPr>
            <w:r>
              <w:rPr>
                <w:rFonts w:hint="eastAsia"/>
              </w:rPr>
              <w:t>2</w:t>
            </w:r>
          </w:p>
        </w:tc>
        <w:tc>
          <w:tcPr>
            <w:tcW w:w="1397" w:type="dxa"/>
          </w:tcPr>
          <w:p w:rsidR="00B71A69" w:rsidRDefault="00B71A69" w:rsidP="00005A3D">
            <w:pPr>
              <w:jc w:val="center"/>
            </w:pPr>
            <w:r>
              <w:rPr>
                <w:rFonts w:hint="eastAsia"/>
              </w:rPr>
              <w:t>0.</w:t>
            </w:r>
            <w:r>
              <w:t>44</w:t>
            </w:r>
          </w:p>
        </w:tc>
        <w:tc>
          <w:tcPr>
            <w:tcW w:w="1396" w:type="dxa"/>
          </w:tcPr>
          <w:p w:rsidR="00B71A69" w:rsidRDefault="00B71A69" w:rsidP="00005A3D">
            <w:pPr>
              <w:jc w:val="center"/>
            </w:pPr>
            <w:r>
              <w:rPr>
                <w:rFonts w:hint="eastAsia"/>
              </w:rPr>
              <w:t>2.62</w:t>
            </w:r>
          </w:p>
        </w:tc>
        <w:tc>
          <w:tcPr>
            <w:tcW w:w="1397" w:type="dxa"/>
          </w:tcPr>
          <w:p w:rsidR="00B71A69" w:rsidRDefault="00B71A69" w:rsidP="00005A3D">
            <w:pPr>
              <w:jc w:val="center"/>
            </w:pPr>
            <w:r>
              <w:t>4.72</w:t>
            </w:r>
          </w:p>
        </w:tc>
        <w:tc>
          <w:tcPr>
            <w:tcW w:w="1396" w:type="dxa"/>
          </w:tcPr>
          <w:p w:rsidR="00B71A69" w:rsidRDefault="00B71A69" w:rsidP="00005A3D">
            <w:pPr>
              <w:jc w:val="center"/>
            </w:pPr>
            <w:r>
              <w:t>12.66</w:t>
            </w:r>
          </w:p>
        </w:tc>
        <w:tc>
          <w:tcPr>
            <w:tcW w:w="1397" w:type="dxa"/>
          </w:tcPr>
          <w:p w:rsidR="00B71A69" w:rsidRDefault="00B71A69" w:rsidP="00005A3D">
            <w:pPr>
              <w:jc w:val="center"/>
            </w:pPr>
            <w:r>
              <w:rPr>
                <w:rFonts w:hint="eastAsia"/>
              </w:rPr>
              <w:t>1</w:t>
            </w:r>
            <w:r>
              <w:t>5.80</w:t>
            </w:r>
          </w:p>
        </w:tc>
        <w:tc>
          <w:tcPr>
            <w:tcW w:w="1397" w:type="dxa"/>
          </w:tcPr>
          <w:p w:rsidR="00B71A69" w:rsidRDefault="00B71A69" w:rsidP="00005A3D">
            <w:pPr>
              <w:jc w:val="center"/>
            </w:pPr>
            <w:r>
              <w:rPr>
                <w:rFonts w:hint="eastAsia"/>
              </w:rPr>
              <w:t>4</w:t>
            </w:r>
            <w:r>
              <w:t>2.68</w:t>
            </w:r>
          </w:p>
        </w:tc>
      </w:tr>
      <w:tr w:rsidR="00B71A69" w:rsidTr="00005A3D">
        <w:tc>
          <w:tcPr>
            <w:tcW w:w="1396" w:type="dxa"/>
          </w:tcPr>
          <w:p w:rsidR="00B71A69" w:rsidRDefault="00B71A69" w:rsidP="00005A3D">
            <w:pPr>
              <w:jc w:val="center"/>
            </w:pPr>
            <w:r>
              <w:rPr>
                <w:rFonts w:hint="eastAsia"/>
              </w:rPr>
              <w:t>4</w:t>
            </w:r>
          </w:p>
        </w:tc>
        <w:tc>
          <w:tcPr>
            <w:tcW w:w="1397" w:type="dxa"/>
          </w:tcPr>
          <w:p w:rsidR="00B71A69" w:rsidRDefault="00B71A69" w:rsidP="00005A3D">
            <w:pPr>
              <w:jc w:val="center"/>
            </w:pPr>
            <w:r>
              <w:rPr>
                <w:rFonts w:hint="eastAsia"/>
              </w:rPr>
              <w:t>0.</w:t>
            </w:r>
            <w:r>
              <w:t>31</w:t>
            </w:r>
          </w:p>
        </w:tc>
        <w:tc>
          <w:tcPr>
            <w:tcW w:w="1396" w:type="dxa"/>
          </w:tcPr>
          <w:p w:rsidR="00B71A69" w:rsidRDefault="00B71A69" w:rsidP="00005A3D">
            <w:pPr>
              <w:jc w:val="center"/>
            </w:pPr>
            <w:r>
              <w:rPr>
                <w:rFonts w:hint="eastAsia"/>
              </w:rPr>
              <w:t>2.02</w:t>
            </w:r>
          </w:p>
        </w:tc>
        <w:tc>
          <w:tcPr>
            <w:tcW w:w="1397" w:type="dxa"/>
          </w:tcPr>
          <w:p w:rsidR="00B71A69" w:rsidRDefault="00B71A69" w:rsidP="00005A3D">
            <w:pPr>
              <w:jc w:val="center"/>
            </w:pPr>
            <w:r>
              <w:t>2.80</w:t>
            </w:r>
          </w:p>
        </w:tc>
        <w:tc>
          <w:tcPr>
            <w:tcW w:w="1396" w:type="dxa"/>
          </w:tcPr>
          <w:p w:rsidR="00B71A69" w:rsidRDefault="00B71A69" w:rsidP="00005A3D">
            <w:pPr>
              <w:jc w:val="center"/>
            </w:pPr>
            <w:r>
              <w:rPr>
                <w:rFonts w:hint="eastAsia"/>
              </w:rPr>
              <w:t>1</w:t>
            </w:r>
            <w:r>
              <w:t>0.43</w:t>
            </w:r>
          </w:p>
        </w:tc>
        <w:tc>
          <w:tcPr>
            <w:tcW w:w="1397" w:type="dxa"/>
          </w:tcPr>
          <w:p w:rsidR="00B71A69" w:rsidRDefault="00B71A69" w:rsidP="00005A3D">
            <w:pPr>
              <w:jc w:val="center"/>
            </w:pPr>
            <w:r>
              <w:rPr>
                <w:rFonts w:hint="eastAsia"/>
              </w:rPr>
              <w:t>1</w:t>
            </w:r>
            <w:r>
              <w:t>3.09</w:t>
            </w:r>
          </w:p>
        </w:tc>
        <w:tc>
          <w:tcPr>
            <w:tcW w:w="1397" w:type="dxa"/>
          </w:tcPr>
          <w:p w:rsidR="00B71A69" w:rsidRDefault="00B71A69" w:rsidP="00005A3D">
            <w:pPr>
              <w:jc w:val="center"/>
            </w:pPr>
            <w:r>
              <w:rPr>
                <w:rFonts w:hint="eastAsia"/>
              </w:rPr>
              <w:t>3</w:t>
            </w:r>
            <w:r>
              <w:t>7.67</w:t>
            </w:r>
          </w:p>
        </w:tc>
      </w:tr>
      <w:tr w:rsidR="00B71A69" w:rsidTr="00005A3D">
        <w:tc>
          <w:tcPr>
            <w:tcW w:w="1396" w:type="dxa"/>
          </w:tcPr>
          <w:p w:rsidR="00B71A69" w:rsidRDefault="00B71A69" w:rsidP="00005A3D">
            <w:pPr>
              <w:jc w:val="center"/>
            </w:pPr>
            <w:r>
              <w:rPr>
                <w:rFonts w:hint="eastAsia"/>
              </w:rPr>
              <w:t>8</w:t>
            </w:r>
          </w:p>
        </w:tc>
        <w:tc>
          <w:tcPr>
            <w:tcW w:w="1397" w:type="dxa"/>
          </w:tcPr>
          <w:p w:rsidR="00B71A69" w:rsidRDefault="00B71A69" w:rsidP="00005A3D">
            <w:pPr>
              <w:jc w:val="center"/>
            </w:pPr>
            <w:r>
              <w:rPr>
                <w:rFonts w:hint="eastAsia"/>
              </w:rPr>
              <w:t>0.</w:t>
            </w:r>
            <w:r>
              <w:t>34</w:t>
            </w:r>
          </w:p>
        </w:tc>
        <w:tc>
          <w:tcPr>
            <w:tcW w:w="1396" w:type="dxa"/>
          </w:tcPr>
          <w:p w:rsidR="00B71A69" w:rsidRDefault="00B71A69" w:rsidP="00005A3D">
            <w:pPr>
              <w:jc w:val="center"/>
            </w:pPr>
            <w:r>
              <w:rPr>
                <w:rFonts w:hint="eastAsia"/>
              </w:rPr>
              <w:t>2.07</w:t>
            </w:r>
          </w:p>
        </w:tc>
        <w:tc>
          <w:tcPr>
            <w:tcW w:w="1397" w:type="dxa"/>
          </w:tcPr>
          <w:p w:rsidR="00B71A69" w:rsidRDefault="00B71A69" w:rsidP="00005A3D">
            <w:pPr>
              <w:jc w:val="center"/>
            </w:pPr>
            <w:r>
              <w:t>2.97</w:t>
            </w:r>
          </w:p>
        </w:tc>
        <w:tc>
          <w:tcPr>
            <w:tcW w:w="1396" w:type="dxa"/>
          </w:tcPr>
          <w:p w:rsidR="00B71A69" w:rsidRDefault="00B71A69" w:rsidP="00005A3D">
            <w:pPr>
              <w:jc w:val="center"/>
            </w:pPr>
            <w:r>
              <w:t>11.46</w:t>
            </w:r>
          </w:p>
        </w:tc>
        <w:tc>
          <w:tcPr>
            <w:tcW w:w="1397" w:type="dxa"/>
          </w:tcPr>
          <w:p w:rsidR="00B71A69" w:rsidRDefault="00B71A69" w:rsidP="00005A3D">
            <w:pPr>
              <w:jc w:val="center"/>
            </w:pPr>
            <w:r>
              <w:rPr>
                <w:rFonts w:hint="eastAsia"/>
              </w:rPr>
              <w:t>1</w:t>
            </w:r>
            <w:r>
              <w:t>4.47</w:t>
            </w:r>
          </w:p>
        </w:tc>
        <w:tc>
          <w:tcPr>
            <w:tcW w:w="1397" w:type="dxa"/>
          </w:tcPr>
          <w:p w:rsidR="00B71A69" w:rsidRDefault="00B71A69" w:rsidP="00005A3D">
            <w:pPr>
              <w:jc w:val="center"/>
            </w:pPr>
            <w:r>
              <w:t>40.21</w:t>
            </w:r>
          </w:p>
        </w:tc>
      </w:tr>
      <w:tr w:rsidR="00B71A69" w:rsidTr="00005A3D">
        <w:tc>
          <w:tcPr>
            <w:tcW w:w="1396" w:type="dxa"/>
          </w:tcPr>
          <w:p w:rsidR="00B71A69" w:rsidRDefault="00B71A69" w:rsidP="00005A3D">
            <w:pPr>
              <w:jc w:val="center"/>
            </w:pPr>
            <w:r>
              <w:rPr>
                <w:rFonts w:hint="eastAsia"/>
              </w:rPr>
              <w:t>16</w:t>
            </w:r>
          </w:p>
        </w:tc>
        <w:tc>
          <w:tcPr>
            <w:tcW w:w="1397" w:type="dxa"/>
          </w:tcPr>
          <w:p w:rsidR="00B71A69" w:rsidRDefault="00B71A69" w:rsidP="00005A3D">
            <w:pPr>
              <w:jc w:val="center"/>
            </w:pPr>
            <w:r>
              <w:t>0.43</w:t>
            </w:r>
          </w:p>
        </w:tc>
        <w:tc>
          <w:tcPr>
            <w:tcW w:w="1396" w:type="dxa"/>
          </w:tcPr>
          <w:p w:rsidR="00B71A69" w:rsidRDefault="00B71A69" w:rsidP="00005A3D">
            <w:pPr>
              <w:jc w:val="center"/>
            </w:pPr>
            <w:r>
              <w:rPr>
                <w:rFonts w:hint="eastAsia"/>
              </w:rPr>
              <w:t>2.30</w:t>
            </w:r>
          </w:p>
        </w:tc>
        <w:tc>
          <w:tcPr>
            <w:tcW w:w="1397" w:type="dxa"/>
          </w:tcPr>
          <w:p w:rsidR="00B71A69" w:rsidRDefault="00B71A69" w:rsidP="00005A3D">
            <w:pPr>
              <w:jc w:val="center"/>
            </w:pPr>
            <w:r>
              <w:t>3.28</w:t>
            </w:r>
          </w:p>
        </w:tc>
        <w:tc>
          <w:tcPr>
            <w:tcW w:w="1396" w:type="dxa"/>
          </w:tcPr>
          <w:p w:rsidR="00B71A69" w:rsidRDefault="00B71A69" w:rsidP="00005A3D">
            <w:pPr>
              <w:jc w:val="center"/>
            </w:pPr>
            <w:r>
              <w:rPr>
                <w:rFonts w:hint="eastAsia"/>
              </w:rPr>
              <w:t>1</w:t>
            </w:r>
            <w:r>
              <w:t>2.17</w:t>
            </w:r>
          </w:p>
        </w:tc>
        <w:tc>
          <w:tcPr>
            <w:tcW w:w="1397" w:type="dxa"/>
          </w:tcPr>
          <w:p w:rsidR="00B71A69" w:rsidRDefault="00B71A69" w:rsidP="00005A3D">
            <w:pPr>
              <w:jc w:val="center"/>
            </w:pPr>
            <w:r>
              <w:rPr>
                <w:rFonts w:hint="eastAsia"/>
              </w:rPr>
              <w:t>1</w:t>
            </w:r>
            <w:r>
              <w:t>5.10</w:t>
            </w:r>
          </w:p>
        </w:tc>
        <w:tc>
          <w:tcPr>
            <w:tcW w:w="1397" w:type="dxa"/>
          </w:tcPr>
          <w:p w:rsidR="00B71A69" w:rsidRDefault="00B71A69" w:rsidP="00005A3D">
            <w:pPr>
              <w:jc w:val="center"/>
            </w:pPr>
            <w:r>
              <w:rPr>
                <w:rFonts w:hint="eastAsia"/>
              </w:rPr>
              <w:t>42.</w:t>
            </w:r>
            <w:r>
              <w:t>33</w:t>
            </w:r>
          </w:p>
        </w:tc>
      </w:tr>
      <w:tr w:rsidR="00B71A69" w:rsidTr="00005A3D">
        <w:tc>
          <w:tcPr>
            <w:tcW w:w="1396" w:type="dxa"/>
          </w:tcPr>
          <w:p w:rsidR="00B71A69" w:rsidRDefault="00B71A69" w:rsidP="00005A3D">
            <w:pPr>
              <w:jc w:val="center"/>
            </w:pPr>
            <w:r>
              <w:rPr>
                <w:rFonts w:hint="eastAsia"/>
              </w:rPr>
              <w:t>24</w:t>
            </w:r>
          </w:p>
        </w:tc>
        <w:tc>
          <w:tcPr>
            <w:tcW w:w="1397" w:type="dxa"/>
          </w:tcPr>
          <w:p w:rsidR="00B71A69" w:rsidRDefault="00B71A69" w:rsidP="00005A3D">
            <w:pPr>
              <w:jc w:val="center"/>
            </w:pPr>
            <w:r>
              <w:rPr>
                <w:rFonts w:hint="eastAsia"/>
              </w:rPr>
              <w:t>0.</w:t>
            </w:r>
            <w:r>
              <w:t>57</w:t>
            </w:r>
          </w:p>
        </w:tc>
        <w:tc>
          <w:tcPr>
            <w:tcW w:w="1396" w:type="dxa"/>
          </w:tcPr>
          <w:p w:rsidR="00B71A69" w:rsidRDefault="00B71A69" w:rsidP="00005A3D">
            <w:pPr>
              <w:jc w:val="center"/>
            </w:pPr>
            <w:r>
              <w:rPr>
                <w:rFonts w:hint="eastAsia"/>
              </w:rPr>
              <w:t>2.58</w:t>
            </w:r>
          </w:p>
        </w:tc>
        <w:tc>
          <w:tcPr>
            <w:tcW w:w="1397" w:type="dxa"/>
          </w:tcPr>
          <w:p w:rsidR="00B71A69" w:rsidRDefault="00B71A69" w:rsidP="00005A3D">
            <w:pPr>
              <w:jc w:val="center"/>
            </w:pPr>
            <w:r>
              <w:t>3.54</w:t>
            </w:r>
          </w:p>
        </w:tc>
        <w:tc>
          <w:tcPr>
            <w:tcW w:w="1396" w:type="dxa"/>
          </w:tcPr>
          <w:p w:rsidR="00B71A69" w:rsidRDefault="00B71A69" w:rsidP="00005A3D">
            <w:pPr>
              <w:jc w:val="center"/>
            </w:pPr>
            <w:r>
              <w:rPr>
                <w:rFonts w:hint="eastAsia"/>
              </w:rPr>
              <w:t>12.51</w:t>
            </w:r>
          </w:p>
        </w:tc>
        <w:tc>
          <w:tcPr>
            <w:tcW w:w="1397" w:type="dxa"/>
          </w:tcPr>
          <w:p w:rsidR="00B71A69" w:rsidRDefault="00B71A69" w:rsidP="00005A3D">
            <w:pPr>
              <w:jc w:val="center"/>
            </w:pPr>
            <w:r>
              <w:rPr>
                <w:rFonts w:hint="eastAsia"/>
              </w:rPr>
              <w:t>1</w:t>
            </w:r>
            <w:r>
              <w:t>5.60</w:t>
            </w:r>
          </w:p>
        </w:tc>
        <w:tc>
          <w:tcPr>
            <w:tcW w:w="1397" w:type="dxa"/>
          </w:tcPr>
          <w:p w:rsidR="00B71A69" w:rsidRDefault="00B71A69" w:rsidP="00005A3D">
            <w:pPr>
              <w:jc w:val="center"/>
            </w:pPr>
            <w:r>
              <w:rPr>
                <w:rFonts w:hint="eastAsia"/>
              </w:rPr>
              <w:t>42.57</w:t>
            </w:r>
          </w:p>
        </w:tc>
      </w:tr>
      <w:tr w:rsidR="00B71A69" w:rsidTr="00005A3D">
        <w:tc>
          <w:tcPr>
            <w:tcW w:w="1396" w:type="dxa"/>
          </w:tcPr>
          <w:p w:rsidR="00B71A69" w:rsidRDefault="00B71A69" w:rsidP="00005A3D">
            <w:pPr>
              <w:jc w:val="center"/>
            </w:pPr>
            <w:r>
              <w:rPr>
                <w:rFonts w:hint="eastAsia"/>
              </w:rPr>
              <w:t>32</w:t>
            </w:r>
          </w:p>
        </w:tc>
        <w:tc>
          <w:tcPr>
            <w:tcW w:w="1397" w:type="dxa"/>
          </w:tcPr>
          <w:p w:rsidR="00B71A69" w:rsidRDefault="00B71A69" w:rsidP="00005A3D">
            <w:pPr>
              <w:jc w:val="center"/>
            </w:pPr>
            <w:r>
              <w:rPr>
                <w:rFonts w:hint="eastAsia"/>
              </w:rPr>
              <w:t>0.</w:t>
            </w:r>
            <w:r>
              <w:t>67</w:t>
            </w:r>
          </w:p>
        </w:tc>
        <w:tc>
          <w:tcPr>
            <w:tcW w:w="1396" w:type="dxa"/>
          </w:tcPr>
          <w:p w:rsidR="00B71A69" w:rsidRDefault="00B71A69" w:rsidP="00005A3D">
            <w:pPr>
              <w:jc w:val="center"/>
            </w:pPr>
            <w:r>
              <w:rPr>
                <w:rFonts w:hint="eastAsia"/>
              </w:rPr>
              <w:t>2.83</w:t>
            </w:r>
          </w:p>
        </w:tc>
        <w:tc>
          <w:tcPr>
            <w:tcW w:w="1397" w:type="dxa"/>
          </w:tcPr>
          <w:p w:rsidR="00B71A69" w:rsidRDefault="00B71A69" w:rsidP="00005A3D">
            <w:pPr>
              <w:jc w:val="center"/>
            </w:pPr>
            <w:r>
              <w:t>3.57</w:t>
            </w:r>
          </w:p>
        </w:tc>
        <w:tc>
          <w:tcPr>
            <w:tcW w:w="1396" w:type="dxa"/>
          </w:tcPr>
          <w:p w:rsidR="00B71A69" w:rsidRDefault="00B71A69" w:rsidP="00005A3D">
            <w:pPr>
              <w:jc w:val="center"/>
            </w:pPr>
            <w:r>
              <w:rPr>
                <w:rFonts w:hint="eastAsia"/>
              </w:rPr>
              <w:t>12.87</w:t>
            </w:r>
          </w:p>
        </w:tc>
        <w:tc>
          <w:tcPr>
            <w:tcW w:w="1397" w:type="dxa"/>
          </w:tcPr>
          <w:p w:rsidR="00B71A69" w:rsidRDefault="00B71A69" w:rsidP="00005A3D">
            <w:pPr>
              <w:jc w:val="center"/>
            </w:pPr>
            <w:r>
              <w:rPr>
                <w:rFonts w:hint="eastAsia"/>
              </w:rPr>
              <w:t>15.93</w:t>
            </w:r>
          </w:p>
        </w:tc>
        <w:tc>
          <w:tcPr>
            <w:tcW w:w="1397" w:type="dxa"/>
          </w:tcPr>
          <w:p w:rsidR="00B71A69" w:rsidRDefault="00B71A69" w:rsidP="00005A3D">
            <w:pPr>
              <w:jc w:val="center"/>
            </w:pPr>
            <w:r>
              <w:rPr>
                <w:rFonts w:hint="eastAsia"/>
              </w:rPr>
              <w:t>43.</w:t>
            </w:r>
            <w:r>
              <w:t>29</w:t>
            </w:r>
          </w:p>
        </w:tc>
      </w:tr>
    </w:tbl>
    <w:p w:rsidR="00DF4ECE" w:rsidRPr="00724536" w:rsidRDefault="00724536" w:rsidP="00724536">
      <w:pPr>
        <w:rPr>
          <w:b/>
        </w:rPr>
      </w:pPr>
      <w:r w:rsidRPr="006575A0">
        <w:rPr>
          <w:b/>
        </w:rPr>
        <w:t>Normalized values</w:t>
      </w:r>
    </w:p>
    <w:tbl>
      <w:tblPr>
        <w:tblStyle w:val="a3"/>
        <w:tblW w:w="9776" w:type="dxa"/>
        <w:tblLook w:val="04A0" w:firstRow="1" w:lastRow="0" w:firstColumn="1" w:lastColumn="0" w:noHBand="0" w:noVBand="1"/>
      </w:tblPr>
      <w:tblGrid>
        <w:gridCol w:w="1396"/>
        <w:gridCol w:w="1397"/>
        <w:gridCol w:w="1396"/>
        <w:gridCol w:w="1397"/>
        <w:gridCol w:w="1396"/>
        <w:gridCol w:w="1397"/>
        <w:gridCol w:w="1397"/>
      </w:tblGrid>
      <w:tr w:rsidR="00005A3D" w:rsidTr="00005A3D">
        <w:tc>
          <w:tcPr>
            <w:tcW w:w="1396" w:type="dxa"/>
          </w:tcPr>
          <w:p w:rsidR="00005A3D" w:rsidRPr="00957125" w:rsidRDefault="00005A3D" w:rsidP="00005A3D">
            <w:pPr>
              <w:jc w:val="center"/>
            </w:pPr>
            <w:r w:rsidRPr="00957125">
              <w:t>Threads</w:t>
            </w:r>
          </w:p>
        </w:tc>
        <w:tc>
          <w:tcPr>
            <w:tcW w:w="1397" w:type="dxa"/>
          </w:tcPr>
          <w:p w:rsidR="00005A3D" w:rsidRPr="00957125" w:rsidRDefault="00005A3D" w:rsidP="00005A3D">
            <w:pPr>
              <w:jc w:val="center"/>
            </w:pPr>
            <w:r w:rsidRPr="00957125">
              <w:t>jpwh_991</w:t>
            </w:r>
          </w:p>
        </w:tc>
        <w:tc>
          <w:tcPr>
            <w:tcW w:w="1396" w:type="dxa"/>
          </w:tcPr>
          <w:p w:rsidR="00005A3D" w:rsidRPr="00957125" w:rsidRDefault="00005A3D" w:rsidP="00005A3D">
            <w:pPr>
              <w:jc w:val="center"/>
            </w:pPr>
            <w:r w:rsidRPr="00957125">
              <w:t>matrix_2000</w:t>
            </w:r>
          </w:p>
        </w:tc>
        <w:tc>
          <w:tcPr>
            <w:tcW w:w="1397" w:type="dxa"/>
          </w:tcPr>
          <w:p w:rsidR="00005A3D" w:rsidRPr="00957125" w:rsidRDefault="00005A3D" w:rsidP="00005A3D">
            <w:pPr>
              <w:jc w:val="center"/>
            </w:pPr>
            <w:r w:rsidRPr="00957125">
              <w:t>orsreg_1</w:t>
            </w:r>
          </w:p>
        </w:tc>
        <w:tc>
          <w:tcPr>
            <w:tcW w:w="1396" w:type="dxa"/>
          </w:tcPr>
          <w:p w:rsidR="00005A3D" w:rsidRPr="00957125" w:rsidRDefault="00005A3D" w:rsidP="00005A3D">
            <w:pPr>
              <w:jc w:val="center"/>
            </w:pPr>
            <w:r w:rsidRPr="00957125">
              <w:t>sherman5</w:t>
            </w:r>
          </w:p>
        </w:tc>
        <w:tc>
          <w:tcPr>
            <w:tcW w:w="1397" w:type="dxa"/>
          </w:tcPr>
          <w:p w:rsidR="00005A3D" w:rsidRPr="00957125" w:rsidRDefault="00005A3D" w:rsidP="00005A3D">
            <w:pPr>
              <w:jc w:val="center"/>
            </w:pPr>
            <w:r w:rsidRPr="00957125">
              <w:t>saylr4</w:t>
            </w:r>
          </w:p>
        </w:tc>
        <w:tc>
          <w:tcPr>
            <w:tcW w:w="1397" w:type="dxa"/>
          </w:tcPr>
          <w:p w:rsidR="00005A3D" w:rsidRDefault="00005A3D" w:rsidP="00005A3D">
            <w:pPr>
              <w:jc w:val="center"/>
            </w:pPr>
            <w:r w:rsidRPr="00957125">
              <w:t>Sherman3</w:t>
            </w:r>
          </w:p>
        </w:tc>
      </w:tr>
      <w:tr w:rsidR="00DE1470" w:rsidTr="00005A3D">
        <w:tc>
          <w:tcPr>
            <w:tcW w:w="1396" w:type="dxa"/>
          </w:tcPr>
          <w:p w:rsidR="00DE1470" w:rsidRDefault="00DE1470" w:rsidP="00005A3D">
            <w:pPr>
              <w:jc w:val="center"/>
            </w:pPr>
            <w:r>
              <w:rPr>
                <w:rFonts w:hint="eastAsia"/>
              </w:rPr>
              <w:t>1</w:t>
            </w:r>
          </w:p>
        </w:tc>
        <w:tc>
          <w:tcPr>
            <w:tcW w:w="1397" w:type="dxa"/>
          </w:tcPr>
          <w:p w:rsidR="00DE1470" w:rsidRPr="004238FD" w:rsidRDefault="00DE1470" w:rsidP="00005A3D">
            <w:pPr>
              <w:jc w:val="center"/>
            </w:pPr>
            <w:r w:rsidRPr="004238FD">
              <w:t>1.00</w:t>
            </w:r>
          </w:p>
        </w:tc>
        <w:tc>
          <w:tcPr>
            <w:tcW w:w="1396" w:type="dxa"/>
          </w:tcPr>
          <w:p w:rsidR="00DE1470" w:rsidRPr="004238FD" w:rsidRDefault="00DE1470" w:rsidP="00005A3D">
            <w:pPr>
              <w:jc w:val="center"/>
            </w:pPr>
            <w:r w:rsidRPr="004238FD">
              <w:t>1.00</w:t>
            </w:r>
          </w:p>
        </w:tc>
        <w:tc>
          <w:tcPr>
            <w:tcW w:w="1397" w:type="dxa"/>
          </w:tcPr>
          <w:p w:rsidR="00DE1470" w:rsidRPr="004238FD" w:rsidRDefault="00DE1470" w:rsidP="00005A3D">
            <w:pPr>
              <w:jc w:val="center"/>
            </w:pPr>
            <w:r w:rsidRPr="004238FD">
              <w:t>1.00</w:t>
            </w:r>
          </w:p>
        </w:tc>
        <w:tc>
          <w:tcPr>
            <w:tcW w:w="1396" w:type="dxa"/>
          </w:tcPr>
          <w:p w:rsidR="00DE1470" w:rsidRPr="004238FD" w:rsidRDefault="00DE1470" w:rsidP="00005A3D">
            <w:pPr>
              <w:jc w:val="center"/>
            </w:pPr>
            <w:r w:rsidRPr="004238FD">
              <w:t>1.00</w:t>
            </w:r>
          </w:p>
        </w:tc>
        <w:tc>
          <w:tcPr>
            <w:tcW w:w="1397" w:type="dxa"/>
          </w:tcPr>
          <w:p w:rsidR="00DE1470" w:rsidRPr="004238FD" w:rsidRDefault="00DE1470" w:rsidP="00005A3D">
            <w:pPr>
              <w:jc w:val="center"/>
            </w:pPr>
            <w:r w:rsidRPr="004238FD">
              <w:t>1.00</w:t>
            </w:r>
          </w:p>
        </w:tc>
        <w:tc>
          <w:tcPr>
            <w:tcW w:w="1397" w:type="dxa"/>
          </w:tcPr>
          <w:p w:rsidR="00DE1470" w:rsidRPr="004238FD" w:rsidRDefault="00DE1470" w:rsidP="00005A3D">
            <w:pPr>
              <w:jc w:val="center"/>
            </w:pPr>
            <w:r w:rsidRPr="004238FD">
              <w:t>1.00</w:t>
            </w:r>
          </w:p>
        </w:tc>
      </w:tr>
      <w:tr w:rsidR="00DE1470" w:rsidTr="00005A3D">
        <w:tc>
          <w:tcPr>
            <w:tcW w:w="1396" w:type="dxa"/>
          </w:tcPr>
          <w:p w:rsidR="00DE1470" w:rsidRDefault="00DE1470" w:rsidP="00005A3D">
            <w:pPr>
              <w:jc w:val="center"/>
            </w:pPr>
            <w:r>
              <w:rPr>
                <w:rFonts w:hint="eastAsia"/>
              </w:rPr>
              <w:t>2</w:t>
            </w:r>
          </w:p>
        </w:tc>
        <w:tc>
          <w:tcPr>
            <w:tcW w:w="1397" w:type="dxa"/>
          </w:tcPr>
          <w:p w:rsidR="00DE1470" w:rsidRPr="004238FD" w:rsidRDefault="00DE1470" w:rsidP="00005A3D">
            <w:pPr>
              <w:jc w:val="center"/>
            </w:pPr>
            <w:r w:rsidRPr="004238FD">
              <w:t>1.34</w:t>
            </w:r>
          </w:p>
        </w:tc>
        <w:tc>
          <w:tcPr>
            <w:tcW w:w="1396" w:type="dxa"/>
          </w:tcPr>
          <w:p w:rsidR="00DE1470" w:rsidRPr="004238FD" w:rsidRDefault="00DE1470" w:rsidP="00005A3D">
            <w:pPr>
              <w:jc w:val="center"/>
            </w:pPr>
            <w:r w:rsidRPr="004238FD">
              <w:t>1.77</w:t>
            </w:r>
          </w:p>
        </w:tc>
        <w:tc>
          <w:tcPr>
            <w:tcW w:w="1397" w:type="dxa"/>
          </w:tcPr>
          <w:p w:rsidR="00DE1470" w:rsidRPr="004238FD" w:rsidRDefault="00DE1470" w:rsidP="00005A3D">
            <w:pPr>
              <w:jc w:val="center"/>
            </w:pPr>
            <w:r w:rsidRPr="004238FD">
              <w:t>1.31</w:t>
            </w:r>
          </w:p>
        </w:tc>
        <w:tc>
          <w:tcPr>
            <w:tcW w:w="1396" w:type="dxa"/>
          </w:tcPr>
          <w:p w:rsidR="00DE1470" w:rsidRPr="004238FD" w:rsidRDefault="00DE1470" w:rsidP="00005A3D">
            <w:pPr>
              <w:jc w:val="center"/>
            </w:pPr>
            <w:r w:rsidRPr="004238FD">
              <w:t>1.96</w:t>
            </w:r>
          </w:p>
        </w:tc>
        <w:tc>
          <w:tcPr>
            <w:tcW w:w="1397" w:type="dxa"/>
          </w:tcPr>
          <w:p w:rsidR="00DE1470" w:rsidRPr="004238FD" w:rsidRDefault="00DE1470" w:rsidP="00005A3D">
            <w:pPr>
              <w:jc w:val="center"/>
            </w:pPr>
            <w:r w:rsidRPr="004238FD">
              <w:t>1.95</w:t>
            </w:r>
          </w:p>
        </w:tc>
        <w:tc>
          <w:tcPr>
            <w:tcW w:w="1397" w:type="dxa"/>
          </w:tcPr>
          <w:p w:rsidR="00DE1470" w:rsidRPr="004238FD" w:rsidRDefault="00DE1470" w:rsidP="00005A3D">
            <w:pPr>
              <w:jc w:val="center"/>
            </w:pPr>
            <w:r w:rsidRPr="004238FD">
              <w:t>1.98</w:t>
            </w:r>
          </w:p>
        </w:tc>
      </w:tr>
      <w:tr w:rsidR="00DE1470" w:rsidTr="00005A3D">
        <w:tc>
          <w:tcPr>
            <w:tcW w:w="1396" w:type="dxa"/>
          </w:tcPr>
          <w:p w:rsidR="00DE1470" w:rsidRDefault="00DE1470" w:rsidP="00005A3D">
            <w:pPr>
              <w:jc w:val="center"/>
            </w:pPr>
            <w:r>
              <w:rPr>
                <w:rFonts w:hint="eastAsia"/>
              </w:rPr>
              <w:t>4</w:t>
            </w:r>
          </w:p>
        </w:tc>
        <w:tc>
          <w:tcPr>
            <w:tcW w:w="1397" w:type="dxa"/>
          </w:tcPr>
          <w:p w:rsidR="00DE1470" w:rsidRPr="004238FD" w:rsidRDefault="00DE1470" w:rsidP="00005A3D">
            <w:pPr>
              <w:jc w:val="center"/>
            </w:pPr>
            <w:r w:rsidRPr="004238FD">
              <w:t>1.90</w:t>
            </w:r>
          </w:p>
        </w:tc>
        <w:tc>
          <w:tcPr>
            <w:tcW w:w="1396" w:type="dxa"/>
          </w:tcPr>
          <w:p w:rsidR="00DE1470" w:rsidRPr="004238FD" w:rsidRDefault="00DE1470" w:rsidP="00005A3D">
            <w:pPr>
              <w:jc w:val="center"/>
            </w:pPr>
            <w:r w:rsidRPr="004238FD">
              <w:t>2.29</w:t>
            </w:r>
          </w:p>
        </w:tc>
        <w:tc>
          <w:tcPr>
            <w:tcW w:w="1397" w:type="dxa"/>
          </w:tcPr>
          <w:p w:rsidR="00DE1470" w:rsidRPr="004238FD" w:rsidRDefault="00DE1470" w:rsidP="00005A3D">
            <w:pPr>
              <w:jc w:val="center"/>
            </w:pPr>
            <w:r w:rsidRPr="004238FD">
              <w:t>2.21</w:t>
            </w:r>
          </w:p>
        </w:tc>
        <w:tc>
          <w:tcPr>
            <w:tcW w:w="1396" w:type="dxa"/>
          </w:tcPr>
          <w:p w:rsidR="00DE1470" w:rsidRPr="004238FD" w:rsidRDefault="00DE1470" w:rsidP="00005A3D">
            <w:pPr>
              <w:jc w:val="center"/>
            </w:pPr>
            <w:r w:rsidRPr="004238FD">
              <w:t>2.38</w:t>
            </w:r>
          </w:p>
        </w:tc>
        <w:tc>
          <w:tcPr>
            <w:tcW w:w="1397" w:type="dxa"/>
          </w:tcPr>
          <w:p w:rsidR="00DE1470" w:rsidRPr="004238FD" w:rsidRDefault="00DE1470" w:rsidP="00005A3D">
            <w:pPr>
              <w:jc w:val="center"/>
            </w:pPr>
            <w:r w:rsidRPr="004238FD">
              <w:t>2.36</w:t>
            </w:r>
          </w:p>
        </w:tc>
        <w:tc>
          <w:tcPr>
            <w:tcW w:w="1397" w:type="dxa"/>
          </w:tcPr>
          <w:p w:rsidR="00DE1470" w:rsidRPr="004238FD" w:rsidRDefault="00DE1470" w:rsidP="00005A3D">
            <w:pPr>
              <w:jc w:val="center"/>
            </w:pPr>
            <w:r w:rsidRPr="004238FD">
              <w:t>2.25</w:t>
            </w:r>
          </w:p>
        </w:tc>
      </w:tr>
      <w:tr w:rsidR="00DE1470" w:rsidTr="00005A3D">
        <w:tc>
          <w:tcPr>
            <w:tcW w:w="1396" w:type="dxa"/>
          </w:tcPr>
          <w:p w:rsidR="00DE1470" w:rsidRDefault="00DE1470" w:rsidP="00005A3D">
            <w:pPr>
              <w:jc w:val="center"/>
            </w:pPr>
            <w:r>
              <w:rPr>
                <w:rFonts w:hint="eastAsia"/>
              </w:rPr>
              <w:t>8</w:t>
            </w:r>
          </w:p>
        </w:tc>
        <w:tc>
          <w:tcPr>
            <w:tcW w:w="1397" w:type="dxa"/>
          </w:tcPr>
          <w:p w:rsidR="00DE1470" w:rsidRPr="004238FD" w:rsidRDefault="00DE1470" w:rsidP="00005A3D">
            <w:pPr>
              <w:jc w:val="center"/>
            </w:pPr>
            <w:r w:rsidRPr="004238FD">
              <w:t>1.74</w:t>
            </w:r>
          </w:p>
        </w:tc>
        <w:tc>
          <w:tcPr>
            <w:tcW w:w="1396" w:type="dxa"/>
          </w:tcPr>
          <w:p w:rsidR="00DE1470" w:rsidRPr="004238FD" w:rsidRDefault="00DE1470" w:rsidP="00005A3D">
            <w:pPr>
              <w:jc w:val="center"/>
            </w:pPr>
            <w:r w:rsidRPr="004238FD">
              <w:t>2.24</w:t>
            </w:r>
          </w:p>
        </w:tc>
        <w:tc>
          <w:tcPr>
            <w:tcW w:w="1397" w:type="dxa"/>
          </w:tcPr>
          <w:p w:rsidR="00DE1470" w:rsidRPr="004238FD" w:rsidRDefault="00DE1470" w:rsidP="00005A3D">
            <w:pPr>
              <w:jc w:val="center"/>
            </w:pPr>
            <w:r w:rsidRPr="004238FD">
              <w:t>2.08</w:t>
            </w:r>
          </w:p>
        </w:tc>
        <w:tc>
          <w:tcPr>
            <w:tcW w:w="1396" w:type="dxa"/>
          </w:tcPr>
          <w:p w:rsidR="00DE1470" w:rsidRPr="004238FD" w:rsidRDefault="00DE1470" w:rsidP="00005A3D">
            <w:pPr>
              <w:jc w:val="center"/>
            </w:pPr>
            <w:r w:rsidRPr="004238FD">
              <w:t>2.17</w:t>
            </w:r>
          </w:p>
        </w:tc>
        <w:tc>
          <w:tcPr>
            <w:tcW w:w="1397" w:type="dxa"/>
          </w:tcPr>
          <w:p w:rsidR="00DE1470" w:rsidRPr="004238FD" w:rsidRDefault="00DE1470" w:rsidP="00005A3D">
            <w:pPr>
              <w:jc w:val="center"/>
            </w:pPr>
            <w:r w:rsidRPr="004238FD">
              <w:t>2.13</w:t>
            </w:r>
          </w:p>
        </w:tc>
        <w:tc>
          <w:tcPr>
            <w:tcW w:w="1397" w:type="dxa"/>
          </w:tcPr>
          <w:p w:rsidR="00DE1470" w:rsidRPr="004238FD" w:rsidRDefault="00DE1470" w:rsidP="00005A3D">
            <w:pPr>
              <w:jc w:val="center"/>
            </w:pPr>
            <w:r w:rsidRPr="004238FD">
              <w:t>2.11</w:t>
            </w:r>
          </w:p>
        </w:tc>
      </w:tr>
      <w:tr w:rsidR="00DE1470" w:rsidTr="00005A3D">
        <w:tc>
          <w:tcPr>
            <w:tcW w:w="1396" w:type="dxa"/>
          </w:tcPr>
          <w:p w:rsidR="00DE1470" w:rsidRDefault="00DE1470" w:rsidP="00005A3D">
            <w:pPr>
              <w:jc w:val="center"/>
            </w:pPr>
            <w:r>
              <w:rPr>
                <w:rFonts w:hint="eastAsia"/>
              </w:rPr>
              <w:t>16</w:t>
            </w:r>
          </w:p>
        </w:tc>
        <w:tc>
          <w:tcPr>
            <w:tcW w:w="1397" w:type="dxa"/>
          </w:tcPr>
          <w:p w:rsidR="00DE1470" w:rsidRPr="004238FD" w:rsidRDefault="00DE1470" w:rsidP="00005A3D">
            <w:pPr>
              <w:jc w:val="center"/>
            </w:pPr>
            <w:r w:rsidRPr="004238FD">
              <w:t>1.37</w:t>
            </w:r>
          </w:p>
        </w:tc>
        <w:tc>
          <w:tcPr>
            <w:tcW w:w="1396" w:type="dxa"/>
          </w:tcPr>
          <w:p w:rsidR="00DE1470" w:rsidRPr="004238FD" w:rsidRDefault="00DE1470" w:rsidP="00005A3D">
            <w:pPr>
              <w:jc w:val="center"/>
            </w:pPr>
            <w:r w:rsidRPr="004238FD">
              <w:t>2.01</w:t>
            </w:r>
          </w:p>
        </w:tc>
        <w:tc>
          <w:tcPr>
            <w:tcW w:w="1397" w:type="dxa"/>
          </w:tcPr>
          <w:p w:rsidR="00DE1470" w:rsidRPr="004238FD" w:rsidRDefault="00DE1470" w:rsidP="00005A3D">
            <w:pPr>
              <w:jc w:val="center"/>
            </w:pPr>
            <w:r w:rsidRPr="004238FD">
              <w:t>1.88</w:t>
            </w:r>
          </w:p>
        </w:tc>
        <w:tc>
          <w:tcPr>
            <w:tcW w:w="1396" w:type="dxa"/>
          </w:tcPr>
          <w:p w:rsidR="00DE1470" w:rsidRPr="004238FD" w:rsidRDefault="00DE1470" w:rsidP="00005A3D">
            <w:pPr>
              <w:jc w:val="center"/>
            </w:pPr>
            <w:r w:rsidRPr="004238FD">
              <w:t>2.04</w:t>
            </w:r>
          </w:p>
        </w:tc>
        <w:tc>
          <w:tcPr>
            <w:tcW w:w="1397" w:type="dxa"/>
          </w:tcPr>
          <w:p w:rsidR="00DE1470" w:rsidRPr="004238FD" w:rsidRDefault="00DE1470" w:rsidP="00005A3D">
            <w:pPr>
              <w:jc w:val="center"/>
            </w:pPr>
            <w:r w:rsidRPr="004238FD">
              <w:t>2.04</w:t>
            </w:r>
          </w:p>
        </w:tc>
        <w:tc>
          <w:tcPr>
            <w:tcW w:w="1397" w:type="dxa"/>
          </w:tcPr>
          <w:p w:rsidR="00DE1470" w:rsidRPr="004238FD" w:rsidRDefault="00DE1470" w:rsidP="00005A3D">
            <w:pPr>
              <w:jc w:val="center"/>
            </w:pPr>
            <w:r w:rsidRPr="004238FD">
              <w:t>2.00</w:t>
            </w:r>
          </w:p>
        </w:tc>
      </w:tr>
      <w:tr w:rsidR="00DE1470" w:rsidTr="00005A3D">
        <w:tc>
          <w:tcPr>
            <w:tcW w:w="1396" w:type="dxa"/>
          </w:tcPr>
          <w:p w:rsidR="00DE1470" w:rsidRDefault="00DE1470" w:rsidP="00005A3D">
            <w:pPr>
              <w:jc w:val="center"/>
            </w:pPr>
            <w:r>
              <w:rPr>
                <w:rFonts w:hint="eastAsia"/>
              </w:rPr>
              <w:t>24</w:t>
            </w:r>
          </w:p>
        </w:tc>
        <w:tc>
          <w:tcPr>
            <w:tcW w:w="1397" w:type="dxa"/>
          </w:tcPr>
          <w:p w:rsidR="00DE1470" w:rsidRPr="004238FD" w:rsidRDefault="00DE1470" w:rsidP="00005A3D">
            <w:pPr>
              <w:jc w:val="center"/>
            </w:pPr>
            <w:r w:rsidRPr="004238FD">
              <w:t>1.04</w:t>
            </w:r>
          </w:p>
        </w:tc>
        <w:tc>
          <w:tcPr>
            <w:tcW w:w="1396" w:type="dxa"/>
          </w:tcPr>
          <w:p w:rsidR="00DE1470" w:rsidRPr="004238FD" w:rsidRDefault="00DE1470" w:rsidP="00005A3D">
            <w:pPr>
              <w:jc w:val="center"/>
            </w:pPr>
            <w:r w:rsidRPr="004238FD">
              <w:t>1.79</w:t>
            </w:r>
          </w:p>
        </w:tc>
        <w:tc>
          <w:tcPr>
            <w:tcW w:w="1397" w:type="dxa"/>
          </w:tcPr>
          <w:p w:rsidR="00DE1470" w:rsidRPr="004238FD" w:rsidRDefault="00DE1470" w:rsidP="00005A3D">
            <w:pPr>
              <w:jc w:val="center"/>
            </w:pPr>
            <w:r w:rsidRPr="004238FD">
              <w:t>1.75</w:t>
            </w:r>
          </w:p>
        </w:tc>
        <w:tc>
          <w:tcPr>
            <w:tcW w:w="1396" w:type="dxa"/>
          </w:tcPr>
          <w:p w:rsidR="00DE1470" w:rsidRPr="004238FD" w:rsidRDefault="00DE1470" w:rsidP="00005A3D">
            <w:pPr>
              <w:jc w:val="center"/>
            </w:pPr>
            <w:r w:rsidRPr="004238FD">
              <w:t>1.98</w:t>
            </w:r>
          </w:p>
        </w:tc>
        <w:tc>
          <w:tcPr>
            <w:tcW w:w="1397" w:type="dxa"/>
          </w:tcPr>
          <w:p w:rsidR="00DE1470" w:rsidRPr="004238FD" w:rsidRDefault="00DE1470" w:rsidP="00005A3D">
            <w:pPr>
              <w:jc w:val="center"/>
            </w:pPr>
            <w:r w:rsidRPr="004238FD">
              <w:t>1.98</w:t>
            </w:r>
          </w:p>
        </w:tc>
        <w:tc>
          <w:tcPr>
            <w:tcW w:w="1397" w:type="dxa"/>
          </w:tcPr>
          <w:p w:rsidR="00DE1470" w:rsidRPr="004238FD" w:rsidRDefault="00DE1470" w:rsidP="00005A3D">
            <w:pPr>
              <w:jc w:val="center"/>
            </w:pPr>
            <w:r w:rsidRPr="004238FD">
              <w:t>1.99</w:t>
            </w:r>
          </w:p>
        </w:tc>
      </w:tr>
      <w:tr w:rsidR="00DE1470" w:rsidTr="00005A3D">
        <w:tc>
          <w:tcPr>
            <w:tcW w:w="1396" w:type="dxa"/>
          </w:tcPr>
          <w:p w:rsidR="00DE1470" w:rsidRDefault="00DE1470" w:rsidP="00005A3D">
            <w:pPr>
              <w:jc w:val="center"/>
            </w:pPr>
            <w:r>
              <w:rPr>
                <w:rFonts w:hint="eastAsia"/>
              </w:rPr>
              <w:t>32</w:t>
            </w:r>
          </w:p>
        </w:tc>
        <w:tc>
          <w:tcPr>
            <w:tcW w:w="1397" w:type="dxa"/>
          </w:tcPr>
          <w:p w:rsidR="00DE1470" w:rsidRPr="004238FD" w:rsidRDefault="00DE1470" w:rsidP="00005A3D">
            <w:pPr>
              <w:jc w:val="center"/>
            </w:pPr>
            <w:r w:rsidRPr="004238FD">
              <w:t>0.88</w:t>
            </w:r>
          </w:p>
        </w:tc>
        <w:tc>
          <w:tcPr>
            <w:tcW w:w="1396" w:type="dxa"/>
          </w:tcPr>
          <w:p w:rsidR="00DE1470" w:rsidRPr="004238FD" w:rsidRDefault="00DE1470" w:rsidP="00005A3D">
            <w:pPr>
              <w:jc w:val="center"/>
            </w:pPr>
            <w:r w:rsidRPr="004238FD">
              <w:t>1.64</w:t>
            </w:r>
          </w:p>
        </w:tc>
        <w:tc>
          <w:tcPr>
            <w:tcW w:w="1397" w:type="dxa"/>
          </w:tcPr>
          <w:p w:rsidR="00DE1470" w:rsidRPr="004238FD" w:rsidRDefault="00DE1470" w:rsidP="00005A3D">
            <w:pPr>
              <w:jc w:val="center"/>
            </w:pPr>
            <w:r w:rsidRPr="004238FD">
              <w:t>1.73</w:t>
            </w:r>
          </w:p>
        </w:tc>
        <w:tc>
          <w:tcPr>
            <w:tcW w:w="1396" w:type="dxa"/>
          </w:tcPr>
          <w:p w:rsidR="00DE1470" w:rsidRPr="004238FD" w:rsidRDefault="00DE1470" w:rsidP="00005A3D">
            <w:pPr>
              <w:jc w:val="center"/>
            </w:pPr>
            <w:r w:rsidRPr="004238FD">
              <w:t>1.93</w:t>
            </w:r>
          </w:p>
        </w:tc>
        <w:tc>
          <w:tcPr>
            <w:tcW w:w="1397" w:type="dxa"/>
          </w:tcPr>
          <w:p w:rsidR="00DE1470" w:rsidRPr="004238FD" w:rsidRDefault="00DE1470" w:rsidP="00005A3D">
            <w:pPr>
              <w:jc w:val="center"/>
            </w:pPr>
            <w:r w:rsidRPr="004238FD">
              <w:t>1.94</w:t>
            </w:r>
          </w:p>
        </w:tc>
        <w:tc>
          <w:tcPr>
            <w:tcW w:w="1397" w:type="dxa"/>
          </w:tcPr>
          <w:p w:rsidR="00DE1470" w:rsidRDefault="00DE1470" w:rsidP="00005A3D">
            <w:pPr>
              <w:jc w:val="center"/>
            </w:pPr>
            <w:r w:rsidRPr="004238FD">
              <w:t>1.96</w:t>
            </w:r>
          </w:p>
        </w:tc>
      </w:tr>
    </w:tbl>
    <w:p w:rsidR="00671B87" w:rsidRDefault="00671B87"/>
    <w:p w:rsidR="00671B87" w:rsidRDefault="001572A6">
      <w:r>
        <w:rPr>
          <w:noProof/>
        </w:rPr>
        <w:lastRenderedPageBreak/>
        <w:drawing>
          <wp:inline distT="0" distB="0" distL="0" distR="0" wp14:anchorId="000263AB" wp14:editId="29D7A7CC">
            <wp:extent cx="6185535" cy="3689405"/>
            <wp:effectExtent l="19050" t="19050" r="24765" b="254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5BD4" w:rsidRDefault="00DC5BD4">
      <w:pPr>
        <w:rPr>
          <w:rFonts w:ascii="Times New Roman" w:hAnsi="Times New Roman" w:cs="Times New Roman"/>
          <w:sz w:val="24"/>
          <w:szCs w:val="24"/>
        </w:rPr>
      </w:pPr>
    </w:p>
    <w:p w:rsidR="00671B87" w:rsidRPr="006E7855" w:rsidRDefault="00724536">
      <w:pPr>
        <w:rPr>
          <w:rFonts w:ascii="Times New Roman" w:hAnsi="Times New Roman" w:cs="Times New Roman"/>
          <w:sz w:val="24"/>
          <w:szCs w:val="24"/>
        </w:rPr>
      </w:pPr>
      <w:r w:rsidRPr="006E7855">
        <w:rPr>
          <w:rFonts w:ascii="Times New Roman" w:hAnsi="Times New Roman" w:cs="Times New Roman"/>
          <w:sz w:val="24"/>
          <w:szCs w:val="24"/>
        </w:rPr>
        <w:t xml:space="preserve">Comparing to the performance of the static version, the plot of the dynamic version has a very significant </w:t>
      </w:r>
      <w:r w:rsidR="006E7855">
        <w:rPr>
          <w:rFonts w:ascii="Times New Roman" w:hAnsi="Times New Roman" w:cs="Times New Roman"/>
          <w:sz w:val="24"/>
          <w:szCs w:val="24"/>
        </w:rPr>
        <w:t>feature</w:t>
      </w:r>
      <w:r w:rsidR="00DC5BD4">
        <w:rPr>
          <w:rFonts w:ascii="Times New Roman" w:hAnsi="Times New Roman" w:cs="Times New Roman"/>
          <w:sz w:val="24"/>
          <w:szCs w:val="24"/>
        </w:rPr>
        <w:t xml:space="preserve">, i.e. trend of speed-up drops even earlier. The reason is very simple, besides synchronization of barrier function, every time a thread grabbing a row, we need to lock mutex, broadcasting invalidation signal and doing a cache coherence for global value “counter”. In that way, victim of more threads is more significant than that of static version. So </w:t>
      </w:r>
      <w:r w:rsidR="00022A6C">
        <w:rPr>
          <w:rFonts w:ascii="Times New Roman" w:hAnsi="Times New Roman" w:cs="Times New Roman"/>
          <w:sz w:val="24"/>
          <w:szCs w:val="24"/>
        </w:rPr>
        <w:t>we find that just after 4 threads, all the testcases already shows a speed-down trend.</w:t>
      </w:r>
    </w:p>
    <w:p w:rsidR="00671B87" w:rsidRPr="006E7855" w:rsidRDefault="00671B87">
      <w:pPr>
        <w:rPr>
          <w:rFonts w:ascii="Times New Roman" w:hAnsi="Times New Roman" w:cs="Times New Roman"/>
          <w:sz w:val="24"/>
          <w:szCs w:val="24"/>
        </w:rPr>
      </w:pPr>
    </w:p>
    <w:p w:rsidR="00671B87" w:rsidRDefault="00671B87"/>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Default="00022A6C"/>
    <w:p w:rsidR="00022A6C" w:rsidRPr="00022A6C" w:rsidRDefault="00022A6C" w:rsidP="00022A6C">
      <w:pPr>
        <w:pStyle w:val="a6"/>
        <w:numPr>
          <w:ilvl w:val="0"/>
          <w:numId w:val="1"/>
        </w:numPr>
        <w:ind w:firstLineChars="0"/>
        <w:rPr>
          <w:rFonts w:ascii="Times New Roman" w:hAnsi="Times New Roman" w:cs="Times New Roman"/>
          <w:b/>
          <w:sz w:val="24"/>
          <w:szCs w:val="24"/>
        </w:rPr>
      </w:pPr>
      <w:r w:rsidRPr="00724536">
        <w:rPr>
          <w:rFonts w:ascii="Times New Roman" w:hAnsi="Times New Roman" w:cs="Times New Roman"/>
          <w:b/>
          <w:sz w:val="24"/>
          <w:szCs w:val="24"/>
        </w:rPr>
        <w:lastRenderedPageBreak/>
        <w:t>T</w:t>
      </w:r>
      <w:r w:rsidRPr="00724536">
        <w:rPr>
          <w:rFonts w:ascii="Times New Roman" w:hAnsi="Times New Roman" w:cs="Times New Roman" w:hint="eastAsia"/>
          <w:b/>
          <w:sz w:val="24"/>
          <w:szCs w:val="24"/>
        </w:rPr>
        <w:t xml:space="preserve">esting result of </w:t>
      </w:r>
      <w:r w:rsidRPr="00724536">
        <w:rPr>
          <w:rFonts w:ascii="Times New Roman" w:hAnsi="Times New Roman" w:cs="Times New Roman"/>
          <w:b/>
          <w:i/>
          <w:sz w:val="24"/>
          <w:szCs w:val="24"/>
        </w:rPr>
        <w:t xml:space="preserve">gauss </w:t>
      </w:r>
      <w:r w:rsidRPr="00724536">
        <w:rPr>
          <w:rFonts w:ascii="Times New Roman" w:hAnsi="Times New Roman" w:cs="Times New Roman"/>
          <w:b/>
          <w:sz w:val="24"/>
          <w:szCs w:val="24"/>
        </w:rPr>
        <w:t xml:space="preserve">on </w:t>
      </w:r>
      <w:r>
        <w:rPr>
          <w:rFonts w:ascii="Times New Roman" w:hAnsi="Times New Roman" w:cs="Times New Roman"/>
          <w:b/>
          <w:i/>
          <w:sz w:val="24"/>
          <w:szCs w:val="24"/>
        </w:rPr>
        <w:t>node2x4</w:t>
      </w:r>
      <w:r w:rsidRPr="00724536">
        <w:rPr>
          <w:rFonts w:ascii="Times New Roman" w:hAnsi="Times New Roman" w:cs="Times New Roman"/>
          <w:b/>
          <w:i/>
          <w:sz w:val="24"/>
          <w:szCs w:val="24"/>
        </w:rPr>
        <w:t>x2a</w:t>
      </w:r>
    </w:p>
    <w:tbl>
      <w:tblPr>
        <w:tblStyle w:val="a3"/>
        <w:tblW w:w="9776" w:type="dxa"/>
        <w:tblLook w:val="04A0" w:firstRow="1" w:lastRow="0" w:firstColumn="1" w:lastColumn="0" w:noHBand="0" w:noVBand="1"/>
      </w:tblPr>
      <w:tblGrid>
        <w:gridCol w:w="1396"/>
        <w:gridCol w:w="1397"/>
        <w:gridCol w:w="1396"/>
        <w:gridCol w:w="1397"/>
        <w:gridCol w:w="1396"/>
        <w:gridCol w:w="1397"/>
        <w:gridCol w:w="1397"/>
      </w:tblGrid>
      <w:tr w:rsidR="00022A6C" w:rsidTr="00022A6C">
        <w:trPr>
          <w:trHeight w:val="312"/>
        </w:trPr>
        <w:tc>
          <w:tcPr>
            <w:tcW w:w="1396" w:type="dxa"/>
          </w:tcPr>
          <w:p w:rsidR="00022A6C" w:rsidRPr="00A04184" w:rsidRDefault="00022A6C" w:rsidP="00005A3D">
            <w:pPr>
              <w:jc w:val="center"/>
            </w:pPr>
            <w:r w:rsidRPr="00A04184">
              <w:t>Threads</w:t>
            </w:r>
          </w:p>
        </w:tc>
        <w:tc>
          <w:tcPr>
            <w:tcW w:w="1397" w:type="dxa"/>
          </w:tcPr>
          <w:p w:rsidR="00022A6C" w:rsidRPr="00A04184" w:rsidRDefault="00022A6C" w:rsidP="00005A3D">
            <w:pPr>
              <w:jc w:val="center"/>
            </w:pPr>
            <w:r w:rsidRPr="00A04184">
              <w:t>jpwh_991</w:t>
            </w:r>
          </w:p>
        </w:tc>
        <w:tc>
          <w:tcPr>
            <w:tcW w:w="1396" w:type="dxa"/>
          </w:tcPr>
          <w:p w:rsidR="00022A6C" w:rsidRPr="00A04184" w:rsidRDefault="00022A6C" w:rsidP="00005A3D">
            <w:pPr>
              <w:jc w:val="center"/>
            </w:pPr>
            <w:r w:rsidRPr="00A04184">
              <w:t>matrix_2000</w:t>
            </w:r>
          </w:p>
        </w:tc>
        <w:tc>
          <w:tcPr>
            <w:tcW w:w="1397" w:type="dxa"/>
          </w:tcPr>
          <w:p w:rsidR="00022A6C" w:rsidRPr="00A04184" w:rsidRDefault="00022A6C" w:rsidP="00005A3D">
            <w:pPr>
              <w:jc w:val="center"/>
            </w:pPr>
            <w:r w:rsidRPr="00A04184">
              <w:t>orsreg_1</w:t>
            </w:r>
          </w:p>
        </w:tc>
        <w:tc>
          <w:tcPr>
            <w:tcW w:w="1396" w:type="dxa"/>
          </w:tcPr>
          <w:p w:rsidR="00022A6C" w:rsidRPr="00A04184" w:rsidRDefault="00022A6C" w:rsidP="00005A3D">
            <w:pPr>
              <w:jc w:val="center"/>
            </w:pPr>
            <w:r w:rsidRPr="00A04184">
              <w:t>sherman5</w:t>
            </w:r>
          </w:p>
        </w:tc>
        <w:tc>
          <w:tcPr>
            <w:tcW w:w="1397" w:type="dxa"/>
          </w:tcPr>
          <w:p w:rsidR="00022A6C" w:rsidRPr="00A04184" w:rsidRDefault="00022A6C" w:rsidP="00005A3D">
            <w:pPr>
              <w:jc w:val="center"/>
            </w:pPr>
            <w:r w:rsidRPr="00A04184">
              <w:t>saylr4</w:t>
            </w:r>
          </w:p>
        </w:tc>
        <w:tc>
          <w:tcPr>
            <w:tcW w:w="1397" w:type="dxa"/>
          </w:tcPr>
          <w:p w:rsidR="00022A6C" w:rsidRDefault="00022A6C" w:rsidP="00005A3D">
            <w:pPr>
              <w:jc w:val="center"/>
            </w:pPr>
            <w:r w:rsidRPr="00A04184">
              <w:t>Sherman3</w:t>
            </w:r>
          </w:p>
        </w:tc>
      </w:tr>
      <w:tr w:rsidR="00022A6C" w:rsidTr="00022A6C">
        <w:trPr>
          <w:trHeight w:val="312"/>
        </w:trPr>
        <w:tc>
          <w:tcPr>
            <w:tcW w:w="1396" w:type="dxa"/>
          </w:tcPr>
          <w:p w:rsidR="00022A6C" w:rsidRDefault="00022A6C" w:rsidP="00005A3D">
            <w:pPr>
              <w:jc w:val="center"/>
            </w:pPr>
            <w:r>
              <w:rPr>
                <w:rFonts w:hint="eastAsia"/>
              </w:rPr>
              <w:t>1</w:t>
            </w:r>
          </w:p>
        </w:tc>
        <w:tc>
          <w:tcPr>
            <w:tcW w:w="1397" w:type="dxa"/>
          </w:tcPr>
          <w:p w:rsidR="00022A6C" w:rsidRDefault="00022A6C" w:rsidP="00005A3D">
            <w:pPr>
              <w:jc w:val="center"/>
            </w:pPr>
            <w:r>
              <w:rPr>
                <w:rFonts w:hint="eastAsia"/>
              </w:rPr>
              <w:t>0.</w:t>
            </w:r>
            <w:r>
              <w:t>57</w:t>
            </w:r>
          </w:p>
        </w:tc>
        <w:tc>
          <w:tcPr>
            <w:tcW w:w="1396" w:type="dxa"/>
          </w:tcPr>
          <w:p w:rsidR="00022A6C" w:rsidRDefault="00022A6C" w:rsidP="00005A3D">
            <w:pPr>
              <w:jc w:val="center"/>
            </w:pPr>
            <w:r>
              <w:rPr>
                <w:rFonts w:hint="eastAsia"/>
              </w:rPr>
              <w:t>8.48</w:t>
            </w:r>
          </w:p>
        </w:tc>
        <w:tc>
          <w:tcPr>
            <w:tcW w:w="1397" w:type="dxa"/>
          </w:tcPr>
          <w:p w:rsidR="00022A6C" w:rsidRDefault="00022A6C" w:rsidP="00005A3D">
            <w:pPr>
              <w:jc w:val="center"/>
            </w:pPr>
            <w:r>
              <w:rPr>
                <w:rFonts w:hint="eastAsia"/>
              </w:rPr>
              <w:t>11.17</w:t>
            </w:r>
          </w:p>
        </w:tc>
        <w:tc>
          <w:tcPr>
            <w:tcW w:w="1396" w:type="dxa"/>
          </w:tcPr>
          <w:p w:rsidR="00022A6C" w:rsidRDefault="00022A6C" w:rsidP="00005A3D">
            <w:pPr>
              <w:jc w:val="center"/>
            </w:pPr>
            <w:r>
              <w:rPr>
                <w:rFonts w:hint="eastAsia"/>
              </w:rPr>
              <w:t>38.63</w:t>
            </w:r>
          </w:p>
        </w:tc>
        <w:tc>
          <w:tcPr>
            <w:tcW w:w="1397" w:type="dxa"/>
          </w:tcPr>
          <w:p w:rsidR="00022A6C" w:rsidRDefault="00022A6C" w:rsidP="00005A3D">
            <w:pPr>
              <w:jc w:val="center"/>
            </w:pPr>
            <w:r>
              <w:rPr>
                <w:rFonts w:hint="eastAsia"/>
              </w:rPr>
              <w:t>50.16</w:t>
            </w:r>
          </w:p>
        </w:tc>
        <w:tc>
          <w:tcPr>
            <w:tcW w:w="1397" w:type="dxa"/>
          </w:tcPr>
          <w:p w:rsidR="00022A6C" w:rsidRDefault="00022A6C" w:rsidP="00005A3D">
            <w:pPr>
              <w:jc w:val="center"/>
            </w:pPr>
            <w:r>
              <w:rPr>
                <w:rFonts w:hint="eastAsia"/>
              </w:rPr>
              <w:t>140.35</w:t>
            </w:r>
          </w:p>
        </w:tc>
      </w:tr>
      <w:tr w:rsidR="00022A6C" w:rsidTr="00022A6C">
        <w:trPr>
          <w:trHeight w:val="312"/>
        </w:trPr>
        <w:tc>
          <w:tcPr>
            <w:tcW w:w="1396" w:type="dxa"/>
          </w:tcPr>
          <w:p w:rsidR="00022A6C" w:rsidRDefault="00022A6C" w:rsidP="00005A3D">
            <w:pPr>
              <w:jc w:val="center"/>
            </w:pPr>
            <w:r>
              <w:rPr>
                <w:rFonts w:hint="eastAsia"/>
              </w:rPr>
              <w:t>2</w:t>
            </w:r>
          </w:p>
        </w:tc>
        <w:tc>
          <w:tcPr>
            <w:tcW w:w="1397" w:type="dxa"/>
          </w:tcPr>
          <w:p w:rsidR="00022A6C" w:rsidRDefault="00022A6C" w:rsidP="00005A3D">
            <w:pPr>
              <w:jc w:val="center"/>
            </w:pPr>
            <w:r>
              <w:rPr>
                <w:rFonts w:hint="eastAsia"/>
              </w:rPr>
              <w:t>0.35</w:t>
            </w:r>
          </w:p>
        </w:tc>
        <w:tc>
          <w:tcPr>
            <w:tcW w:w="1396" w:type="dxa"/>
          </w:tcPr>
          <w:p w:rsidR="00022A6C" w:rsidRDefault="00022A6C" w:rsidP="00005A3D">
            <w:pPr>
              <w:jc w:val="center"/>
            </w:pPr>
            <w:r>
              <w:rPr>
                <w:rFonts w:hint="eastAsia"/>
              </w:rPr>
              <w:t>4.66</w:t>
            </w:r>
          </w:p>
        </w:tc>
        <w:tc>
          <w:tcPr>
            <w:tcW w:w="1397" w:type="dxa"/>
          </w:tcPr>
          <w:p w:rsidR="00022A6C" w:rsidRDefault="00022A6C" w:rsidP="00005A3D">
            <w:pPr>
              <w:jc w:val="center"/>
            </w:pPr>
            <w:r>
              <w:rPr>
                <w:rFonts w:hint="eastAsia"/>
              </w:rPr>
              <w:t>6.53</w:t>
            </w:r>
          </w:p>
        </w:tc>
        <w:tc>
          <w:tcPr>
            <w:tcW w:w="1396" w:type="dxa"/>
          </w:tcPr>
          <w:p w:rsidR="00022A6C" w:rsidRDefault="00022A6C" w:rsidP="00005A3D">
            <w:pPr>
              <w:jc w:val="center"/>
            </w:pPr>
            <w:r>
              <w:t>26.56</w:t>
            </w:r>
          </w:p>
        </w:tc>
        <w:tc>
          <w:tcPr>
            <w:tcW w:w="1397" w:type="dxa"/>
          </w:tcPr>
          <w:p w:rsidR="00022A6C" w:rsidRDefault="00022A6C" w:rsidP="00005A3D">
            <w:pPr>
              <w:jc w:val="center"/>
            </w:pPr>
            <w:r>
              <w:rPr>
                <w:rFonts w:hint="eastAsia"/>
              </w:rPr>
              <w:t>37.00</w:t>
            </w:r>
          </w:p>
        </w:tc>
        <w:tc>
          <w:tcPr>
            <w:tcW w:w="1397" w:type="dxa"/>
          </w:tcPr>
          <w:p w:rsidR="00022A6C" w:rsidRDefault="00022A6C" w:rsidP="00005A3D">
            <w:pPr>
              <w:jc w:val="center"/>
            </w:pPr>
            <w:r>
              <w:rPr>
                <w:rFonts w:hint="eastAsia"/>
              </w:rPr>
              <w:t>92.04</w:t>
            </w:r>
          </w:p>
        </w:tc>
      </w:tr>
      <w:tr w:rsidR="00022A6C" w:rsidTr="00022A6C">
        <w:trPr>
          <w:trHeight w:val="312"/>
        </w:trPr>
        <w:tc>
          <w:tcPr>
            <w:tcW w:w="1396" w:type="dxa"/>
          </w:tcPr>
          <w:p w:rsidR="00022A6C" w:rsidRDefault="00022A6C" w:rsidP="00005A3D">
            <w:pPr>
              <w:jc w:val="center"/>
            </w:pPr>
            <w:r>
              <w:rPr>
                <w:rFonts w:hint="eastAsia"/>
              </w:rPr>
              <w:t>4</w:t>
            </w:r>
          </w:p>
        </w:tc>
        <w:tc>
          <w:tcPr>
            <w:tcW w:w="1397" w:type="dxa"/>
          </w:tcPr>
          <w:p w:rsidR="00022A6C" w:rsidRDefault="00022A6C" w:rsidP="00005A3D">
            <w:pPr>
              <w:jc w:val="center"/>
            </w:pPr>
            <w:r>
              <w:rPr>
                <w:rFonts w:hint="eastAsia"/>
              </w:rPr>
              <w:t>0.51</w:t>
            </w:r>
          </w:p>
        </w:tc>
        <w:tc>
          <w:tcPr>
            <w:tcW w:w="1396" w:type="dxa"/>
          </w:tcPr>
          <w:p w:rsidR="00022A6C" w:rsidRDefault="00022A6C" w:rsidP="00005A3D">
            <w:pPr>
              <w:jc w:val="center"/>
            </w:pPr>
            <w:r>
              <w:rPr>
                <w:rFonts w:hint="eastAsia"/>
              </w:rPr>
              <w:t>4.91</w:t>
            </w:r>
          </w:p>
        </w:tc>
        <w:tc>
          <w:tcPr>
            <w:tcW w:w="1397" w:type="dxa"/>
          </w:tcPr>
          <w:p w:rsidR="00022A6C" w:rsidRDefault="00022A6C" w:rsidP="00005A3D">
            <w:pPr>
              <w:jc w:val="center"/>
            </w:pPr>
            <w:r>
              <w:rPr>
                <w:rFonts w:hint="eastAsia"/>
              </w:rPr>
              <w:t>6.31</w:t>
            </w:r>
          </w:p>
        </w:tc>
        <w:tc>
          <w:tcPr>
            <w:tcW w:w="1396" w:type="dxa"/>
          </w:tcPr>
          <w:p w:rsidR="00022A6C" w:rsidRDefault="00022A6C" w:rsidP="00005A3D">
            <w:pPr>
              <w:jc w:val="center"/>
            </w:pPr>
            <w:r>
              <w:rPr>
                <w:rFonts w:hint="eastAsia"/>
              </w:rPr>
              <w:t>24.63</w:t>
            </w:r>
          </w:p>
        </w:tc>
        <w:tc>
          <w:tcPr>
            <w:tcW w:w="1397" w:type="dxa"/>
          </w:tcPr>
          <w:p w:rsidR="00022A6C" w:rsidRDefault="00022A6C" w:rsidP="00005A3D">
            <w:pPr>
              <w:jc w:val="center"/>
            </w:pPr>
            <w:r>
              <w:t>36.68</w:t>
            </w:r>
          </w:p>
        </w:tc>
        <w:tc>
          <w:tcPr>
            <w:tcW w:w="1397" w:type="dxa"/>
          </w:tcPr>
          <w:p w:rsidR="00022A6C" w:rsidRDefault="00022A6C" w:rsidP="00005A3D">
            <w:pPr>
              <w:jc w:val="center"/>
            </w:pPr>
            <w:r>
              <w:rPr>
                <w:rFonts w:hint="eastAsia"/>
              </w:rPr>
              <w:t>84.81</w:t>
            </w:r>
          </w:p>
        </w:tc>
      </w:tr>
      <w:tr w:rsidR="00022A6C" w:rsidTr="00022A6C">
        <w:trPr>
          <w:trHeight w:val="312"/>
        </w:trPr>
        <w:tc>
          <w:tcPr>
            <w:tcW w:w="1396" w:type="dxa"/>
          </w:tcPr>
          <w:p w:rsidR="00022A6C" w:rsidRDefault="00022A6C" w:rsidP="00005A3D">
            <w:pPr>
              <w:jc w:val="center"/>
            </w:pPr>
            <w:r>
              <w:rPr>
                <w:rFonts w:hint="eastAsia"/>
              </w:rPr>
              <w:t>8</w:t>
            </w:r>
          </w:p>
        </w:tc>
        <w:tc>
          <w:tcPr>
            <w:tcW w:w="1397" w:type="dxa"/>
          </w:tcPr>
          <w:p w:rsidR="00022A6C" w:rsidRDefault="00022A6C" w:rsidP="00005A3D">
            <w:pPr>
              <w:jc w:val="center"/>
            </w:pPr>
            <w:r>
              <w:rPr>
                <w:rFonts w:hint="eastAsia"/>
              </w:rPr>
              <w:t>0.70</w:t>
            </w:r>
          </w:p>
        </w:tc>
        <w:tc>
          <w:tcPr>
            <w:tcW w:w="1396" w:type="dxa"/>
          </w:tcPr>
          <w:p w:rsidR="00022A6C" w:rsidRDefault="00022A6C" w:rsidP="00005A3D">
            <w:pPr>
              <w:jc w:val="center"/>
            </w:pPr>
            <w:r>
              <w:rPr>
                <w:rFonts w:hint="eastAsia"/>
              </w:rPr>
              <w:t>4.65</w:t>
            </w:r>
          </w:p>
        </w:tc>
        <w:tc>
          <w:tcPr>
            <w:tcW w:w="1397" w:type="dxa"/>
          </w:tcPr>
          <w:p w:rsidR="00022A6C" w:rsidRDefault="00022A6C" w:rsidP="00005A3D">
            <w:pPr>
              <w:jc w:val="center"/>
            </w:pPr>
            <w:r>
              <w:rPr>
                <w:rFonts w:hint="eastAsia"/>
              </w:rPr>
              <w:t>6.42</w:t>
            </w:r>
          </w:p>
        </w:tc>
        <w:tc>
          <w:tcPr>
            <w:tcW w:w="1396" w:type="dxa"/>
          </w:tcPr>
          <w:p w:rsidR="00022A6C" w:rsidRDefault="00022A6C" w:rsidP="00005A3D">
            <w:pPr>
              <w:jc w:val="center"/>
            </w:pPr>
            <w:r>
              <w:rPr>
                <w:rFonts w:hint="eastAsia"/>
              </w:rPr>
              <w:t>23.64</w:t>
            </w:r>
          </w:p>
        </w:tc>
        <w:tc>
          <w:tcPr>
            <w:tcW w:w="1397" w:type="dxa"/>
          </w:tcPr>
          <w:p w:rsidR="00022A6C" w:rsidRDefault="00022A6C" w:rsidP="00005A3D">
            <w:pPr>
              <w:jc w:val="center"/>
            </w:pPr>
            <w:r>
              <w:rPr>
                <w:rFonts w:hint="eastAsia"/>
              </w:rPr>
              <w:t>37.75</w:t>
            </w:r>
          </w:p>
        </w:tc>
        <w:tc>
          <w:tcPr>
            <w:tcW w:w="1397" w:type="dxa"/>
          </w:tcPr>
          <w:p w:rsidR="00022A6C" w:rsidRDefault="00022A6C" w:rsidP="00005A3D">
            <w:pPr>
              <w:jc w:val="center"/>
            </w:pPr>
            <w:r>
              <w:rPr>
                <w:rFonts w:hint="eastAsia"/>
              </w:rPr>
              <w:t>85.92</w:t>
            </w:r>
          </w:p>
        </w:tc>
      </w:tr>
      <w:tr w:rsidR="00022A6C" w:rsidTr="00022A6C">
        <w:trPr>
          <w:trHeight w:val="312"/>
        </w:trPr>
        <w:tc>
          <w:tcPr>
            <w:tcW w:w="1396" w:type="dxa"/>
          </w:tcPr>
          <w:p w:rsidR="00022A6C" w:rsidRDefault="00022A6C" w:rsidP="00005A3D">
            <w:pPr>
              <w:jc w:val="center"/>
            </w:pPr>
            <w:r>
              <w:rPr>
                <w:rFonts w:hint="eastAsia"/>
              </w:rPr>
              <w:t>16</w:t>
            </w:r>
          </w:p>
        </w:tc>
        <w:tc>
          <w:tcPr>
            <w:tcW w:w="1397" w:type="dxa"/>
          </w:tcPr>
          <w:p w:rsidR="00022A6C" w:rsidRDefault="00022A6C" w:rsidP="00005A3D">
            <w:pPr>
              <w:jc w:val="center"/>
            </w:pPr>
            <w:r>
              <w:rPr>
                <w:rFonts w:hint="eastAsia"/>
              </w:rPr>
              <w:t>1.07</w:t>
            </w:r>
          </w:p>
        </w:tc>
        <w:tc>
          <w:tcPr>
            <w:tcW w:w="1396" w:type="dxa"/>
          </w:tcPr>
          <w:p w:rsidR="00022A6C" w:rsidRDefault="00022A6C" w:rsidP="00005A3D">
            <w:pPr>
              <w:jc w:val="center"/>
            </w:pPr>
            <w:r>
              <w:rPr>
                <w:rFonts w:hint="eastAsia"/>
              </w:rPr>
              <w:t>4.53</w:t>
            </w:r>
          </w:p>
        </w:tc>
        <w:tc>
          <w:tcPr>
            <w:tcW w:w="1397" w:type="dxa"/>
          </w:tcPr>
          <w:p w:rsidR="00022A6C" w:rsidRDefault="00022A6C" w:rsidP="00005A3D">
            <w:pPr>
              <w:jc w:val="center"/>
            </w:pPr>
            <w:r>
              <w:rPr>
                <w:rFonts w:hint="eastAsia"/>
              </w:rPr>
              <w:t>6.49</w:t>
            </w:r>
          </w:p>
        </w:tc>
        <w:tc>
          <w:tcPr>
            <w:tcW w:w="1396" w:type="dxa"/>
          </w:tcPr>
          <w:p w:rsidR="00022A6C" w:rsidRDefault="00022A6C" w:rsidP="00005A3D">
            <w:pPr>
              <w:jc w:val="center"/>
            </w:pPr>
            <w:r>
              <w:t>28.55</w:t>
            </w:r>
          </w:p>
        </w:tc>
        <w:tc>
          <w:tcPr>
            <w:tcW w:w="1397" w:type="dxa"/>
          </w:tcPr>
          <w:p w:rsidR="00022A6C" w:rsidRDefault="00022A6C" w:rsidP="00005A3D">
            <w:pPr>
              <w:jc w:val="center"/>
            </w:pPr>
            <w:r>
              <w:rPr>
                <w:rFonts w:hint="eastAsia"/>
              </w:rPr>
              <w:t>36.76</w:t>
            </w:r>
          </w:p>
        </w:tc>
        <w:tc>
          <w:tcPr>
            <w:tcW w:w="1397" w:type="dxa"/>
          </w:tcPr>
          <w:p w:rsidR="00022A6C" w:rsidRDefault="00022A6C" w:rsidP="00005A3D">
            <w:pPr>
              <w:jc w:val="center"/>
            </w:pPr>
            <w:r>
              <w:rPr>
                <w:rFonts w:hint="eastAsia"/>
              </w:rPr>
              <w:t>85.22</w:t>
            </w:r>
          </w:p>
        </w:tc>
      </w:tr>
      <w:tr w:rsidR="00022A6C" w:rsidTr="00022A6C">
        <w:trPr>
          <w:trHeight w:val="312"/>
        </w:trPr>
        <w:tc>
          <w:tcPr>
            <w:tcW w:w="1396" w:type="dxa"/>
          </w:tcPr>
          <w:p w:rsidR="00022A6C" w:rsidRDefault="00022A6C" w:rsidP="00005A3D">
            <w:pPr>
              <w:jc w:val="center"/>
            </w:pPr>
            <w:r>
              <w:t>32</w:t>
            </w:r>
          </w:p>
        </w:tc>
        <w:tc>
          <w:tcPr>
            <w:tcW w:w="1397" w:type="dxa"/>
          </w:tcPr>
          <w:p w:rsidR="00022A6C" w:rsidRDefault="00022A6C" w:rsidP="00005A3D">
            <w:pPr>
              <w:jc w:val="center"/>
            </w:pPr>
            <w:r>
              <w:rPr>
                <w:rFonts w:hint="eastAsia"/>
              </w:rPr>
              <w:t>1.97</w:t>
            </w:r>
          </w:p>
        </w:tc>
        <w:tc>
          <w:tcPr>
            <w:tcW w:w="1396" w:type="dxa"/>
          </w:tcPr>
          <w:p w:rsidR="00022A6C" w:rsidRDefault="00022A6C" w:rsidP="00005A3D">
            <w:pPr>
              <w:jc w:val="center"/>
            </w:pPr>
            <w:r>
              <w:rPr>
                <w:rFonts w:hint="eastAsia"/>
              </w:rPr>
              <w:t>5.85</w:t>
            </w:r>
          </w:p>
        </w:tc>
        <w:tc>
          <w:tcPr>
            <w:tcW w:w="1397" w:type="dxa"/>
          </w:tcPr>
          <w:p w:rsidR="00022A6C" w:rsidRDefault="00022A6C" w:rsidP="00005A3D">
            <w:pPr>
              <w:jc w:val="center"/>
            </w:pPr>
            <w:r>
              <w:rPr>
                <w:rFonts w:hint="eastAsia"/>
              </w:rPr>
              <w:t>8.07</w:t>
            </w:r>
          </w:p>
        </w:tc>
        <w:tc>
          <w:tcPr>
            <w:tcW w:w="1396" w:type="dxa"/>
          </w:tcPr>
          <w:p w:rsidR="00022A6C" w:rsidRDefault="00022A6C" w:rsidP="00005A3D">
            <w:pPr>
              <w:jc w:val="center"/>
            </w:pPr>
            <w:r>
              <w:rPr>
                <w:rFonts w:hint="eastAsia"/>
              </w:rPr>
              <w:t>30.56</w:t>
            </w:r>
          </w:p>
        </w:tc>
        <w:tc>
          <w:tcPr>
            <w:tcW w:w="1397" w:type="dxa"/>
          </w:tcPr>
          <w:p w:rsidR="00022A6C" w:rsidRDefault="00022A6C" w:rsidP="00005A3D">
            <w:pPr>
              <w:jc w:val="center"/>
            </w:pPr>
            <w:r>
              <w:rPr>
                <w:rFonts w:hint="eastAsia"/>
              </w:rPr>
              <w:t>38.80</w:t>
            </w:r>
          </w:p>
        </w:tc>
        <w:tc>
          <w:tcPr>
            <w:tcW w:w="1397" w:type="dxa"/>
          </w:tcPr>
          <w:p w:rsidR="00022A6C" w:rsidRDefault="00022A6C" w:rsidP="00005A3D">
            <w:pPr>
              <w:jc w:val="center"/>
            </w:pPr>
            <w:r>
              <w:rPr>
                <w:rFonts w:hint="eastAsia"/>
              </w:rPr>
              <w:t>88.27</w:t>
            </w:r>
          </w:p>
        </w:tc>
      </w:tr>
    </w:tbl>
    <w:p w:rsidR="00B71A69" w:rsidRPr="00022A6C" w:rsidRDefault="00022A6C" w:rsidP="00022A6C">
      <w:pPr>
        <w:rPr>
          <w:b/>
        </w:rPr>
      </w:pPr>
      <w:r w:rsidRPr="006575A0">
        <w:rPr>
          <w:b/>
        </w:rPr>
        <w:t>Normalized values</w:t>
      </w:r>
    </w:p>
    <w:tbl>
      <w:tblPr>
        <w:tblStyle w:val="a3"/>
        <w:tblW w:w="9776" w:type="dxa"/>
        <w:tblLook w:val="04A0" w:firstRow="1" w:lastRow="0" w:firstColumn="1" w:lastColumn="0" w:noHBand="0" w:noVBand="1"/>
      </w:tblPr>
      <w:tblGrid>
        <w:gridCol w:w="1396"/>
        <w:gridCol w:w="1397"/>
        <w:gridCol w:w="1396"/>
        <w:gridCol w:w="1397"/>
        <w:gridCol w:w="1396"/>
        <w:gridCol w:w="1397"/>
        <w:gridCol w:w="1397"/>
      </w:tblGrid>
      <w:tr w:rsidR="00005A3D" w:rsidTr="00005A3D">
        <w:trPr>
          <w:trHeight w:val="312"/>
        </w:trPr>
        <w:tc>
          <w:tcPr>
            <w:tcW w:w="1396" w:type="dxa"/>
          </w:tcPr>
          <w:p w:rsidR="00005A3D" w:rsidRPr="00FF5FC8" w:rsidRDefault="00005A3D" w:rsidP="00005A3D">
            <w:pPr>
              <w:jc w:val="center"/>
            </w:pPr>
            <w:r w:rsidRPr="00FF5FC8">
              <w:t>Threads</w:t>
            </w:r>
          </w:p>
        </w:tc>
        <w:tc>
          <w:tcPr>
            <w:tcW w:w="1397" w:type="dxa"/>
          </w:tcPr>
          <w:p w:rsidR="00005A3D" w:rsidRPr="00FF5FC8" w:rsidRDefault="00005A3D" w:rsidP="00005A3D">
            <w:pPr>
              <w:jc w:val="center"/>
            </w:pPr>
            <w:r w:rsidRPr="00FF5FC8">
              <w:t>jpwh_991</w:t>
            </w:r>
          </w:p>
        </w:tc>
        <w:tc>
          <w:tcPr>
            <w:tcW w:w="1396" w:type="dxa"/>
          </w:tcPr>
          <w:p w:rsidR="00005A3D" w:rsidRPr="00FF5FC8" w:rsidRDefault="00005A3D" w:rsidP="00005A3D">
            <w:pPr>
              <w:jc w:val="center"/>
            </w:pPr>
            <w:r w:rsidRPr="00FF5FC8">
              <w:t>matrix_2000</w:t>
            </w:r>
          </w:p>
        </w:tc>
        <w:tc>
          <w:tcPr>
            <w:tcW w:w="1397" w:type="dxa"/>
          </w:tcPr>
          <w:p w:rsidR="00005A3D" w:rsidRPr="00FF5FC8" w:rsidRDefault="00005A3D" w:rsidP="00005A3D">
            <w:pPr>
              <w:jc w:val="center"/>
            </w:pPr>
            <w:r w:rsidRPr="00FF5FC8">
              <w:t>orsreg_1</w:t>
            </w:r>
          </w:p>
        </w:tc>
        <w:tc>
          <w:tcPr>
            <w:tcW w:w="1396" w:type="dxa"/>
          </w:tcPr>
          <w:p w:rsidR="00005A3D" w:rsidRPr="00FF5FC8" w:rsidRDefault="00005A3D" w:rsidP="00005A3D">
            <w:pPr>
              <w:jc w:val="center"/>
            </w:pPr>
            <w:r w:rsidRPr="00FF5FC8">
              <w:t>sherman5</w:t>
            </w:r>
          </w:p>
        </w:tc>
        <w:tc>
          <w:tcPr>
            <w:tcW w:w="1397" w:type="dxa"/>
          </w:tcPr>
          <w:p w:rsidR="00005A3D" w:rsidRPr="00FF5FC8" w:rsidRDefault="00005A3D" w:rsidP="00005A3D">
            <w:pPr>
              <w:jc w:val="center"/>
            </w:pPr>
            <w:r w:rsidRPr="00FF5FC8">
              <w:t>saylr4</w:t>
            </w:r>
          </w:p>
        </w:tc>
        <w:tc>
          <w:tcPr>
            <w:tcW w:w="1397" w:type="dxa"/>
          </w:tcPr>
          <w:p w:rsidR="00005A3D" w:rsidRDefault="00005A3D" w:rsidP="00005A3D">
            <w:pPr>
              <w:jc w:val="center"/>
            </w:pPr>
            <w:r w:rsidRPr="00FF5FC8">
              <w:t>Sherman3</w:t>
            </w:r>
          </w:p>
        </w:tc>
      </w:tr>
      <w:tr w:rsidR="00022A6C" w:rsidTr="00005A3D">
        <w:trPr>
          <w:trHeight w:val="312"/>
        </w:trPr>
        <w:tc>
          <w:tcPr>
            <w:tcW w:w="1396" w:type="dxa"/>
          </w:tcPr>
          <w:p w:rsidR="00022A6C" w:rsidRDefault="00022A6C" w:rsidP="00022A6C">
            <w:pPr>
              <w:jc w:val="center"/>
            </w:pPr>
            <w:r>
              <w:rPr>
                <w:rFonts w:hint="eastAsia"/>
              </w:rPr>
              <w:t>1</w:t>
            </w:r>
          </w:p>
        </w:tc>
        <w:tc>
          <w:tcPr>
            <w:tcW w:w="1397" w:type="dxa"/>
          </w:tcPr>
          <w:p w:rsidR="00022A6C" w:rsidRPr="00173C08" w:rsidRDefault="00022A6C" w:rsidP="00022A6C">
            <w:pPr>
              <w:jc w:val="center"/>
            </w:pPr>
            <w:r w:rsidRPr="00173C08">
              <w:t>1.00</w:t>
            </w:r>
          </w:p>
        </w:tc>
        <w:tc>
          <w:tcPr>
            <w:tcW w:w="1396" w:type="dxa"/>
          </w:tcPr>
          <w:p w:rsidR="00022A6C" w:rsidRPr="00173C08" w:rsidRDefault="00022A6C" w:rsidP="00022A6C">
            <w:pPr>
              <w:jc w:val="center"/>
            </w:pPr>
            <w:r w:rsidRPr="00173C08">
              <w:t>1.00</w:t>
            </w:r>
          </w:p>
        </w:tc>
        <w:tc>
          <w:tcPr>
            <w:tcW w:w="1397" w:type="dxa"/>
          </w:tcPr>
          <w:p w:rsidR="00022A6C" w:rsidRPr="00173C08" w:rsidRDefault="00022A6C" w:rsidP="00022A6C">
            <w:pPr>
              <w:jc w:val="center"/>
            </w:pPr>
            <w:r w:rsidRPr="00173C08">
              <w:t>1.00</w:t>
            </w:r>
          </w:p>
        </w:tc>
        <w:tc>
          <w:tcPr>
            <w:tcW w:w="1396" w:type="dxa"/>
          </w:tcPr>
          <w:p w:rsidR="00022A6C" w:rsidRPr="00173C08" w:rsidRDefault="00022A6C" w:rsidP="00022A6C">
            <w:pPr>
              <w:jc w:val="center"/>
            </w:pPr>
            <w:r w:rsidRPr="00173C08">
              <w:t>1.00</w:t>
            </w:r>
          </w:p>
        </w:tc>
        <w:tc>
          <w:tcPr>
            <w:tcW w:w="1397" w:type="dxa"/>
          </w:tcPr>
          <w:p w:rsidR="00022A6C" w:rsidRPr="00173C08" w:rsidRDefault="00022A6C" w:rsidP="00022A6C">
            <w:pPr>
              <w:jc w:val="center"/>
            </w:pPr>
            <w:r w:rsidRPr="00173C08">
              <w:t>1.00</w:t>
            </w:r>
          </w:p>
        </w:tc>
        <w:tc>
          <w:tcPr>
            <w:tcW w:w="1397" w:type="dxa"/>
          </w:tcPr>
          <w:p w:rsidR="00022A6C" w:rsidRPr="00173C08" w:rsidRDefault="00022A6C" w:rsidP="00022A6C">
            <w:pPr>
              <w:jc w:val="center"/>
            </w:pPr>
            <w:r w:rsidRPr="00173C08">
              <w:t>1.00</w:t>
            </w:r>
          </w:p>
        </w:tc>
      </w:tr>
      <w:tr w:rsidR="00022A6C" w:rsidTr="00005A3D">
        <w:trPr>
          <w:trHeight w:val="312"/>
        </w:trPr>
        <w:tc>
          <w:tcPr>
            <w:tcW w:w="1396" w:type="dxa"/>
          </w:tcPr>
          <w:p w:rsidR="00022A6C" w:rsidRDefault="00022A6C" w:rsidP="00022A6C">
            <w:pPr>
              <w:jc w:val="center"/>
            </w:pPr>
            <w:r>
              <w:rPr>
                <w:rFonts w:hint="eastAsia"/>
              </w:rPr>
              <w:t>2</w:t>
            </w:r>
          </w:p>
        </w:tc>
        <w:tc>
          <w:tcPr>
            <w:tcW w:w="1397" w:type="dxa"/>
          </w:tcPr>
          <w:p w:rsidR="00022A6C" w:rsidRPr="00173C08" w:rsidRDefault="00022A6C" w:rsidP="00022A6C">
            <w:pPr>
              <w:jc w:val="center"/>
            </w:pPr>
            <w:r w:rsidRPr="00173C08">
              <w:t>1.63</w:t>
            </w:r>
          </w:p>
        </w:tc>
        <w:tc>
          <w:tcPr>
            <w:tcW w:w="1396" w:type="dxa"/>
          </w:tcPr>
          <w:p w:rsidR="00022A6C" w:rsidRPr="00173C08" w:rsidRDefault="00022A6C" w:rsidP="00022A6C">
            <w:pPr>
              <w:jc w:val="center"/>
            </w:pPr>
            <w:r w:rsidRPr="00173C08">
              <w:t>1.82</w:t>
            </w:r>
          </w:p>
        </w:tc>
        <w:tc>
          <w:tcPr>
            <w:tcW w:w="1397" w:type="dxa"/>
          </w:tcPr>
          <w:p w:rsidR="00022A6C" w:rsidRPr="00173C08" w:rsidRDefault="00022A6C" w:rsidP="00022A6C">
            <w:pPr>
              <w:jc w:val="center"/>
            </w:pPr>
            <w:r w:rsidRPr="00173C08">
              <w:t>1.71</w:t>
            </w:r>
          </w:p>
        </w:tc>
        <w:tc>
          <w:tcPr>
            <w:tcW w:w="1396" w:type="dxa"/>
          </w:tcPr>
          <w:p w:rsidR="00022A6C" w:rsidRPr="00173C08" w:rsidRDefault="00022A6C" w:rsidP="00022A6C">
            <w:pPr>
              <w:jc w:val="center"/>
            </w:pPr>
            <w:r w:rsidRPr="00173C08">
              <w:t>1.45</w:t>
            </w:r>
          </w:p>
        </w:tc>
        <w:tc>
          <w:tcPr>
            <w:tcW w:w="1397" w:type="dxa"/>
          </w:tcPr>
          <w:p w:rsidR="00022A6C" w:rsidRPr="00173C08" w:rsidRDefault="00022A6C" w:rsidP="00022A6C">
            <w:pPr>
              <w:jc w:val="center"/>
            </w:pPr>
            <w:r w:rsidRPr="00173C08">
              <w:t>1.36</w:t>
            </w:r>
          </w:p>
        </w:tc>
        <w:tc>
          <w:tcPr>
            <w:tcW w:w="1397" w:type="dxa"/>
          </w:tcPr>
          <w:p w:rsidR="00022A6C" w:rsidRPr="00173C08" w:rsidRDefault="00022A6C" w:rsidP="00022A6C">
            <w:pPr>
              <w:jc w:val="center"/>
            </w:pPr>
            <w:r w:rsidRPr="00173C08">
              <w:t>1.52</w:t>
            </w:r>
          </w:p>
        </w:tc>
      </w:tr>
      <w:tr w:rsidR="00022A6C" w:rsidTr="00005A3D">
        <w:trPr>
          <w:trHeight w:val="312"/>
        </w:trPr>
        <w:tc>
          <w:tcPr>
            <w:tcW w:w="1396" w:type="dxa"/>
          </w:tcPr>
          <w:p w:rsidR="00022A6C" w:rsidRDefault="00022A6C" w:rsidP="00022A6C">
            <w:pPr>
              <w:jc w:val="center"/>
            </w:pPr>
            <w:r>
              <w:rPr>
                <w:rFonts w:hint="eastAsia"/>
              </w:rPr>
              <w:t>4</w:t>
            </w:r>
          </w:p>
        </w:tc>
        <w:tc>
          <w:tcPr>
            <w:tcW w:w="1397" w:type="dxa"/>
          </w:tcPr>
          <w:p w:rsidR="00022A6C" w:rsidRPr="00173C08" w:rsidRDefault="00022A6C" w:rsidP="00022A6C">
            <w:pPr>
              <w:jc w:val="center"/>
            </w:pPr>
            <w:r w:rsidRPr="00173C08">
              <w:t>1.12</w:t>
            </w:r>
          </w:p>
        </w:tc>
        <w:tc>
          <w:tcPr>
            <w:tcW w:w="1396" w:type="dxa"/>
          </w:tcPr>
          <w:p w:rsidR="00022A6C" w:rsidRPr="00173C08" w:rsidRDefault="00022A6C" w:rsidP="00022A6C">
            <w:pPr>
              <w:jc w:val="center"/>
            </w:pPr>
            <w:r w:rsidRPr="00173C08">
              <w:t>1.73</w:t>
            </w:r>
          </w:p>
        </w:tc>
        <w:tc>
          <w:tcPr>
            <w:tcW w:w="1397" w:type="dxa"/>
          </w:tcPr>
          <w:p w:rsidR="00022A6C" w:rsidRPr="00173C08" w:rsidRDefault="00022A6C" w:rsidP="00022A6C">
            <w:pPr>
              <w:jc w:val="center"/>
            </w:pPr>
            <w:r w:rsidRPr="00173C08">
              <w:t>1.77</w:t>
            </w:r>
          </w:p>
        </w:tc>
        <w:tc>
          <w:tcPr>
            <w:tcW w:w="1396" w:type="dxa"/>
          </w:tcPr>
          <w:p w:rsidR="00022A6C" w:rsidRPr="00173C08" w:rsidRDefault="00022A6C" w:rsidP="00022A6C">
            <w:pPr>
              <w:jc w:val="center"/>
            </w:pPr>
            <w:r w:rsidRPr="00173C08">
              <w:t>1.57</w:t>
            </w:r>
          </w:p>
        </w:tc>
        <w:tc>
          <w:tcPr>
            <w:tcW w:w="1397" w:type="dxa"/>
          </w:tcPr>
          <w:p w:rsidR="00022A6C" w:rsidRPr="00173C08" w:rsidRDefault="00022A6C" w:rsidP="00022A6C">
            <w:pPr>
              <w:jc w:val="center"/>
            </w:pPr>
            <w:r w:rsidRPr="00173C08">
              <w:t>1.37</w:t>
            </w:r>
          </w:p>
        </w:tc>
        <w:tc>
          <w:tcPr>
            <w:tcW w:w="1397" w:type="dxa"/>
          </w:tcPr>
          <w:p w:rsidR="00022A6C" w:rsidRPr="00173C08" w:rsidRDefault="00022A6C" w:rsidP="00022A6C">
            <w:pPr>
              <w:jc w:val="center"/>
            </w:pPr>
            <w:r w:rsidRPr="00173C08">
              <w:t>1.65</w:t>
            </w:r>
          </w:p>
        </w:tc>
      </w:tr>
      <w:tr w:rsidR="00022A6C" w:rsidTr="00005A3D">
        <w:trPr>
          <w:trHeight w:val="312"/>
        </w:trPr>
        <w:tc>
          <w:tcPr>
            <w:tcW w:w="1396" w:type="dxa"/>
          </w:tcPr>
          <w:p w:rsidR="00022A6C" w:rsidRDefault="00022A6C" w:rsidP="00022A6C">
            <w:pPr>
              <w:jc w:val="center"/>
            </w:pPr>
            <w:r>
              <w:rPr>
                <w:rFonts w:hint="eastAsia"/>
              </w:rPr>
              <w:t>8</w:t>
            </w:r>
          </w:p>
        </w:tc>
        <w:tc>
          <w:tcPr>
            <w:tcW w:w="1397" w:type="dxa"/>
          </w:tcPr>
          <w:p w:rsidR="00022A6C" w:rsidRPr="00173C08" w:rsidRDefault="00022A6C" w:rsidP="00022A6C">
            <w:pPr>
              <w:jc w:val="center"/>
            </w:pPr>
            <w:r w:rsidRPr="00173C08">
              <w:t>0.81</w:t>
            </w:r>
          </w:p>
        </w:tc>
        <w:tc>
          <w:tcPr>
            <w:tcW w:w="1396" w:type="dxa"/>
          </w:tcPr>
          <w:p w:rsidR="00022A6C" w:rsidRPr="00173C08" w:rsidRDefault="00022A6C" w:rsidP="00022A6C">
            <w:pPr>
              <w:jc w:val="center"/>
            </w:pPr>
            <w:r w:rsidRPr="00173C08">
              <w:t>1.82</w:t>
            </w:r>
          </w:p>
        </w:tc>
        <w:tc>
          <w:tcPr>
            <w:tcW w:w="1397" w:type="dxa"/>
          </w:tcPr>
          <w:p w:rsidR="00022A6C" w:rsidRPr="00173C08" w:rsidRDefault="00022A6C" w:rsidP="00022A6C">
            <w:pPr>
              <w:jc w:val="center"/>
            </w:pPr>
            <w:r w:rsidRPr="00173C08">
              <w:t>1.74</w:t>
            </w:r>
          </w:p>
        </w:tc>
        <w:tc>
          <w:tcPr>
            <w:tcW w:w="1396" w:type="dxa"/>
          </w:tcPr>
          <w:p w:rsidR="00022A6C" w:rsidRPr="00173C08" w:rsidRDefault="00022A6C" w:rsidP="00022A6C">
            <w:pPr>
              <w:jc w:val="center"/>
            </w:pPr>
            <w:r w:rsidRPr="00173C08">
              <w:t>1.63</w:t>
            </w:r>
          </w:p>
        </w:tc>
        <w:tc>
          <w:tcPr>
            <w:tcW w:w="1397" w:type="dxa"/>
          </w:tcPr>
          <w:p w:rsidR="00022A6C" w:rsidRPr="00173C08" w:rsidRDefault="00022A6C" w:rsidP="00022A6C">
            <w:pPr>
              <w:jc w:val="center"/>
            </w:pPr>
            <w:r w:rsidRPr="00173C08">
              <w:t>1.33</w:t>
            </w:r>
          </w:p>
        </w:tc>
        <w:tc>
          <w:tcPr>
            <w:tcW w:w="1397" w:type="dxa"/>
          </w:tcPr>
          <w:p w:rsidR="00022A6C" w:rsidRPr="00173C08" w:rsidRDefault="00022A6C" w:rsidP="00022A6C">
            <w:pPr>
              <w:jc w:val="center"/>
            </w:pPr>
            <w:r w:rsidRPr="00173C08">
              <w:t>1.63</w:t>
            </w:r>
          </w:p>
        </w:tc>
      </w:tr>
      <w:tr w:rsidR="00022A6C" w:rsidTr="00005A3D">
        <w:trPr>
          <w:trHeight w:val="312"/>
        </w:trPr>
        <w:tc>
          <w:tcPr>
            <w:tcW w:w="1396" w:type="dxa"/>
          </w:tcPr>
          <w:p w:rsidR="00022A6C" w:rsidRDefault="00022A6C" w:rsidP="00022A6C">
            <w:pPr>
              <w:jc w:val="center"/>
            </w:pPr>
            <w:r>
              <w:rPr>
                <w:rFonts w:hint="eastAsia"/>
              </w:rPr>
              <w:t>16</w:t>
            </w:r>
          </w:p>
        </w:tc>
        <w:tc>
          <w:tcPr>
            <w:tcW w:w="1397" w:type="dxa"/>
          </w:tcPr>
          <w:p w:rsidR="00022A6C" w:rsidRPr="00173C08" w:rsidRDefault="00022A6C" w:rsidP="00022A6C">
            <w:pPr>
              <w:jc w:val="center"/>
            </w:pPr>
            <w:r w:rsidRPr="00173C08">
              <w:t>0.53</w:t>
            </w:r>
          </w:p>
        </w:tc>
        <w:tc>
          <w:tcPr>
            <w:tcW w:w="1396" w:type="dxa"/>
          </w:tcPr>
          <w:p w:rsidR="00022A6C" w:rsidRPr="00173C08" w:rsidRDefault="00022A6C" w:rsidP="00022A6C">
            <w:pPr>
              <w:jc w:val="center"/>
            </w:pPr>
            <w:r w:rsidRPr="00173C08">
              <w:t>1.87</w:t>
            </w:r>
          </w:p>
        </w:tc>
        <w:tc>
          <w:tcPr>
            <w:tcW w:w="1397" w:type="dxa"/>
          </w:tcPr>
          <w:p w:rsidR="00022A6C" w:rsidRPr="00173C08" w:rsidRDefault="00022A6C" w:rsidP="00022A6C">
            <w:pPr>
              <w:jc w:val="center"/>
            </w:pPr>
            <w:r w:rsidRPr="00173C08">
              <w:t>1.72</w:t>
            </w:r>
          </w:p>
        </w:tc>
        <w:tc>
          <w:tcPr>
            <w:tcW w:w="1396" w:type="dxa"/>
          </w:tcPr>
          <w:p w:rsidR="00022A6C" w:rsidRPr="00173C08" w:rsidRDefault="00022A6C" w:rsidP="00022A6C">
            <w:pPr>
              <w:jc w:val="center"/>
            </w:pPr>
            <w:r w:rsidRPr="00173C08">
              <w:t>1.35</w:t>
            </w:r>
          </w:p>
        </w:tc>
        <w:tc>
          <w:tcPr>
            <w:tcW w:w="1397" w:type="dxa"/>
          </w:tcPr>
          <w:p w:rsidR="00022A6C" w:rsidRPr="00173C08" w:rsidRDefault="00022A6C" w:rsidP="00022A6C">
            <w:pPr>
              <w:jc w:val="center"/>
            </w:pPr>
            <w:r w:rsidRPr="00173C08">
              <w:t>1.36</w:t>
            </w:r>
          </w:p>
        </w:tc>
        <w:tc>
          <w:tcPr>
            <w:tcW w:w="1397" w:type="dxa"/>
          </w:tcPr>
          <w:p w:rsidR="00022A6C" w:rsidRPr="00173C08" w:rsidRDefault="00022A6C" w:rsidP="00022A6C">
            <w:pPr>
              <w:jc w:val="center"/>
            </w:pPr>
            <w:r w:rsidRPr="00173C08">
              <w:t>1.65</w:t>
            </w:r>
          </w:p>
        </w:tc>
      </w:tr>
      <w:tr w:rsidR="00022A6C" w:rsidTr="00005A3D">
        <w:trPr>
          <w:trHeight w:val="312"/>
        </w:trPr>
        <w:tc>
          <w:tcPr>
            <w:tcW w:w="1396" w:type="dxa"/>
          </w:tcPr>
          <w:p w:rsidR="00022A6C" w:rsidRDefault="00022A6C" w:rsidP="00022A6C">
            <w:pPr>
              <w:jc w:val="center"/>
            </w:pPr>
            <w:r>
              <w:t>32</w:t>
            </w:r>
          </w:p>
        </w:tc>
        <w:tc>
          <w:tcPr>
            <w:tcW w:w="1397" w:type="dxa"/>
          </w:tcPr>
          <w:p w:rsidR="00022A6C" w:rsidRPr="00173C08" w:rsidRDefault="00022A6C" w:rsidP="00022A6C">
            <w:pPr>
              <w:jc w:val="center"/>
            </w:pPr>
            <w:r w:rsidRPr="00173C08">
              <w:t>0.29</w:t>
            </w:r>
          </w:p>
        </w:tc>
        <w:tc>
          <w:tcPr>
            <w:tcW w:w="1396" w:type="dxa"/>
          </w:tcPr>
          <w:p w:rsidR="00022A6C" w:rsidRPr="00173C08" w:rsidRDefault="00022A6C" w:rsidP="00022A6C">
            <w:pPr>
              <w:jc w:val="center"/>
            </w:pPr>
            <w:r w:rsidRPr="00173C08">
              <w:t>1.45</w:t>
            </w:r>
          </w:p>
        </w:tc>
        <w:tc>
          <w:tcPr>
            <w:tcW w:w="1397" w:type="dxa"/>
          </w:tcPr>
          <w:p w:rsidR="00022A6C" w:rsidRPr="00173C08" w:rsidRDefault="00022A6C" w:rsidP="00022A6C">
            <w:pPr>
              <w:jc w:val="center"/>
            </w:pPr>
            <w:r w:rsidRPr="00173C08">
              <w:t>1.38</w:t>
            </w:r>
          </w:p>
        </w:tc>
        <w:tc>
          <w:tcPr>
            <w:tcW w:w="1396" w:type="dxa"/>
          </w:tcPr>
          <w:p w:rsidR="00022A6C" w:rsidRPr="00173C08" w:rsidRDefault="00022A6C" w:rsidP="00022A6C">
            <w:pPr>
              <w:jc w:val="center"/>
            </w:pPr>
            <w:r w:rsidRPr="00173C08">
              <w:t>1.26</w:t>
            </w:r>
          </w:p>
        </w:tc>
        <w:tc>
          <w:tcPr>
            <w:tcW w:w="1397" w:type="dxa"/>
          </w:tcPr>
          <w:p w:rsidR="00022A6C" w:rsidRPr="00173C08" w:rsidRDefault="00022A6C" w:rsidP="00022A6C">
            <w:pPr>
              <w:jc w:val="center"/>
            </w:pPr>
            <w:r w:rsidRPr="00173C08">
              <w:t>1.29</w:t>
            </w:r>
          </w:p>
        </w:tc>
        <w:tc>
          <w:tcPr>
            <w:tcW w:w="1397" w:type="dxa"/>
          </w:tcPr>
          <w:p w:rsidR="00022A6C" w:rsidRDefault="00022A6C" w:rsidP="00022A6C">
            <w:pPr>
              <w:jc w:val="center"/>
            </w:pPr>
            <w:r w:rsidRPr="00173C08">
              <w:t>1.59</w:t>
            </w:r>
          </w:p>
        </w:tc>
      </w:tr>
    </w:tbl>
    <w:p w:rsidR="00525658" w:rsidRDefault="0048128C">
      <w:r>
        <w:rPr>
          <w:noProof/>
        </w:rPr>
        <w:drawing>
          <wp:inline distT="0" distB="0" distL="0" distR="0" wp14:anchorId="562A6E66" wp14:editId="4383A74E">
            <wp:extent cx="6186115" cy="3799840"/>
            <wp:effectExtent l="19050" t="19050" r="24765" b="1016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128C" w:rsidRPr="00022A6C" w:rsidRDefault="00022A6C">
      <w:pPr>
        <w:rPr>
          <w:rFonts w:ascii="Times New Roman" w:hAnsi="Times New Roman" w:cs="Times New Roman"/>
          <w:sz w:val="24"/>
          <w:szCs w:val="24"/>
        </w:rPr>
      </w:pPr>
      <w:r w:rsidRPr="00022A6C">
        <w:rPr>
          <w:rFonts w:ascii="Times New Roman" w:hAnsi="Times New Roman" w:cs="Times New Roman"/>
          <w:sz w:val="24"/>
          <w:szCs w:val="24"/>
        </w:rPr>
        <w:t>This server has only 16 CPU threads</w:t>
      </w:r>
      <w:r>
        <w:rPr>
          <w:rFonts w:ascii="Times New Roman" w:hAnsi="Times New Roman" w:cs="Times New Roman"/>
          <w:sz w:val="24"/>
          <w:szCs w:val="24"/>
        </w:rPr>
        <w:t xml:space="preserve">, and the computation ability is also weaker. So </w:t>
      </w:r>
      <w:r w:rsidRPr="00022A6C">
        <w:rPr>
          <w:rFonts w:ascii="Times New Roman" w:hAnsi="Times New Roman" w:cs="Times New Roman"/>
          <w:sz w:val="24"/>
          <w:szCs w:val="24"/>
        </w:rPr>
        <w:t>speed-down by synchronization overtake</w:t>
      </w:r>
      <w:r w:rsidR="00871378">
        <w:rPr>
          <w:rFonts w:ascii="Times New Roman" w:hAnsi="Times New Roman" w:cs="Times New Roman"/>
          <w:sz w:val="24"/>
          <w:szCs w:val="24"/>
        </w:rPr>
        <w:t>s</w:t>
      </w:r>
      <w:r w:rsidRPr="00022A6C">
        <w:rPr>
          <w:rFonts w:ascii="Times New Roman" w:hAnsi="Times New Roman" w:cs="Times New Roman"/>
          <w:sz w:val="24"/>
          <w:szCs w:val="24"/>
        </w:rPr>
        <w:t xml:space="preserve"> the speed-up by parallelism</w:t>
      </w:r>
      <w:r w:rsidR="00871378">
        <w:rPr>
          <w:rFonts w:ascii="Times New Roman" w:hAnsi="Times New Roman" w:cs="Times New Roman"/>
          <w:sz w:val="24"/>
          <w:szCs w:val="24"/>
        </w:rPr>
        <w:t xml:space="preserve"> after as early as 2 threads. An interesting thing happened on the smallest testcase jpwh_991. It shows a horrible speed-down after 2 threads. A reasonable </w:t>
      </w:r>
      <w:r w:rsidR="00871378" w:rsidRPr="00871378">
        <w:rPr>
          <w:rFonts w:ascii="Times New Roman" w:hAnsi="Times New Roman" w:cs="Times New Roman"/>
          <w:sz w:val="24"/>
          <w:szCs w:val="24"/>
        </w:rPr>
        <w:t>speculation</w:t>
      </w:r>
      <w:r w:rsidR="00871378">
        <w:rPr>
          <w:rFonts w:ascii="Times New Roman" w:hAnsi="Times New Roman" w:cs="Times New Roman"/>
          <w:sz w:val="24"/>
          <w:szCs w:val="24"/>
        </w:rPr>
        <w:t xml:space="preserve"> is that speed-up for small matrix</w:t>
      </w:r>
      <w:r w:rsidR="00E94B63">
        <w:rPr>
          <w:rFonts w:ascii="Times New Roman" w:hAnsi="Times New Roman" w:cs="Times New Roman"/>
          <w:sz w:val="24"/>
          <w:szCs w:val="24"/>
        </w:rPr>
        <w:t xml:space="preserve"> on this slower CPU</w:t>
      </w:r>
      <w:r w:rsidR="00871378">
        <w:rPr>
          <w:rFonts w:ascii="Times New Roman" w:hAnsi="Times New Roman" w:cs="Times New Roman"/>
          <w:sz w:val="24"/>
          <w:szCs w:val="24"/>
        </w:rPr>
        <w:t xml:space="preserve"> is </w:t>
      </w:r>
      <w:r w:rsidR="00E94B63">
        <w:rPr>
          <w:rFonts w:ascii="Times New Roman" w:hAnsi="Times New Roman" w:cs="Times New Roman"/>
          <w:sz w:val="24"/>
          <w:szCs w:val="24"/>
        </w:rPr>
        <w:t xml:space="preserve">less </w:t>
      </w:r>
      <w:r w:rsidR="00E94B63" w:rsidRPr="00E94B63">
        <w:rPr>
          <w:rFonts w:ascii="Times New Roman" w:hAnsi="Times New Roman" w:cs="Times New Roman"/>
          <w:sz w:val="24"/>
          <w:szCs w:val="24"/>
        </w:rPr>
        <w:t>comparable</w:t>
      </w:r>
      <w:r w:rsidR="00E94B63">
        <w:rPr>
          <w:rFonts w:ascii="Times New Roman" w:hAnsi="Times New Roman" w:cs="Times New Roman"/>
          <w:sz w:val="24"/>
          <w:szCs w:val="24"/>
        </w:rPr>
        <w:t xml:space="preserve"> to </w:t>
      </w:r>
      <w:r w:rsidR="00E94B63" w:rsidRPr="00E94B63">
        <w:rPr>
          <w:rFonts w:ascii="Times New Roman" w:hAnsi="Times New Roman" w:cs="Times New Roman"/>
          <w:sz w:val="24"/>
          <w:szCs w:val="24"/>
        </w:rPr>
        <w:t>synchronization</w:t>
      </w:r>
      <w:r w:rsidR="00E94B63">
        <w:rPr>
          <w:rFonts w:ascii="Times New Roman" w:hAnsi="Times New Roman" w:cs="Times New Roman"/>
          <w:sz w:val="24"/>
          <w:szCs w:val="24"/>
        </w:rPr>
        <w:t xml:space="preserve"> victim for large number of threads.</w:t>
      </w:r>
    </w:p>
    <w:p w:rsidR="0048128C" w:rsidRDefault="0048128C"/>
    <w:p w:rsidR="0048128C" w:rsidRDefault="0048128C"/>
    <w:p w:rsidR="0048128C" w:rsidRDefault="0048128C"/>
    <w:p w:rsidR="0048128C" w:rsidRPr="00E94B63" w:rsidRDefault="00E94B63" w:rsidP="00E94B63">
      <w:pPr>
        <w:pStyle w:val="a6"/>
        <w:numPr>
          <w:ilvl w:val="0"/>
          <w:numId w:val="1"/>
        </w:numPr>
        <w:ind w:firstLineChars="0"/>
        <w:rPr>
          <w:rFonts w:ascii="Times New Roman" w:hAnsi="Times New Roman" w:cs="Times New Roman"/>
          <w:b/>
          <w:sz w:val="24"/>
          <w:szCs w:val="24"/>
        </w:rPr>
      </w:pPr>
      <w:r>
        <w:rPr>
          <w:rFonts w:ascii="Times New Roman" w:hAnsi="Times New Roman" w:cs="Times New Roman"/>
          <w:b/>
          <w:sz w:val="24"/>
          <w:szCs w:val="24"/>
        </w:rPr>
        <w:lastRenderedPageBreak/>
        <w:t>Comparison</w:t>
      </w:r>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of gauss and gauss_dyn on the same </w:t>
      </w:r>
      <w:r w:rsidR="00905531">
        <w:rPr>
          <w:rFonts w:ascii="Times New Roman" w:hAnsi="Times New Roman" w:cs="Times New Roman"/>
          <w:b/>
          <w:sz w:val="24"/>
          <w:szCs w:val="24"/>
        </w:rPr>
        <w:t>machine</w:t>
      </w:r>
    </w:p>
    <w:p w:rsidR="0048128C" w:rsidRDefault="00EE6092">
      <w:r>
        <w:rPr>
          <w:noProof/>
        </w:rPr>
        <w:drawing>
          <wp:inline distT="0" distB="0" distL="0" distR="0" wp14:anchorId="5810A168">
            <wp:extent cx="3085106" cy="2232903"/>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294" cy="2246791"/>
                    </a:xfrm>
                    <a:prstGeom prst="rect">
                      <a:avLst/>
                    </a:prstGeom>
                    <a:noFill/>
                  </pic:spPr>
                </pic:pic>
              </a:graphicData>
            </a:graphic>
          </wp:inline>
        </w:drawing>
      </w:r>
      <w:r>
        <w:rPr>
          <w:noProof/>
        </w:rPr>
        <w:drawing>
          <wp:inline distT="0" distB="0" distL="0" distR="0" wp14:anchorId="0CE2DD94">
            <wp:extent cx="3085106" cy="2232902"/>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0805" cy="2251502"/>
                    </a:xfrm>
                    <a:prstGeom prst="rect">
                      <a:avLst/>
                    </a:prstGeom>
                    <a:noFill/>
                  </pic:spPr>
                </pic:pic>
              </a:graphicData>
            </a:graphic>
          </wp:inline>
        </w:drawing>
      </w:r>
    </w:p>
    <w:p w:rsidR="00EE6092" w:rsidRDefault="00EE6092">
      <w:r>
        <w:rPr>
          <w:noProof/>
        </w:rPr>
        <w:drawing>
          <wp:inline distT="0" distB="0" distL="0" distR="0" wp14:anchorId="4E39F69F">
            <wp:extent cx="3093058" cy="223865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4023" cy="2246593"/>
                    </a:xfrm>
                    <a:prstGeom prst="rect">
                      <a:avLst/>
                    </a:prstGeom>
                    <a:noFill/>
                  </pic:spPr>
                </pic:pic>
              </a:graphicData>
            </a:graphic>
          </wp:inline>
        </w:drawing>
      </w:r>
      <w:r>
        <w:rPr>
          <w:noProof/>
        </w:rPr>
        <w:drawing>
          <wp:inline distT="0" distB="0" distL="0" distR="0" wp14:anchorId="39B076AC">
            <wp:extent cx="3086222" cy="223370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0189" cy="2243818"/>
                    </a:xfrm>
                    <a:prstGeom prst="rect">
                      <a:avLst/>
                    </a:prstGeom>
                    <a:noFill/>
                  </pic:spPr>
                </pic:pic>
              </a:graphicData>
            </a:graphic>
          </wp:inline>
        </w:drawing>
      </w:r>
    </w:p>
    <w:p w:rsidR="00C65AF9" w:rsidRDefault="00C65AF9">
      <w:r>
        <w:rPr>
          <w:noProof/>
        </w:rPr>
        <w:drawing>
          <wp:inline distT="0" distB="0" distL="0" distR="0" wp14:anchorId="2A4151D4">
            <wp:extent cx="3087062" cy="223431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4115" cy="2246659"/>
                    </a:xfrm>
                    <a:prstGeom prst="rect">
                      <a:avLst/>
                    </a:prstGeom>
                    <a:noFill/>
                  </pic:spPr>
                </pic:pic>
              </a:graphicData>
            </a:graphic>
          </wp:inline>
        </w:drawing>
      </w:r>
      <w:r>
        <w:rPr>
          <w:noProof/>
        </w:rPr>
        <w:drawing>
          <wp:inline distT="0" distB="0" distL="0" distR="0" wp14:anchorId="6A2A2DFD">
            <wp:extent cx="3086926" cy="223421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1450" cy="2237492"/>
                    </a:xfrm>
                    <a:prstGeom prst="rect">
                      <a:avLst/>
                    </a:prstGeom>
                    <a:noFill/>
                  </pic:spPr>
                </pic:pic>
              </a:graphicData>
            </a:graphic>
          </wp:inline>
        </w:drawing>
      </w:r>
    </w:p>
    <w:p w:rsidR="00C65AF9" w:rsidRPr="00905531" w:rsidRDefault="00E94B63">
      <w:pPr>
        <w:rPr>
          <w:rFonts w:ascii="Times New Roman" w:hAnsi="Times New Roman" w:cs="Times New Roman"/>
          <w:sz w:val="24"/>
          <w:szCs w:val="24"/>
        </w:rPr>
      </w:pPr>
      <w:r w:rsidRPr="00E94B63">
        <w:rPr>
          <w:rFonts w:ascii="Times New Roman" w:hAnsi="Times New Roman" w:cs="Times New Roman"/>
          <w:sz w:val="24"/>
          <w:szCs w:val="24"/>
        </w:rPr>
        <w:t xml:space="preserve">Although dynamic </w:t>
      </w:r>
      <w:r>
        <w:rPr>
          <w:rFonts w:ascii="Times New Roman" w:hAnsi="Times New Roman" w:cs="Times New Roman"/>
          <w:sz w:val="24"/>
          <w:szCs w:val="24"/>
        </w:rPr>
        <w:t xml:space="preserve">data assignment brings with better load balancing, </w:t>
      </w:r>
      <w:r w:rsidR="00905531">
        <w:rPr>
          <w:rFonts w:ascii="Times New Roman" w:hAnsi="Times New Roman" w:cs="Times New Roman"/>
          <w:sz w:val="24"/>
          <w:szCs w:val="24"/>
        </w:rPr>
        <w:t xml:space="preserve">this benefit is obviously </w:t>
      </w:r>
      <w:r w:rsidR="00905531" w:rsidRPr="00905531">
        <w:rPr>
          <w:rFonts w:ascii="Times New Roman" w:hAnsi="Times New Roman" w:cs="Times New Roman"/>
          <w:sz w:val="24"/>
          <w:szCs w:val="24"/>
        </w:rPr>
        <w:t>conceal</w:t>
      </w:r>
      <w:r w:rsidR="00905531">
        <w:rPr>
          <w:rFonts w:ascii="Times New Roman" w:hAnsi="Times New Roman" w:cs="Times New Roman"/>
          <w:sz w:val="24"/>
          <w:szCs w:val="24"/>
        </w:rPr>
        <w:t xml:space="preserve">ed by more lock victim and cache coherence work, especially for small matrix. However, as matrix getting larger, static data assignment will naturally lead to huge workload gap between different threads. The benefit of dynamic assigning </w:t>
      </w:r>
      <w:r w:rsidR="00905531" w:rsidRPr="00905531">
        <w:rPr>
          <w:rFonts w:ascii="Times New Roman" w:hAnsi="Times New Roman" w:cs="Times New Roman"/>
          <w:sz w:val="24"/>
          <w:szCs w:val="24"/>
        </w:rPr>
        <w:t>came out now</w:t>
      </w:r>
      <w:r w:rsidR="00905531">
        <w:rPr>
          <w:rFonts w:ascii="Times New Roman" w:hAnsi="Times New Roman" w:cs="Times New Roman"/>
          <w:sz w:val="24"/>
          <w:szCs w:val="24"/>
        </w:rPr>
        <w:t xml:space="preserve">. We can affirm that if the matrix getting even larger that </w:t>
      </w:r>
      <w:r w:rsidR="00905531" w:rsidRPr="00905531">
        <w:rPr>
          <w:rFonts w:ascii="Times New Roman" w:hAnsi="Times New Roman" w:cs="Times New Roman"/>
          <w:i/>
          <w:sz w:val="24"/>
          <w:szCs w:val="24"/>
        </w:rPr>
        <w:t>sherman3</w:t>
      </w:r>
      <w:r w:rsidR="00905531">
        <w:rPr>
          <w:rFonts w:ascii="Times New Roman" w:hAnsi="Times New Roman" w:cs="Times New Roman"/>
          <w:i/>
          <w:sz w:val="24"/>
          <w:szCs w:val="24"/>
        </w:rPr>
        <w:t xml:space="preserve">, </w:t>
      </w:r>
      <w:r w:rsidR="00905531">
        <w:rPr>
          <w:rFonts w:ascii="Times New Roman" w:hAnsi="Times New Roman" w:cs="Times New Roman"/>
          <w:sz w:val="24"/>
          <w:szCs w:val="24"/>
        </w:rPr>
        <w:t>dynamic version will show better speed-up that static version.</w:t>
      </w:r>
    </w:p>
    <w:p w:rsidR="00C65AF9" w:rsidRDefault="00C65AF9"/>
    <w:p w:rsidR="00C65AF9" w:rsidRDefault="00C65AF9"/>
    <w:p w:rsidR="00C65AF9" w:rsidRPr="00905531" w:rsidRDefault="00905531" w:rsidP="00905531">
      <w:pPr>
        <w:pStyle w:val="a6"/>
        <w:numPr>
          <w:ilvl w:val="0"/>
          <w:numId w:val="1"/>
        </w:numPr>
        <w:ind w:firstLineChars="0"/>
        <w:rPr>
          <w:b/>
        </w:rPr>
      </w:pPr>
      <w:r w:rsidRPr="00905531">
        <w:rPr>
          <w:rFonts w:ascii="Times New Roman" w:hAnsi="Times New Roman" w:cs="Times New Roman"/>
          <w:b/>
          <w:sz w:val="24"/>
          <w:szCs w:val="24"/>
        </w:rPr>
        <w:lastRenderedPageBreak/>
        <w:t>Comparison</w:t>
      </w:r>
      <w:r w:rsidRPr="00905531">
        <w:rPr>
          <w:rFonts w:ascii="Times New Roman" w:hAnsi="Times New Roman" w:cs="Times New Roman" w:hint="eastAsia"/>
          <w:b/>
          <w:sz w:val="24"/>
          <w:szCs w:val="24"/>
        </w:rPr>
        <w:t xml:space="preserve"> </w:t>
      </w:r>
      <w:r w:rsidRPr="00905531">
        <w:rPr>
          <w:rFonts w:ascii="Times New Roman" w:hAnsi="Times New Roman" w:cs="Times New Roman"/>
          <w:b/>
          <w:sz w:val="24"/>
          <w:szCs w:val="24"/>
        </w:rPr>
        <w:t xml:space="preserve">of gauss and gauss_dyn on </w:t>
      </w:r>
      <w:r>
        <w:rPr>
          <w:rFonts w:ascii="Times New Roman" w:hAnsi="Times New Roman" w:cs="Times New Roman"/>
          <w:b/>
          <w:sz w:val="24"/>
          <w:szCs w:val="24"/>
        </w:rPr>
        <w:t>different machine</w:t>
      </w:r>
    </w:p>
    <w:p w:rsidR="00C65AF9" w:rsidRDefault="00C65AF9">
      <w:r>
        <w:rPr>
          <w:noProof/>
        </w:rPr>
        <w:drawing>
          <wp:inline distT="0" distB="0" distL="0" distR="0" wp14:anchorId="1F75D4C9">
            <wp:extent cx="3093058" cy="223552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278" cy="2253034"/>
                    </a:xfrm>
                    <a:prstGeom prst="rect">
                      <a:avLst/>
                    </a:prstGeom>
                    <a:noFill/>
                  </pic:spPr>
                </pic:pic>
              </a:graphicData>
            </a:graphic>
          </wp:inline>
        </w:drawing>
      </w:r>
      <w:r w:rsidR="00E91A88">
        <w:rPr>
          <w:noProof/>
        </w:rPr>
        <w:drawing>
          <wp:inline distT="0" distB="0" distL="0" distR="0" wp14:anchorId="53A7B9A3">
            <wp:extent cx="3090425" cy="22336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305" cy="2244382"/>
                    </a:xfrm>
                    <a:prstGeom prst="rect">
                      <a:avLst/>
                    </a:prstGeom>
                    <a:noFill/>
                  </pic:spPr>
                </pic:pic>
              </a:graphicData>
            </a:graphic>
          </wp:inline>
        </w:drawing>
      </w:r>
    </w:p>
    <w:p w:rsidR="00E91A88" w:rsidRDefault="00E91A88">
      <w:r>
        <w:rPr>
          <w:noProof/>
        </w:rPr>
        <w:drawing>
          <wp:inline distT="0" distB="0" distL="0" distR="0" wp14:anchorId="5A9D9C1E">
            <wp:extent cx="3093058" cy="22355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1707" cy="2249006"/>
                    </a:xfrm>
                    <a:prstGeom prst="rect">
                      <a:avLst/>
                    </a:prstGeom>
                    <a:noFill/>
                  </pic:spPr>
                </pic:pic>
              </a:graphicData>
            </a:graphic>
          </wp:inline>
        </w:drawing>
      </w:r>
      <w:r>
        <w:rPr>
          <w:noProof/>
        </w:rPr>
        <w:drawing>
          <wp:inline distT="0" distB="0" distL="0" distR="0" wp14:anchorId="39146EF2">
            <wp:extent cx="3090005" cy="22333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1250" cy="2248677"/>
                    </a:xfrm>
                    <a:prstGeom prst="rect">
                      <a:avLst/>
                    </a:prstGeom>
                    <a:noFill/>
                  </pic:spPr>
                </pic:pic>
              </a:graphicData>
            </a:graphic>
          </wp:inline>
        </w:drawing>
      </w:r>
    </w:p>
    <w:p w:rsidR="00E91A88" w:rsidRDefault="00E91A88">
      <w:r>
        <w:rPr>
          <w:noProof/>
        </w:rPr>
        <w:drawing>
          <wp:inline distT="0" distB="0" distL="0" distR="0" wp14:anchorId="74A56665">
            <wp:extent cx="3093058" cy="223552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9846" cy="2254890"/>
                    </a:xfrm>
                    <a:prstGeom prst="rect">
                      <a:avLst/>
                    </a:prstGeom>
                    <a:noFill/>
                  </pic:spPr>
                </pic:pic>
              </a:graphicData>
            </a:graphic>
          </wp:inline>
        </w:drawing>
      </w:r>
      <w:r>
        <w:rPr>
          <w:noProof/>
        </w:rPr>
        <w:drawing>
          <wp:inline distT="0" distB="0" distL="0" distR="0" wp14:anchorId="433A194E">
            <wp:extent cx="3090004" cy="223332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7111" cy="2260141"/>
                    </a:xfrm>
                    <a:prstGeom prst="rect">
                      <a:avLst/>
                    </a:prstGeom>
                    <a:noFill/>
                  </pic:spPr>
                </pic:pic>
              </a:graphicData>
            </a:graphic>
          </wp:inline>
        </w:drawing>
      </w:r>
    </w:p>
    <w:p w:rsidR="00AF158E" w:rsidRDefault="00AF158E">
      <w:pPr>
        <w:rPr>
          <w:rFonts w:ascii="Times New Roman" w:hAnsi="Times New Roman" w:cs="Times New Roman"/>
          <w:sz w:val="24"/>
          <w:szCs w:val="24"/>
        </w:rPr>
      </w:pPr>
      <w:r w:rsidRPr="00AF158E">
        <w:rPr>
          <w:rFonts w:ascii="Times New Roman" w:hAnsi="Times New Roman" w:cs="Times New Roman"/>
          <w:sz w:val="24"/>
          <w:szCs w:val="24"/>
        </w:rPr>
        <w:t>Viewing the data for single thread, it’s shown that single-core</w:t>
      </w:r>
      <w:r>
        <w:rPr>
          <w:rFonts w:ascii="Times New Roman" w:hAnsi="Times New Roman" w:cs="Times New Roman"/>
          <w:sz w:val="24"/>
          <w:szCs w:val="24"/>
        </w:rPr>
        <w:t xml:space="preserve"> </w:t>
      </w:r>
      <w:r w:rsidRPr="00AF158E">
        <w:rPr>
          <w:rFonts w:ascii="Times New Roman" w:hAnsi="Times New Roman" w:cs="Times New Roman"/>
          <w:sz w:val="24"/>
          <w:szCs w:val="24"/>
        </w:rPr>
        <w:t>performance</w:t>
      </w:r>
      <w:r>
        <w:rPr>
          <w:rFonts w:ascii="Times New Roman" w:hAnsi="Times New Roman" w:cs="Times New Roman"/>
          <w:sz w:val="24"/>
          <w:szCs w:val="24"/>
        </w:rPr>
        <w:t xml:space="preserve"> of the second server is just half of the first. </w:t>
      </w:r>
      <w:r w:rsidR="00D00425">
        <w:rPr>
          <w:rFonts w:ascii="Times New Roman" w:hAnsi="Times New Roman" w:cs="Times New Roman"/>
          <w:sz w:val="24"/>
          <w:szCs w:val="24"/>
        </w:rPr>
        <w:t xml:space="preserve">To some degree, this explains the lower speed-up of </w:t>
      </w:r>
      <w:r w:rsidR="00D00425" w:rsidRPr="00D00425">
        <w:rPr>
          <w:rFonts w:ascii="Times New Roman" w:hAnsi="Times New Roman" w:cs="Times New Roman"/>
          <w:i/>
          <w:sz w:val="24"/>
          <w:szCs w:val="24"/>
        </w:rPr>
        <w:t>node2x4x2a</w:t>
      </w:r>
      <w:r w:rsidR="00D00425">
        <w:rPr>
          <w:rFonts w:ascii="Times New Roman" w:hAnsi="Times New Roman" w:cs="Times New Roman"/>
          <w:i/>
          <w:sz w:val="24"/>
          <w:szCs w:val="24"/>
        </w:rPr>
        <w:t xml:space="preserve"> </w:t>
      </w:r>
      <w:r w:rsidR="00D00425">
        <w:rPr>
          <w:rFonts w:ascii="Times New Roman" w:hAnsi="Times New Roman" w:cs="Times New Roman"/>
          <w:sz w:val="24"/>
          <w:szCs w:val="24"/>
        </w:rPr>
        <w:t xml:space="preserve">to some degree. But in fact, as matrix size getting </w:t>
      </w:r>
      <w:r w:rsidR="008858F3">
        <w:rPr>
          <w:rFonts w:ascii="Times New Roman" w:hAnsi="Times New Roman" w:cs="Times New Roman"/>
          <w:sz w:val="24"/>
          <w:szCs w:val="24"/>
        </w:rPr>
        <w:t>larger, though the first server still denotes fast speed, the speed-up of the two server are both nearly 2. It seems for huge data of this program, the strategy/</w:t>
      </w:r>
      <w:r w:rsidR="008858F3" w:rsidRPr="008858F3">
        <w:t xml:space="preserve"> </w:t>
      </w:r>
      <w:r w:rsidR="008858F3" w:rsidRPr="008858F3">
        <w:rPr>
          <w:rFonts w:ascii="Times New Roman" w:hAnsi="Times New Roman" w:cs="Times New Roman"/>
          <w:sz w:val="24"/>
          <w:szCs w:val="24"/>
        </w:rPr>
        <w:t>algorithm</w:t>
      </w:r>
      <w:r w:rsidR="008858F3">
        <w:rPr>
          <w:rFonts w:ascii="Times New Roman" w:hAnsi="Times New Roman" w:cs="Times New Roman"/>
          <w:sz w:val="24"/>
          <w:szCs w:val="24"/>
        </w:rPr>
        <w:t xml:space="preserve"> </w:t>
      </w:r>
      <w:r w:rsidR="008858F3" w:rsidRPr="008858F3">
        <w:rPr>
          <w:rFonts w:ascii="Times New Roman" w:hAnsi="Times New Roman" w:cs="Times New Roman"/>
          <w:sz w:val="24"/>
          <w:szCs w:val="24"/>
        </w:rPr>
        <w:t>restraint</w:t>
      </w:r>
      <w:r w:rsidR="008858F3">
        <w:rPr>
          <w:rFonts w:ascii="Times New Roman" w:hAnsi="Times New Roman" w:cs="Times New Roman"/>
          <w:sz w:val="24"/>
          <w:szCs w:val="24"/>
        </w:rPr>
        <w:t xml:space="preserve"> the speed-up of the whole program</w:t>
      </w:r>
      <w:r w:rsidR="007F40FF">
        <w:rPr>
          <w:rFonts w:ascii="Times New Roman" w:hAnsi="Times New Roman" w:cs="Times New Roman"/>
          <w:sz w:val="24"/>
          <w:szCs w:val="24"/>
        </w:rPr>
        <w:t xml:space="preserve"> with larger and larger amount of </w:t>
      </w:r>
      <w:r w:rsidR="007F40FF" w:rsidRPr="007F40FF">
        <w:rPr>
          <w:rFonts w:ascii="Times New Roman" w:hAnsi="Times New Roman" w:cs="Times New Roman"/>
          <w:sz w:val="24"/>
          <w:szCs w:val="24"/>
        </w:rPr>
        <w:t>synchronization</w:t>
      </w:r>
      <w:r w:rsidR="007F40FF">
        <w:rPr>
          <w:rFonts w:ascii="Times New Roman" w:hAnsi="Times New Roman" w:cs="Times New Roman"/>
          <w:sz w:val="24"/>
          <w:szCs w:val="24"/>
        </w:rPr>
        <w:t xml:space="preserve"> work</w:t>
      </w:r>
      <w:r w:rsidR="008858F3">
        <w:rPr>
          <w:rFonts w:ascii="Times New Roman" w:hAnsi="Times New Roman" w:cs="Times New Roman"/>
          <w:sz w:val="24"/>
          <w:szCs w:val="24"/>
        </w:rPr>
        <w:t xml:space="preserve">. In this case, </w:t>
      </w:r>
      <w:r w:rsidR="00CE5AA2">
        <w:rPr>
          <w:rFonts w:ascii="Times New Roman" w:hAnsi="Times New Roman" w:cs="Times New Roman"/>
          <w:sz w:val="24"/>
          <w:szCs w:val="24"/>
        </w:rPr>
        <w:t xml:space="preserve">simply </w:t>
      </w:r>
      <w:r w:rsidR="008858F3">
        <w:rPr>
          <w:rFonts w:ascii="Times New Roman" w:hAnsi="Times New Roman" w:cs="Times New Roman"/>
          <w:sz w:val="24"/>
          <w:szCs w:val="24"/>
        </w:rPr>
        <w:t>increase physical threads of CPU won’t work.</w:t>
      </w:r>
    </w:p>
    <w:p w:rsidR="004522B2" w:rsidRDefault="004522B2">
      <w:pPr>
        <w:rPr>
          <w:rFonts w:ascii="Times New Roman" w:hAnsi="Times New Roman" w:cs="Times New Roman"/>
          <w:sz w:val="24"/>
          <w:szCs w:val="24"/>
        </w:rPr>
      </w:pPr>
    </w:p>
    <w:p w:rsidR="004522B2" w:rsidRDefault="004522B2" w:rsidP="004522B2">
      <w:pPr>
        <w:jc w:val="left"/>
        <w:rPr>
          <w:b/>
          <w:sz w:val="28"/>
          <w:szCs w:val="28"/>
        </w:rPr>
      </w:pPr>
      <w:r w:rsidRPr="004522B2">
        <w:rPr>
          <w:rFonts w:ascii="Times New Roman" w:hAnsi="Times New Roman" w:cs="Times New Roman"/>
          <w:b/>
          <w:sz w:val="24"/>
          <w:szCs w:val="24"/>
        </w:rPr>
        <w:lastRenderedPageBreak/>
        <w:t xml:space="preserve">Attachment: </w:t>
      </w:r>
      <w:r>
        <w:rPr>
          <w:rFonts w:ascii="Times New Roman" w:hAnsi="Times New Roman" w:cs="Times New Roman"/>
          <w:b/>
          <w:sz w:val="24"/>
          <w:szCs w:val="24"/>
        </w:rPr>
        <w:t xml:space="preserve">                    </w:t>
      </w:r>
      <w:r w:rsidRPr="00D32D78">
        <w:rPr>
          <w:b/>
          <w:sz w:val="28"/>
          <w:szCs w:val="28"/>
        </w:rPr>
        <w:t>Pre-Assignment</w:t>
      </w:r>
    </w:p>
    <w:p w:rsidR="004522B2" w:rsidRDefault="004522B2" w:rsidP="004522B2">
      <w:pPr>
        <w:jc w:val="right"/>
        <w:rPr>
          <w:sz w:val="24"/>
          <w:szCs w:val="24"/>
        </w:rPr>
      </w:pPr>
      <w:bookmarkStart w:id="0" w:name="_GoBack"/>
      <w:bookmarkEnd w:id="0"/>
    </w:p>
    <w:p w:rsidR="004522B2" w:rsidRDefault="004522B2" w:rsidP="004522B2">
      <w:pPr>
        <w:pStyle w:val="a6"/>
        <w:numPr>
          <w:ilvl w:val="0"/>
          <w:numId w:val="2"/>
        </w:numPr>
        <w:ind w:firstLineChars="0"/>
        <w:jc w:val="left"/>
        <w:rPr>
          <w:sz w:val="24"/>
          <w:szCs w:val="24"/>
        </w:rPr>
      </w:pPr>
      <w:r>
        <w:rPr>
          <w:rFonts w:hint="eastAsia"/>
          <w:sz w:val="24"/>
          <w:szCs w:val="24"/>
        </w:rPr>
        <w:t>Machine: cycle2.cs.rochester.</w:t>
      </w:r>
      <w:r>
        <w:rPr>
          <w:sz w:val="24"/>
          <w:szCs w:val="24"/>
        </w:rPr>
        <w:t xml:space="preserve">edu with </w:t>
      </w:r>
      <w:r w:rsidRPr="00D32D78">
        <w:rPr>
          <w:sz w:val="24"/>
          <w:szCs w:val="24"/>
        </w:rPr>
        <w:t>Intel(R) Xeon(TM) CPU 3.00GHz</w:t>
      </w:r>
    </w:p>
    <w:p w:rsidR="004522B2" w:rsidRPr="00D4273D" w:rsidRDefault="004522B2" w:rsidP="004522B2">
      <w:pPr>
        <w:pStyle w:val="a6"/>
        <w:ind w:left="360" w:firstLineChars="0" w:firstLine="0"/>
        <w:jc w:val="left"/>
        <w:rPr>
          <w:b/>
          <w:sz w:val="24"/>
          <w:szCs w:val="24"/>
        </w:rPr>
      </w:pPr>
      <w:r w:rsidRPr="00D32D78">
        <w:rPr>
          <w:b/>
          <w:sz w:val="24"/>
          <w:szCs w:val="24"/>
        </w:rPr>
        <w:t>6 cores and 24 physical thread</w:t>
      </w:r>
      <w:r>
        <w:rPr>
          <w:b/>
          <w:sz w:val="24"/>
          <w:szCs w:val="24"/>
        </w:rPr>
        <w:t>s</w:t>
      </w:r>
    </w:p>
    <w:tbl>
      <w:tblPr>
        <w:tblStyle w:val="a3"/>
        <w:tblpPr w:leftFromText="180" w:rightFromText="180" w:vertAnchor="page" w:horzAnchor="page" w:tblpX="2230" w:tblpY="3531"/>
        <w:tblW w:w="2551" w:type="dxa"/>
        <w:tblLook w:val="04A0" w:firstRow="1" w:lastRow="0" w:firstColumn="1" w:lastColumn="0" w:noHBand="0" w:noVBand="1"/>
      </w:tblPr>
      <w:tblGrid>
        <w:gridCol w:w="1129"/>
        <w:gridCol w:w="1422"/>
      </w:tblGrid>
      <w:tr w:rsidR="004522B2" w:rsidTr="00CE1190">
        <w:tc>
          <w:tcPr>
            <w:tcW w:w="1129" w:type="dxa"/>
          </w:tcPr>
          <w:p w:rsidR="004522B2" w:rsidRPr="00D32D78" w:rsidRDefault="004522B2" w:rsidP="00CE1190">
            <w:pPr>
              <w:rPr>
                <w:sz w:val="24"/>
                <w:szCs w:val="24"/>
              </w:rPr>
            </w:pPr>
            <w:r>
              <w:rPr>
                <w:sz w:val="24"/>
                <w:szCs w:val="24"/>
              </w:rPr>
              <w:t>T</w:t>
            </w:r>
            <w:r>
              <w:rPr>
                <w:rFonts w:hint="eastAsia"/>
                <w:sz w:val="24"/>
                <w:szCs w:val="24"/>
              </w:rPr>
              <w:t>hreads</w:t>
            </w:r>
          </w:p>
        </w:tc>
        <w:tc>
          <w:tcPr>
            <w:tcW w:w="1422" w:type="dxa"/>
          </w:tcPr>
          <w:p w:rsidR="004522B2" w:rsidRPr="00D32D78" w:rsidRDefault="004522B2" w:rsidP="00CE1190">
            <w:pPr>
              <w:rPr>
                <w:sz w:val="24"/>
                <w:szCs w:val="24"/>
              </w:rPr>
            </w:pPr>
            <w:r>
              <w:rPr>
                <w:sz w:val="24"/>
                <w:szCs w:val="24"/>
              </w:rPr>
              <w:t>R</w:t>
            </w:r>
            <w:r>
              <w:rPr>
                <w:rFonts w:hint="eastAsia"/>
                <w:sz w:val="24"/>
                <w:szCs w:val="24"/>
              </w:rPr>
              <w:t>untime(</w:t>
            </w:r>
            <w:r>
              <w:rPr>
                <w:sz w:val="24"/>
                <w:szCs w:val="24"/>
              </w:rPr>
              <w:t>s</w:t>
            </w:r>
            <w:r>
              <w:rPr>
                <w:rFonts w:hint="eastAsia"/>
                <w:sz w:val="24"/>
                <w:szCs w:val="24"/>
              </w:rPr>
              <w:t>)</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1</w:t>
            </w:r>
          </w:p>
        </w:tc>
        <w:tc>
          <w:tcPr>
            <w:tcW w:w="1422" w:type="dxa"/>
          </w:tcPr>
          <w:p w:rsidR="004522B2" w:rsidRPr="00D32D78" w:rsidRDefault="004522B2" w:rsidP="00CE1190">
            <w:pPr>
              <w:rPr>
                <w:sz w:val="24"/>
                <w:szCs w:val="24"/>
              </w:rPr>
            </w:pPr>
            <w:r w:rsidRPr="00D32D78">
              <w:rPr>
                <w:rFonts w:hint="eastAsia"/>
                <w:sz w:val="24"/>
                <w:szCs w:val="24"/>
              </w:rPr>
              <w:t>0.63</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2</w:t>
            </w:r>
          </w:p>
        </w:tc>
        <w:tc>
          <w:tcPr>
            <w:tcW w:w="1422" w:type="dxa"/>
          </w:tcPr>
          <w:p w:rsidR="004522B2" w:rsidRPr="00D32D78" w:rsidRDefault="004522B2" w:rsidP="00CE1190">
            <w:pPr>
              <w:rPr>
                <w:sz w:val="24"/>
                <w:szCs w:val="24"/>
              </w:rPr>
            </w:pPr>
            <w:r w:rsidRPr="00D32D78">
              <w:rPr>
                <w:rFonts w:hint="eastAsia"/>
                <w:sz w:val="24"/>
                <w:szCs w:val="24"/>
              </w:rPr>
              <w:t>0.35</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4</w:t>
            </w:r>
          </w:p>
        </w:tc>
        <w:tc>
          <w:tcPr>
            <w:tcW w:w="1422" w:type="dxa"/>
          </w:tcPr>
          <w:p w:rsidR="004522B2" w:rsidRPr="00D32D78" w:rsidRDefault="004522B2" w:rsidP="00CE1190">
            <w:pPr>
              <w:rPr>
                <w:sz w:val="24"/>
                <w:szCs w:val="24"/>
              </w:rPr>
            </w:pPr>
            <w:r w:rsidRPr="00D32D78">
              <w:rPr>
                <w:rFonts w:hint="eastAsia"/>
                <w:sz w:val="24"/>
                <w:szCs w:val="24"/>
              </w:rPr>
              <w:t>0.23</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8</w:t>
            </w:r>
          </w:p>
        </w:tc>
        <w:tc>
          <w:tcPr>
            <w:tcW w:w="1422" w:type="dxa"/>
          </w:tcPr>
          <w:p w:rsidR="004522B2" w:rsidRPr="00D32D78" w:rsidRDefault="004522B2" w:rsidP="00CE1190">
            <w:pPr>
              <w:rPr>
                <w:sz w:val="24"/>
                <w:szCs w:val="24"/>
              </w:rPr>
            </w:pPr>
            <w:r w:rsidRPr="00D32D78">
              <w:rPr>
                <w:rFonts w:hint="eastAsia"/>
                <w:sz w:val="24"/>
                <w:szCs w:val="24"/>
              </w:rPr>
              <w:t>0.17</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16</w:t>
            </w:r>
          </w:p>
        </w:tc>
        <w:tc>
          <w:tcPr>
            <w:tcW w:w="1422" w:type="dxa"/>
          </w:tcPr>
          <w:p w:rsidR="004522B2" w:rsidRPr="00D32D78" w:rsidRDefault="004522B2" w:rsidP="00CE1190">
            <w:pPr>
              <w:rPr>
                <w:sz w:val="24"/>
                <w:szCs w:val="24"/>
              </w:rPr>
            </w:pPr>
            <w:r w:rsidRPr="00D32D78">
              <w:rPr>
                <w:rFonts w:hint="eastAsia"/>
                <w:sz w:val="24"/>
                <w:szCs w:val="24"/>
              </w:rPr>
              <w:t>0.</w:t>
            </w:r>
            <w:r w:rsidRPr="00D32D78">
              <w:rPr>
                <w:sz w:val="24"/>
                <w:szCs w:val="24"/>
              </w:rPr>
              <w:t>12</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32</w:t>
            </w:r>
          </w:p>
        </w:tc>
        <w:tc>
          <w:tcPr>
            <w:tcW w:w="1422" w:type="dxa"/>
          </w:tcPr>
          <w:p w:rsidR="004522B2" w:rsidRPr="00D32D78" w:rsidRDefault="004522B2" w:rsidP="00CE1190">
            <w:pPr>
              <w:rPr>
                <w:sz w:val="24"/>
                <w:szCs w:val="24"/>
              </w:rPr>
            </w:pPr>
            <w:r w:rsidRPr="00D32D78">
              <w:rPr>
                <w:rFonts w:hint="eastAsia"/>
                <w:sz w:val="24"/>
                <w:szCs w:val="24"/>
              </w:rPr>
              <w:t>0.1</w:t>
            </w:r>
            <w:r w:rsidRPr="00D32D78">
              <w:rPr>
                <w:sz w:val="24"/>
                <w:szCs w:val="24"/>
              </w:rPr>
              <w:t>3</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64</w:t>
            </w:r>
          </w:p>
        </w:tc>
        <w:tc>
          <w:tcPr>
            <w:tcW w:w="1422" w:type="dxa"/>
          </w:tcPr>
          <w:p w:rsidR="004522B2" w:rsidRPr="00D32D78" w:rsidRDefault="004522B2" w:rsidP="00CE1190">
            <w:pPr>
              <w:rPr>
                <w:sz w:val="24"/>
                <w:szCs w:val="24"/>
              </w:rPr>
            </w:pPr>
            <w:r w:rsidRPr="00D32D78">
              <w:rPr>
                <w:rFonts w:hint="eastAsia"/>
                <w:sz w:val="24"/>
                <w:szCs w:val="24"/>
              </w:rPr>
              <w:t>0.13</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128</w:t>
            </w:r>
          </w:p>
        </w:tc>
        <w:tc>
          <w:tcPr>
            <w:tcW w:w="1422" w:type="dxa"/>
          </w:tcPr>
          <w:p w:rsidR="004522B2" w:rsidRPr="00D32D78" w:rsidRDefault="004522B2" w:rsidP="00CE1190">
            <w:pPr>
              <w:rPr>
                <w:sz w:val="24"/>
                <w:szCs w:val="24"/>
              </w:rPr>
            </w:pPr>
            <w:r w:rsidRPr="00D32D78">
              <w:rPr>
                <w:rFonts w:hint="eastAsia"/>
                <w:sz w:val="24"/>
                <w:szCs w:val="24"/>
              </w:rPr>
              <w:t>0.18</w:t>
            </w:r>
          </w:p>
        </w:tc>
      </w:tr>
      <w:tr w:rsidR="004522B2" w:rsidTr="00CE1190">
        <w:tc>
          <w:tcPr>
            <w:tcW w:w="1129" w:type="dxa"/>
          </w:tcPr>
          <w:p w:rsidR="004522B2" w:rsidRPr="00D32D78" w:rsidRDefault="004522B2" w:rsidP="00CE1190">
            <w:pPr>
              <w:rPr>
                <w:sz w:val="24"/>
                <w:szCs w:val="24"/>
              </w:rPr>
            </w:pPr>
            <w:r w:rsidRPr="00D32D78">
              <w:rPr>
                <w:rFonts w:hint="eastAsia"/>
                <w:sz w:val="24"/>
                <w:szCs w:val="24"/>
              </w:rPr>
              <w:t>256</w:t>
            </w:r>
          </w:p>
        </w:tc>
        <w:tc>
          <w:tcPr>
            <w:tcW w:w="1422" w:type="dxa"/>
          </w:tcPr>
          <w:p w:rsidR="004522B2" w:rsidRPr="00D32D78" w:rsidRDefault="004522B2" w:rsidP="00CE1190">
            <w:pPr>
              <w:rPr>
                <w:sz w:val="24"/>
                <w:szCs w:val="24"/>
              </w:rPr>
            </w:pPr>
            <w:r w:rsidRPr="00D32D78">
              <w:rPr>
                <w:rFonts w:hint="eastAsia"/>
                <w:sz w:val="24"/>
                <w:szCs w:val="24"/>
              </w:rPr>
              <w:t>0.28</w:t>
            </w:r>
          </w:p>
        </w:tc>
      </w:tr>
    </w:tbl>
    <w:p w:rsidR="004522B2" w:rsidRPr="00D4273D" w:rsidRDefault="004522B2" w:rsidP="004522B2">
      <w:pPr>
        <w:jc w:val="left"/>
        <w:rPr>
          <w:b/>
          <w:sz w:val="24"/>
          <w:szCs w:val="24"/>
        </w:rPr>
      </w:pPr>
      <w:r>
        <w:rPr>
          <w:noProof/>
        </w:rPr>
        <w:drawing>
          <wp:anchor distT="0" distB="0" distL="114300" distR="114300" simplePos="0" relativeHeight="251659264" behindDoc="0" locked="0" layoutInCell="1" allowOverlap="1" wp14:anchorId="1FBD4FBC" wp14:editId="3CA89A44">
            <wp:simplePos x="0" y="0"/>
            <wp:positionH relativeFrom="margin">
              <wp:align>right</wp:align>
            </wp:positionH>
            <wp:positionV relativeFrom="paragraph">
              <wp:posOffset>334425</wp:posOffset>
            </wp:positionV>
            <wp:extent cx="3393440" cy="2052955"/>
            <wp:effectExtent l="0" t="0" r="0" b="444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3440" cy="2052955"/>
                    </a:xfrm>
                    <a:prstGeom prst="rect">
                      <a:avLst/>
                    </a:prstGeom>
                    <a:noFill/>
                  </pic:spPr>
                </pic:pic>
              </a:graphicData>
            </a:graphic>
            <wp14:sizeRelH relativeFrom="margin">
              <wp14:pctWidth>0</wp14:pctWidth>
            </wp14:sizeRelH>
            <wp14:sizeRelV relativeFrom="margin">
              <wp14:pctHeight>0</wp14:pctHeight>
            </wp14:sizeRelV>
          </wp:anchor>
        </w:drawing>
      </w:r>
    </w:p>
    <w:p w:rsidR="004522B2" w:rsidRDefault="004522B2" w:rsidP="004522B2">
      <w:pPr>
        <w:pStyle w:val="a6"/>
        <w:ind w:left="360" w:firstLineChars="0" w:firstLine="0"/>
        <w:jc w:val="left"/>
        <w:rPr>
          <w:sz w:val="24"/>
          <w:szCs w:val="24"/>
        </w:rPr>
      </w:pPr>
    </w:p>
    <w:p w:rsidR="004522B2" w:rsidRDefault="004522B2" w:rsidP="004522B2">
      <w:pPr>
        <w:pStyle w:val="a6"/>
        <w:ind w:left="360" w:firstLineChars="0" w:firstLine="0"/>
        <w:jc w:val="left"/>
        <w:rPr>
          <w:sz w:val="24"/>
          <w:szCs w:val="24"/>
        </w:rPr>
      </w:pPr>
    </w:p>
    <w:p w:rsidR="004522B2" w:rsidRPr="0083193D" w:rsidRDefault="004522B2" w:rsidP="004522B2">
      <w:pPr>
        <w:pStyle w:val="a6"/>
        <w:ind w:left="360" w:firstLineChars="0" w:firstLine="0"/>
        <w:jc w:val="left"/>
        <w:rPr>
          <w:sz w:val="24"/>
          <w:szCs w:val="24"/>
        </w:rPr>
      </w:pPr>
      <w:r w:rsidRPr="0083193D">
        <w:rPr>
          <w:sz w:val="24"/>
          <w:szCs w:val="24"/>
        </w:rPr>
        <w:t>I</w:t>
      </w:r>
      <w:r w:rsidRPr="0083193D">
        <w:rPr>
          <w:rFonts w:hint="eastAsia"/>
          <w:sz w:val="24"/>
          <w:szCs w:val="24"/>
        </w:rPr>
        <w:t>t</w:t>
      </w:r>
      <w:r w:rsidRPr="0083193D">
        <w:rPr>
          <w:sz w:val="24"/>
          <w:szCs w:val="24"/>
        </w:rPr>
        <w:t>’s shown that</w:t>
      </w:r>
      <w:r>
        <w:rPr>
          <w:sz w:val="24"/>
          <w:szCs w:val="24"/>
        </w:rPr>
        <w:t xml:space="preserve"> the speed of execution increases as the number of threads increases until it reaches the number of CPU physical threads. After that, more threads, </w:t>
      </w:r>
      <w:r w:rsidRPr="0083193D">
        <w:rPr>
          <w:sz w:val="24"/>
          <w:szCs w:val="24"/>
        </w:rPr>
        <w:t>on the contrary</w:t>
      </w:r>
      <w:r>
        <w:rPr>
          <w:sz w:val="24"/>
          <w:szCs w:val="24"/>
        </w:rPr>
        <w:t>, would lead to slower speed.</w:t>
      </w:r>
    </w:p>
    <w:p w:rsidR="004522B2" w:rsidRDefault="004522B2" w:rsidP="004522B2">
      <w:pPr>
        <w:pStyle w:val="a6"/>
        <w:ind w:left="360" w:firstLineChars="0" w:firstLine="0"/>
        <w:jc w:val="left"/>
        <w:rPr>
          <w:b/>
          <w:sz w:val="24"/>
          <w:szCs w:val="24"/>
        </w:rPr>
      </w:pPr>
    </w:p>
    <w:p w:rsidR="004522B2" w:rsidRDefault="004522B2" w:rsidP="004522B2">
      <w:pPr>
        <w:pStyle w:val="a6"/>
        <w:numPr>
          <w:ilvl w:val="0"/>
          <w:numId w:val="2"/>
        </w:numPr>
        <w:ind w:firstLineChars="0"/>
        <w:jc w:val="left"/>
        <w:rPr>
          <w:sz w:val="24"/>
          <w:szCs w:val="24"/>
        </w:rPr>
      </w:pPr>
      <w:r>
        <w:rPr>
          <w:sz w:val="24"/>
          <w:szCs w:val="24"/>
        </w:rPr>
        <w:t>Program description</w:t>
      </w:r>
    </w:p>
    <w:p w:rsidR="004522B2" w:rsidRDefault="004522B2" w:rsidP="004522B2">
      <w:pPr>
        <w:pStyle w:val="a6"/>
        <w:ind w:left="360" w:firstLineChars="0" w:firstLine="0"/>
        <w:jc w:val="left"/>
        <w:rPr>
          <w:i/>
          <w:sz w:val="24"/>
          <w:szCs w:val="24"/>
        </w:rPr>
      </w:pPr>
      <w:r>
        <w:rPr>
          <w:i/>
          <w:sz w:val="24"/>
          <w:szCs w:val="24"/>
        </w:rPr>
        <w:t>H</w:t>
      </w:r>
      <w:r w:rsidRPr="0083193D">
        <w:rPr>
          <w:i/>
          <w:sz w:val="24"/>
          <w:szCs w:val="24"/>
        </w:rPr>
        <w:t xml:space="preserve">ow data is partitioned and assigned to multiple tasks in the </w:t>
      </w:r>
      <w:r>
        <w:rPr>
          <w:i/>
          <w:sz w:val="24"/>
          <w:szCs w:val="24"/>
        </w:rPr>
        <w:t>parallel version of the program?</w:t>
      </w:r>
    </w:p>
    <w:p w:rsidR="004522B2" w:rsidRDefault="004522B2" w:rsidP="004522B2">
      <w:pPr>
        <w:pStyle w:val="a6"/>
        <w:ind w:left="360" w:firstLineChars="0" w:firstLine="0"/>
        <w:jc w:val="left"/>
        <w:rPr>
          <w:sz w:val="24"/>
          <w:szCs w:val="24"/>
        </w:rPr>
      </w:pPr>
      <w:r>
        <w:rPr>
          <w:sz w:val="24"/>
          <w:szCs w:val="24"/>
        </w:rPr>
        <w:t>T</w:t>
      </w:r>
      <w:r>
        <w:rPr>
          <w:rFonts w:hint="eastAsia"/>
          <w:sz w:val="24"/>
          <w:szCs w:val="24"/>
        </w:rPr>
        <w:t xml:space="preserve">ake </w:t>
      </w:r>
      <w:r>
        <w:rPr>
          <w:sz w:val="24"/>
          <w:szCs w:val="24"/>
        </w:rPr>
        <w:t>threads=4 as an example;</w:t>
      </w:r>
    </w:p>
    <w:p w:rsidR="004522B2" w:rsidRDefault="004522B2" w:rsidP="004522B2">
      <w:pPr>
        <w:pStyle w:val="a6"/>
        <w:ind w:left="360" w:firstLineChars="0" w:firstLine="0"/>
        <w:jc w:val="left"/>
        <w:rPr>
          <w:sz w:val="24"/>
          <w:szCs w:val="24"/>
        </w:rPr>
      </w:pPr>
      <w:r>
        <w:rPr>
          <w:sz w:val="24"/>
          <w:szCs w:val="24"/>
        </w:rPr>
        <w:t>As the command “./sor –p4” indicates the situation of 4 threads;</w:t>
      </w:r>
    </w:p>
    <w:p w:rsidR="004522B2" w:rsidRDefault="004522B2" w:rsidP="004522B2">
      <w:pPr>
        <w:pStyle w:val="a6"/>
        <w:ind w:left="360" w:firstLineChars="0" w:firstLine="0"/>
        <w:jc w:val="left"/>
        <w:rPr>
          <w:sz w:val="24"/>
          <w:szCs w:val="24"/>
        </w:rPr>
      </w:pPr>
      <w:r>
        <w:rPr>
          <w:sz w:val="24"/>
          <w:szCs w:val="24"/>
        </w:rPr>
        <w:t xml:space="preserve">Variable </w:t>
      </w:r>
      <w:r w:rsidRPr="00D4273D">
        <w:rPr>
          <w:i/>
          <w:sz w:val="24"/>
          <w:szCs w:val="24"/>
        </w:rPr>
        <w:t>task_num</w:t>
      </w:r>
      <w:r>
        <w:rPr>
          <w:sz w:val="24"/>
          <w:szCs w:val="24"/>
        </w:rPr>
        <w:t xml:space="preserve"> will be signed as 4;</w:t>
      </w:r>
    </w:p>
    <w:p w:rsidR="004522B2" w:rsidRDefault="004522B2" w:rsidP="004522B2">
      <w:pPr>
        <w:pStyle w:val="a6"/>
        <w:ind w:left="360" w:firstLineChars="0" w:firstLine="0"/>
        <w:jc w:val="left"/>
        <w:rPr>
          <w:sz w:val="24"/>
          <w:szCs w:val="24"/>
        </w:rPr>
      </w:pPr>
    </w:p>
    <w:p w:rsidR="004522B2" w:rsidRDefault="004522B2" w:rsidP="004522B2">
      <w:pPr>
        <w:pStyle w:val="a6"/>
        <w:ind w:left="360" w:firstLineChars="0" w:firstLine="0"/>
        <w:jc w:val="left"/>
        <w:rPr>
          <w:sz w:val="24"/>
          <w:szCs w:val="24"/>
        </w:rPr>
      </w:pPr>
      <w:r>
        <w:rPr>
          <w:sz w:val="24"/>
          <w:szCs w:val="24"/>
        </w:rPr>
        <w:t xml:space="preserve">After that, the program use </w:t>
      </w:r>
      <w:r>
        <w:rPr>
          <w:i/>
          <w:sz w:val="24"/>
          <w:szCs w:val="24"/>
        </w:rPr>
        <w:t xml:space="preserve">pthread_create() </w:t>
      </w:r>
      <w:r>
        <w:rPr>
          <w:sz w:val="24"/>
          <w:szCs w:val="24"/>
        </w:rPr>
        <w:t>4 times to create 4 threads; for each of them, use</w:t>
      </w:r>
    </w:p>
    <w:p w:rsidR="004522B2" w:rsidRPr="001E1F83" w:rsidRDefault="004522B2" w:rsidP="004522B2">
      <w:pPr>
        <w:pStyle w:val="a6"/>
        <w:ind w:left="360"/>
        <w:jc w:val="left"/>
        <w:rPr>
          <w:i/>
          <w:szCs w:val="21"/>
        </w:rPr>
      </w:pPr>
      <w:r w:rsidRPr="001E1F83">
        <w:rPr>
          <w:i/>
          <w:szCs w:val="21"/>
        </w:rPr>
        <w:t>begin = (M * task_id) / task_num + 1;</w:t>
      </w:r>
    </w:p>
    <w:p w:rsidR="004522B2" w:rsidRPr="001E1F83" w:rsidRDefault="004522B2" w:rsidP="004522B2">
      <w:pPr>
        <w:pStyle w:val="a6"/>
        <w:ind w:left="360" w:firstLineChars="0" w:firstLine="0"/>
        <w:jc w:val="left"/>
        <w:rPr>
          <w:i/>
          <w:szCs w:val="21"/>
        </w:rPr>
      </w:pPr>
      <w:r w:rsidRPr="001E1F83">
        <w:rPr>
          <w:i/>
          <w:szCs w:val="21"/>
        </w:rPr>
        <w:t xml:space="preserve">    end = (M * (task_id + 1)) / task_num;</w:t>
      </w:r>
    </w:p>
    <w:p w:rsidR="004522B2" w:rsidRPr="001E1F83" w:rsidRDefault="004522B2" w:rsidP="004522B2">
      <w:pPr>
        <w:pStyle w:val="a6"/>
        <w:ind w:left="360" w:firstLineChars="0" w:firstLine="0"/>
        <w:jc w:val="left"/>
        <w:rPr>
          <w:sz w:val="24"/>
          <w:szCs w:val="24"/>
        </w:rPr>
      </w:pPr>
      <w:r>
        <w:rPr>
          <w:rFonts w:hint="eastAsia"/>
          <w:sz w:val="24"/>
          <w:szCs w:val="24"/>
        </w:rPr>
        <w:t xml:space="preserve">to </w:t>
      </w:r>
      <w:r>
        <w:rPr>
          <w:sz w:val="24"/>
          <w:szCs w:val="24"/>
        </w:rPr>
        <w:t xml:space="preserve">define the start/end point of the data chunk that is allocated for each thread. For example, as calculated, the entire data (4000 elements) would be partitioned into four chunks and thread 0 would be allocated the data chunk from 1 to 1000, thread 1 gets 1001 to 2000, and so on. When all the works are done, the function </w:t>
      </w:r>
      <w:r w:rsidRPr="001E1F83">
        <w:rPr>
          <w:i/>
          <w:sz w:val="24"/>
          <w:szCs w:val="24"/>
        </w:rPr>
        <w:t>pthread_cond_broadcast</w:t>
      </w:r>
      <w:r>
        <w:rPr>
          <w:i/>
          <w:sz w:val="24"/>
          <w:szCs w:val="24"/>
        </w:rPr>
        <w:t xml:space="preserve">() </w:t>
      </w:r>
      <w:r>
        <w:rPr>
          <w:sz w:val="24"/>
          <w:szCs w:val="24"/>
        </w:rPr>
        <w:t xml:space="preserve">is actived and the 4 threads begin to work </w:t>
      </w:r>
      <w:r w:rsidRPr="001E1F83">
        <w:rPr>
          <w:sz w:val="24"/>
          <w:szCs w:val="24"/>
        </w:rPr>
        <w:t>simultaneously</w:t>
      </w:r>
      <w:r>
        <w:rPr>
          <w:sz w:val="24"/>
          <w:szCs w:val="24"/>
        </w:rPr>
        <w:t>.</w:t>
      </w:r>
    </w:p>
    <w:p w:rsidR="004522B2" w:rsidRPr="004522B2" w:rsidRDefault="004522B2">
      <w:pPr>
        <w:rPr>
          <w:rFonts w:ascii="Times New Roman" w:hAnsi="Times New Roman" w:cs="Times New Roman"/>
          <w:b/>
          <w:sz w:val="24"/>
          <w:szCs w:val="24"/>
        </w:rPr>
      </w:pPr>
    </w:p>
    <w:sectPr w:rsidR="004522B2" w:rsidRPr="004522B2" w:rsidSect="003F21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B95" w:rsidRDefault="00235B95" w:rsidP="00660DAE">
      <w:r>
        <w:separator/>
      </w:r>
    </w:p>
  </w:endnote>
  <w:endnote w:type="continuationSeparator" w:id="0">
    <w:p w:rsidR="00235B95" w:rsidRDefault="00235B95" w:rsidP="0066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B95" w:rsidRDefault="00235B95" w:rsidP="00660DAE">
      <w:r>
        <w:separator/>
      </w:r>
    </w:p>
  </w:footnote>
  <w:footnote w:type="continuationSeparator" w:id="0">
    <w:p w:rsidR="00235B95" w:rsidRDefault="00235B95" w:rsidP="00660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23790"/>
    <w:multiLevelType w:val="hybridMultilevel"/>
    <w:tmpl w:val="C9BA7A8C"/>
    <w:lvl w:ilvl="0" w:tplc="8B62D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C54924"/>
    <w:multiLevelType w:val="hybridMultilevel"/>
    <w:tmpl w:val="DBCE2B94"/>
    <w:lvl w:ilvl="0" w:tplc="2730AAB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A9"/>
    <w:rsid w:val="00005A3D"/>
    <w:rsid w:val="00022A6C"/>
    <w:rsid w:val="00023513"/>
    <w:rsid w:val="0014097D"/>
    <w:rsid w:val="001572A6"/>
    <w:rsid w:val="001C34BD"/>
    <w:rsid w:val="001D73E3"/>
    <w:rsid w:val="001E4E01"/>
    <w:rsid w:val="00235B95"/>
    <w:rsid w:val="002B0BA9"/>
    <w:rsid w:val="00310D8D"/>
    <w:rsid w:val="003A31D5"/>
    <w:rsid w:val="003F2113"/>
    <w:rsid w:val="00434174"/>
    <w:rsid w:val="00445E70"/>
    <w:rsid w:val="004522B2"/>
    <w:rsid w:val="0048128C"/>
    <w:rsid w:val="00483FA0"/>
    <w:rsid w:val="00485F74"/>
    <w:rsid w:val="004B2E6A"/>
    <w:rsid w:val="00525658"/>
    <w:rsid w:val="00623770"/>
    <w:rsid w:val="006575A0"/>
    <w:rsid w:val="00660DAE"/>
    <w:rsid w:val="00671B87"/>
    <w:rsid w:val="00683F13"/>
    <w:rsid w:val="006842EC"/>
    <w:rsid w:val="006E7855"/>
    <w:rsid w:val="00724536"/>
    <w:rsid w:val="0074069E"/>
    <w:rsid w:val="007F40FF"/>
    <w:rsid w:val="00871378"/>
    <w:rsid w:val="008858F3"/>
    <w:rsid w:val="008E5222"/>
    <w:rsid w:val="00905531"/>
    <w:rsid w:val="009B0FD0"/>
    <w:rsid w:val="009F4D5D"/>
    <w:rsid w:val="00A44185"/>
    <w:rsid w:val="00AA0A39"/>
    <w:rsid w:val="00AA77ED"/>
    <w:rsid w:val="00AB4B75"/>
    <w:rsid w:val="00AE1318"/>
    <w:rsid w:val="00AF158E"/>
    <w:rsid w:val="00B71A69"/>
    <w:rsid w:val="00C243A9"/>
    <w:rsid w:val="00C65AF9"/>
    <w:rsid w:val="00CD699A"/>
    <w:rsid w:val="00CD7015"/>
    <w:rsid w:val="00CE5AA2"/>
    <w:rsid w:val="00D00425"/>
    <w:rsid w:val="00D97CFE"/>
    <w:rsid w:val="00DC5BD4"/>
    <w:rsid w:val="00DE1470"/>
    <w:rsid w:val="00DF4ECE"/>
    <w:rsid w:val="00E07C00"/>
    <w:rsid w:val="00E17A7A"/>
    <w:rsid w:val="00E91A88"/>
    <w:rsid w:val="00E94B63"/>
    <w:rsid w:val="00EE6092"/>
    <w:rsid w:val="00FE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507742-4C4E-404A-9CCB-510BDC6B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A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0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60D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60DAE"/>
    <w:rPr>
      <w:sz w:val="18"/>
      <w:szCs w:val="18"/>
    </w:rPr>
  </w:style>
  <w:style w:type="paragraph" w:styleId="a5">
    <w:name w:val="footer"/>
    <w:basedOn w:val="a"/>
    <w:link w:val="Char0"/>
    <w:uiPriority w:val="99"/>
    <w:unhideWhenUsed/>
    <w:rsid w:val="00660DAE"/>
    <w:pPr>
      <w:tabs>
        <w:tab w:val="center" w:pos="4153"/>
        <w:tab w:val="right" w:pos="8306"/>
      </w:tabs>
      <w:snapToGrid w:val="0"/>
      <w:jc w:val="left"/>
    </w:pPr>
    <w:rPr>
      <w:sz w:val="18"/>
      <w:szCs w:val="18"/>
    </w:rPr>
  </w:style>
  <w:style w:type="character" w:customStyle="1" w:styleId="Char0">
    <w:name w:val="页脚 Char"/>
    <w:basedOn w:val="a0"/>
    <w:link w:val="a5"/>
    <w:uiPriority w:val="99"/>
    <w:rsid w:val="00660DAE"/>
    <w:rPr>
      <w:sz w:val="18"/>
      <w:szCs w:val="18"/>
    </w:rPr>
  </w:style>
  <w:style w:type="paragraph" w:styleId="a6">
    <w:name w:val="List Paragraph"/>
    <w:basedOn w:val="a"/>
    <w:uiPriority w:val="34"/>
    <w:qFormat/>
    <w:rsid w:val="006237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2579">
      <w:bodyDiv w:val="1"/>
      <w:marLeft w:val="0"/>
      <w:marRight w:val="0"/>
      <w:marTop w:val="0"/>
      <w:marBottom w:val="0"/>
      <w:divBdr>
        <w:top w:val="none" w:sz="0" w:space="0" w:color="auto"/>
        <w:left w:val="none" w:sz="0" w:space="0" w:color="auto"/>
        <w:bottom w:val="none" w:sz="0" w:space="0" w:color="auto"/>
        <w:right w:val="none" w:sz="0" w:space="0" w:color="auto"/>
      </w:divBdr>
      <w:divsChild>
        <w:div w:id="1187792207">
          <w:marLeft w:val="0"/>
          <w:marRight w:val="0"/>
          <w:marTop w:val="0"/>
          <w:marBottom w:val="0"/>
          <w:divBdr>
            <w:top w:val="none" w:sz="0" w:space="0" w:color="auto"/>
            <w:left w:val="none" w:sz="0" w:space="0" w:color="auto"/>
            <w:bottom w:val="none" w:sz="0" w:space="0" w:color="auto"/>
            <w:right w:val="none" w:sz="0" w:space="0" w:color="auto"/>
          </w:divBdr>
          <w:divsChild>
            <w:div w:id="1433470147">
              <w:marLeft w:val="300"/>
              <w:marRight w:val="300"/>
              <w:marTop w:val="150"/>
              <w:marBottom w:val="150"/>
              <w:divBdr>
                <w:top w:val="none" w:sz="0" w:space="0" w:color="auto"/>
                <w:left w:val="none" w:sz="0" w:space="0" w:color="auto"/>
                <w:bottom w:val="none" w:sz="0" w:space="0" w:color="auto"/>
                <w:right w:val="none" w:sz="0" w:space="0" w:color="auto"/>
              </w:divBdr>
              <w:divsChild>
                <w:div w:id="834733432">
                  <w:marLeft w:val="0"/>
                  <w:marRight w:val="0"/>
                  <w:marTop w:val="0"/>
                  <w:marBottom w:val="0"/>
                  <w:divBdr>
                    <w:top w:val="none" w:sz="0" w:space="0" w:color="auto"/>
                    <w:left w:val="none" w:sz="0" w:space="0" w:color="auto"/>
                    <w:bottom w:val="none" w:sz="0" w:space="0" w:color="auto"/>
                    <w:right w:val="none" w:sz="0" w:space="0" w:color="auto"/>
                  </w:divBdr>
                  <w:divsChild>
                    <w:div w:id="1517035603">
                      <w:marLeft w:val="0"/>
                      <w:marRight w:val="0"/>
                      <w:marTop w:val="0"/>
                      <w:marBottom w:val="0"/>
                      <w:divBdr>
                        <w:top w:val="none" w:sz="0" w:space="0" w:color="auto"/>
                        <w:left w:val="none" w:sz="0" w:space="0" w:color="auto"/>
                        <w:bottom w:val="none" w:sz="0" w:space="0" w:color="auto"/>
                        <w:right w:val="none" w:sz="0" w:space="0" w:color="auto"/>
                      </w:divBdr>
                      <w:divsChild>
                        <w:div w:id="1762604388">
                          <w:marLeft w:val="0"/>
                          <w:marRight w:val="0"/>
                          <w:marTop w:val="0"/>
                          <w:marBottom w:val="0"/>
                          <w:divBdr>
                            <w:top w:val="none" w:sz="0" w:space="0" w:color="auto"/>
                            <w:left w:val="none" w:sz="0" w:space="0" w:color="auto"/>
                            <w:bottom w:val="none" w:sz="0" w:space="0" w:color="auto"/>
                            <w:right w:val="none" w:sz="0" w:space="0" w:color="auto"/>
                          </w:divBdr>
                          <w:divsChild>
                            <w:div w:id="1356274309">
                              <w:marLeft w:val="0"/>
                              <w:marRight w:val="0"/>
                              <w:marTop w:val="0"/>
                              <w:marBottom w:val="75"/>
                              <w:divBdr>
                                <w:top w:val="none" w:sz="0" w:space="0" w:color="auto"/>
                                <w:left w:val="none" w:sz="0" w:space="0" w:color="auto"/>
                                <w:bottom w:val="none" w:sz="0" w:space="0" w:color="auto"/>
                                <w:right w:val="none" w:sz="0" w:space="0" w:color="auto"/>
                              </w:divBdr>
                              <w:divsChild>
                                <w:div w:id="872381237">
                                  <w:marLeft w:val="45"/>
                                  <w:marRight w:val="0"/>
                                  <w:marTop w:val="0"/>
                                  <w:marBottom w:val="0"/>
                                  <w:divBdr>
                                    <w:top w:val="none" w:sz="0" w:space="0" w:color="auto"/>
                                    <w:left w:val="none" w:sz="0" w:space="0" w:color="auto"/>
                                    <w:bottom w:val="none" w:sz="0" w:space="0" w:color="auto"/>
                                    <w:right w:val="none" w:sz="0" w:space="0" w:color="auto"/>
                                  </w:divBdr>
                                  <w:divsChild>
                                    <w:div w:id="1513685187">
                                      <w:marLeft w:val="0"/>
                                      <w:marRight w:val="0"/>
                                      <w:marTop w:val="0"/>
                                      <w:marBottom w:val="0"/>
                                      <w:divBdr>
                                        <w:top w:val="none" w:sz="0" w:space="0" w:color="auto"/>
                                        <w:left w:val="none" w:sz="0" w:space="0" w:color="auto"/>
                                        <w:bottom w:val="none" w:sz="0" w:space="0" w:color="auto"/>
                                        <w:right w:val="none" w:sz="0" w:space="0" w:color="auto"/>
                                      </w:divBdr>
                                      <w:divsChild>
                                        <w:div w:id="1554729097">
                                          <w:marLeft w:val="0"/>
                                          <w:marRight w:val="0"/>
                                          <w:marTop w:val="0"/>
                                          <w:marBottom w:val="0"/>
                                          <w:divBdr>
                                            <w:top w:val="none" w:sz="0" w:space="0" w:color="auto"/>
                                            <w:left w:val="none" w:sz="0" w:space="0" w:color="auto"/>
                                            <w:bottom w:val="none" w:sz="0" w:space="0" w:color="auto"/>
                                            <w:right w:val="none" w:sz="0" w:space="0" w:color="auto"/>
                                          </w:divBdr>
                                          <w:divsChild>
                                            <w:div w:id="8413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212977">
      <w:bodyDiv w:val="1"/>
      <w:marLeft w:val="0"/>
      <w:marRight w:val="0"/>
      <w:marTop w:val="0"/>
      <w:marBottom w:val="0"/>
      <w:divBdr>
        <w:top w:val="none" w:sz="0" w:space="0" w:color="auto"/>
        <w:left w:val="none" w:sz="0" w:space="0" w:color="auto"/>
        <w:bottom w:val="none" w:sz="0" w:space="0" w:color="auto"/>
        <w:right w:val="none" w:sz="0" w:space="0" w:color="auto"/>
      </w:divBdr>
      <w:divsChild>
        <w:div w:id="651178859">
          <w:marLeft w:val="0"/>
          <w:marRight w:val="0"/>
          <w:marTop w:val="0"/>
          <w:marBottom w:val="0"/>
          <w:divBdr>
            <w:top w:val="none" w:sz="0" w:space="0" w:color="auto"/>
            <w:left w:val="none" w:sz="0" w:space="0" w:color="auto"/>
            <w:bottom w:val="none" w:sz="0" w:space="0" w:color="auto"/>
            <w:right w:val="none" w:sz="0" w:space="0" w:color="auto"/>
          </w:divBdr>
          <w:divsChild>
            <w:div w:id="1192955846">
              <w:marLeft w:val="300"/>
              <w:marRight w:val="300"/>
              <w:marTop w:val="150"/>
              <w:marBottom w:val="150"/>
              <w:divBdr>
                <w:top w:val="none" w:sz="0" w:space="0" w:color="auto"/>
                <w:left w:val="none" w:sz="0" w:space="0" w:color="auto"/>
                <w:bottom w:val="none" w:sz="0" w:space="0" w:color="auto"/>
                <w:right w:val="none" w:sz="0" w:space="0" w:color="auto"/>
              </w:divBdr>
              <w:divsChild>
                <w:div w:id="942570433">
                  <w:marLeft w:val="0"/>
                  <w:marRight w:val="0"/>
                  <w:marTop w:val="0"/>
                  <w:marBottom w:val="0"/>
                  <w:divBdr>
                    <w:top w:val="none" w:sz="0" w:space="0" w:color="auto"/>
                    <w:left w:val="none" w:sz="0" w:space="0" w:color="auto"/>
                    <w:bottom w:val="none" w:sz="0" w:space="0" w:color="auto"/>
                    <w:right w:val="none" w:sz="0" w:space="0" w:color="auto"/>
                  </w:divBdr>
                  <w:divsChild>
                    <w:div w:id="42023765">
                      <w:marLeft w:val="0"/>
                      <w:marRight w:val="0"/>
                      <w:marTop w:val="0"/>
                      <w:marBottom w:val="0"/>
                      <w:divBdr>
                        <w:top w:val="none" w:sz="0" w:space="0" w:color="auto"/>
                        <w:left w:val="none" w:sz="0" w:space="0" w:color="auto"/>
                        <w:bottom w:val="none" w:sz="0" w:space="0" w:color="auto"/>
                        <w:right w:val="none" w:sz="0" w:space="0" w:color="auto"/>
                      </w:divBdr>
                      <w:divsChild>
                        <w:div w:id="982856677">
                          <w:marLeft w:val="0"/>
                          <w:marRight w:val="0"/>
                          <w:marTop w:val="0"/>
                          <w:marBottom w:val="0"/>
                          <w:divBdr>
                            <w:top w:val="none" w:sz="0" w:space="0" w:color="auto"/>
                            <w:left w:val="none" w:sz="0" w:space="0" w:color="auto"/>
                            <w:bottom w:val="none" w:sz="0" w:space="0" w:color="auto"/>
                            <w:right w:val="none" w:sz="0" w:space="0" w:color="auto"/>
                          </w:divBdr>
                          <w:divsChild>
                            <w:div w:id="201405548">
                              <w:marLeft w:val="0"/>
                              <w:marRight w:val="0"/>
                              <w:marTop w:val="0"/>
                              <w:marBottom w:val="75"/>
                              <w:divBdr>
                                <w:top w:val="none" w:sz="0" w:space="0" w:color="auto"/>
                                <w:left w:val="none" w:sz="0" w:space="0" w:color="auto"/>
                                <w:bottom w:val="none" w:sz="0" w:space="0" w:color="auto"/>
                                <w:right w:val="none" w:sz="0" w:space="0" w:color="auto"/>
                              </w:divBdr>
                              <w:divsChild>
                                <w:div w:id="1647854864">
                                  <w:marLeft w:val="45"/>
                                  <w:marRight w:val="0"/>
                                  <w:marTop w:val="0"/>
                                  <w:marBottom w:val="0"/>
                                  <w:divBdr>
                                    <w:top w:val="none" w:sz="0" w:space="0" w:color="auto"/>
                                    <w:left w:val="none" w:sz="0" w:space="0" w:color="auto"/>
                                    <w:bottom w:val="none" w:sz="0" w:space="0" w:color="auto"/>
                                    <w:right w:val="none" w:sz="0" w:space="0" w:color="auto"/>
                                  </w:divBdr>
                                  <w:divsChild>
                                    <w:div w:id="287509581">
                                      <w:marLeft w:val="0"/>
                                      <w:marRight w:val="0"/>
                                      <w:marTop w:val="0"/>
                                      <w:marBottom w:val="0"/>
                                      <w:divBdr>
                                        <w:top w:val="none" w:sz="0" w:space="0" w:color="auto"/>
                                        <w:left w:val="none" w:sz="0" w:space="0" w:color="auto"/>
                                        <w:bottom w:val="none" w:sz="0" w:space="0" w:color="auto"/>
                                        <w:right w:val="none" w:sz="0" w:space="0" w:color="auto"/>
                                      </w:divBdr>
                                      <w:divsChild>
                                        <w:div w:id="461964182">
                                          <w:marLeft w:val="0"/>
                                          <w:marRight w:val="0"/>
                                          <w:marTop w:val="0"/>
                                          <w:marBottom w:val="0"/>
                                          <w:divBdr>
                                            <w:top w:val="none" w:sz="0" w:space="0" w:color="auto"/>
                                            <w:left w:val="none" w:sz="0" w:space="0" w:color="auto"/>
                                            <w:bottom w:val="none" w:sz="0" w:space="0" w:color="auto"/>
                                            <w:right w:val="none" w:sz="0" w:space="0" w:color="auto"/>
                                          </w:divBdr>
                                          <w:divsChild>
                                            <w:div w:id="18020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070806">
      <w:bodyDiv w:val="1"/>
      <w:marLeft w:val="0"/>
      <w:marRight w:val="0"/>
      <w:marTop w:val="0"/>
      <w:marBottom w:val="0"/>
      <w:divBdr>
        <w:top w:val="none" w:sz="0" w:space="0" w:color="auto"/>
        <w:left w:val="none" w:sz="0" w:space="0" w:color="auto"/>
        <w:bottom w:val="none" w:sz="0" w:space="0" w:color="auto"/>
        <w:right w:val="none" w:sz="0" w:space="0" w:color="auto"/>
      </w:divBdr>
      <w:divsChild>
        <w:div w:id="789084927">
          <w:marLeft w:val="0"/>
          <w:marRight w:val="0"/>
          <w:marTop w:val="0"/>
          <w:marBottom w:val="0"/>
          <w:divBdr>
            <w:top w:val="none" w:sz="0" w:space="0" w:color="auto"/>
            <w:left w:val="none" w:sz="0" w:space="0" w:color="auto"/>
            <w:bottom w:val="none" w:sz="0" w:space="0" w:color="auto"/>
            <w:right w:val="none" w:sz="0" w:space="0" w:color="auto"/>
          </w:divBdr>
          <w:divsChild>
            <w:div w:id="1245797373">
              <w:marLeft w:val="300"/>
              <w:marRight w:val="300"/>
              <w:marTop w:val="150"/>
              <w:marBottom w:val="150"/>
              <w:divBdr>
                <w:top w:val="none" w:sz="0" w:space="0" w:color="auto"/>
                <w:left w:val="none" w:sz="0" w:space="0" w:color="auto"/>
                <w:bottom w:val="none" w:sz="0" w:space="0" w:color="auto"/>
                <w:right w:val="none" w:sz="0" w:space="0" w:color="auto"/>
              </w:divBdr>
              <w:divsChild>
                <w:div w:id="1270166523">
                  <w:marLeft w:val="0"/>
                  <w:marRight w:val="0"/>
                  <w:marTop w:val="0"/>
                  <w:marBottom w:val="0"/>
                  <w:divBdr>
                    <w:top w:val="none" w:sz="0" w:space="0" w:color="auto"/>
                    <w:left w:val="none" w:sz="0" w:space="0" w:color="auto"/>
                    <w:bottom w:val="none" w:sz="0" w:space="0" w:color="auto"/>
                    <w:right w:val="none" w:sz="0" w:space="0" w:color="auto"/>
                  </w:divBdr>
                  <w:divsChild>
                    <w:div w:id="1945726342">
                      <w:marLeft w:val="0"/>
                      <w:marRight w:val="0"/>
                      <w:marTop w:val="0"/>
                      <w:marBottom w:val="0"/>
                      <w:divBdr>
                        <w:top w:val="none" w:sz="0" w:space="0" w:color="auto"/>
                        <w:left w:val="none" w:sz="0" w:space="0" w:color="auto"/>
                        <w:bottom w:val="none" w:sz="0" w:space="0" w:color="auto"/>
                        <w:right w:val="none" w:sz="0" w:space="0" w:color="auto"/>
                      </w:divBdr>
                      <w:divsChild>
                        <w:div w:id="1061513680">
                          <w:marLeft w:val="0"/>
                          <w:marRight w:val="0"/>
                          <w:marTop w:val="0"/>
                          <w:marBottom w:val="0"/>
                          <w:divBdr>
                            <w:top w:val="none" w:sz="0" w:space="0" w:color="auto"/>
                            <w:left w:val="none" w:sz="0" w:space="0" w:color="auto"/>
                            <w:bottom w:val="none" w:sz="0" w:space="0" w:color="auto"/>
                            <w:right w:val="none" w:sz="0" w:space="0" w:color="auto"/>
                          </w:divBdr>
                          <w:divsChild>
                            <w:div w:id="455761251">
                              <w:marLeft w:val="0"/>
                              <w:marRight w:val="0"/>
                              <w:marTop w:val="0"/>
                              <w:marBottom w:val="75"/>
                              <w:divBdr>
                                <w:top w:val="none" w:sz="0" w:space="0" w:color="auto"/>
                                <w:left w:val="none" w:sz="0" w:space="0" w:color="auto"/>
                                <w:bottom w:val="none" w:sz="0" w:space="0" w:color="auto"/>
                                <w:right w:val="none" w:sz="0" w:space="0" w:color="auto"/>
                              </w:divBdr>
                              <w:divsChild>
                                <w:div w:id="1238587215">
                                  <w:marLeft w:val="45"/>
                                  <w:marRight w:val="0"/>
                                  <w:marTop w:val="0"/>
                                  <w:marBottom w:val="0"/>
                                  <w:divBdr>
                                    <w:top w:val="none" w:sz="0" w:space="0" w:color="auto"/>
                                    <w:left w:val="none" w:sz="0" w:space="0" w:color="auto"/>
                                    <w:bottom w:val="none" w:sz="0" w:space="0" w:color="auto"/>
                                    <w:right w:val="none" w:sz="0" w:space="0" w:color="auto"/>
                                  </w:divBdr>
                                  <w:divsChild>
                                    <w:div w:id="2108112866">
                                      <w:marLeft w:val="0"/>
                                      <w:marRight w:val="0"/>
                                      <w:marTop w:val="0"/>
                                      <w:marBottom w:val="0"/>
                                      <w:divBdr>
                                        <w:top w:val="none" w:sz="0" w:space="0" w:color="auto"/>
                                        <w:left w:val="none" w:sz="0" w:space="0" w:color="auto"/>
                                        <w:bottom w:val="none" w:sz="0" w:space="0" w:color="auto"/>
                                        <w:right w:val="none" w:sz="0" w:space="0" w:color="auto"/>
                                      </w:divBdr>
                                      <w:divsChild>
                                        <w:div w:id="74058532">
                                          <w:marLeft w:val="0"/>
                                          <w:marRight w:val="0"/>
                                          <w:marTop w:val="0"/>
                                          <w:marBottom w:val="0"/>
                                          <w:divBdr>
                                            <w:top w:val="none" w:sz="0" w:space="0" w:color="auto"/>
                                            <w:left w:val="none" w:sz="0" w:space="0" w:color="auto"/>
                                            <w:bottom w:val="none" w:sz="0" w:space="0" w:color="auto"/>
                                            <w:right w:val="none" w:sz="0" w:space="0" w:color="auto"/>
                                          </w:divBdr>
                                          <w:divsChild>
                                            <w:div w:id="11989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Quetzal\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uetzal\Desktop\&#24037;&#20316;&#31807;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uetzal\Desktop\&#24037;&#20316;&#31807;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node2x6x2a:  Gauss</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1"/>
          <c:order val="0"/>
          <c:tx>
            <c:v>jpwh_991</c:v>
          </c:tx>
          <c:spPr>
            <a:ln w="38100" cap="rnd">
              <a:solidFill>
                <a:schemeClr val="accent2"/>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Sheet1!$B$10:$B$16</c:f>
              <c:numCache>
                <c:formatCode>0.00_);[Red]\(0.00\)</c:formatCode>
                <c:ptCount val="7"/>
                <c:pt idx="0">
                  <c:v>1</c:v>
                </c:pt>
                <c:pt idx="1">
                  <c:v>1.5526315789473684</c:v>
                </c:pt>
                <c:pt idx="2">
                  <c:v>2.5652173913043477</c:v>
                </c:pt>
                <c:pt idx="3">
                  <c:v>2.8095238095238093</c:v>
                </c:pt>
                <c:pt idx="4">
                  <c:v>2.1851851851851851</c:v>
                </c:pt>
                <c:pt idx="5">
                  <c:v>1.6857142857142857</c:v>
                </c:pt>
                <c:pt idx="6">
                  <c:v>1.4047619047619047</c:v>
                </c:pt>
              </c:numCache>
            </c:numRef>
          </c:val>
          <c:smooth val="0"/>
        </c:ser>
        <c:ser>
          <c:idx val="2"/>
          <c:order val="1"/>
          <c:tx>
            <c:v>matrix_2000</c:v>
          </c:tx>
          <c:spPr>
            <a:ln w="38100" cap="rnd">
              <a:solidFill>
                <a:schemeClr val="accent3"/>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Sheet1!$C$10:$C$16</c:f>
              <c:numCache>
                <c:formatCode>0.00_);[Red]\(0.00\)</c:formatCode>
                <c:ptCount val="7"/>
                <c:pt idx="0">
                  <c:v>1</c:v>
                </c:pt>
                <c:pt idx="1">
                  <c:v>1.7406015037593983</c:v>
                </c:pt>
                <c:pt idx="2">
                  <c:v>2.691860465116279</c:v>
                </c:pt>
                <c:pt idx="3">
                  <c:v>3.4296296296296291</c:v>
                </c:pt>
                <c:pt idx="4">
                  <c:v>3.0662251655629138</c:v>
                </c:pt>
                <c:pt idx="5">
                  <c:v>2.8937499999999998</c:v>
                </c:pt>
                <c:pt idx="6">
                  <c:v>2.5439560439560438</c:v>
                </c:pt>
              </c:numCache>
            </c:numRef>
          </c:val>
          <c:smooth val="0"/>
        </c:ser>
        <c:ser>
          <c:idx val="3"/>
          <c:order val="2"/>
          <c:tx>
            <c:v>orsreg_1</c:v>
          </c:tx>
          <c:spPr>
            <a:ln w="38100" cap="rnd">
              <a:solidFill>
                <a:schemeClr val="accent4"/>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Sheet1!$D$10:$D$16</c:f>
              <c:numCache>
                <c:formatCode>0.00_);[Red]\(0.00\)</c:formatCode>
                <c:ptCount val="7"/>
                <c:pt idx="0">
                  <c:v>1</c:v>
                </c:pt>
                <c:pt idx="1">
                  <c:v>1.5606060606060606</c:v>
                </c:pt>
                <c:pt idx="2">
                  <c:v>2.472</c:v>
                </c:pt>
                <c:pt idx="3">
                  <c:v>2.8878504672897192</c:v>
                </c:pt>
                <c:pt idx="4">
                  <c:v>2.6869565217391305</c:v>
                </c:pt>
                <c:pt idx="5">
                  <c:v>2.1458333333333335</c:v>
                </c:pt>
                <c:pt idx="6">
                  <c:v>2.596638655462185</c:v>
                </c:pt>
              </c:numCache>
            </c:numRef>
          </c:val>
          <c:smooth val="0"/>
        </c:ser>
        <c:ser>
          <c:idx val="4"/>
          <c:order val="3"/>
          <c:tx>
            <c:v>sherman5</c:v>
          </c:tx>
          <c:spPr>
            <a:ln w="38100" cap="rnd">
              <a:solidFill>
                <a:schemeClr val="accent5"/>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Sheet1!$E$10:$E$16</c:f>
              <c:numCache>
                <c:formatCode>0.00_);[Red]\(0.00\)</c:formatCode>
                <c:ptCount val="7"/>
                <c:pt idx="0">
                  <c:v>1</c:v>
                </c:pt>
                <c:pt idx="1">
                  <c:v>1.8365384615384615</c:v>
                </c:pt>
                <c:pt idx="2">
                  <c:v>2.318394024276377</c:v>
                </c:pt>
                <c:pt idx="3">
                  <c:v>2.2593266606005455</c:v>
                </c:pt>
                <c:pt idx="4">
                  <c:v>2.1973451327433624</c:v>
                </c:pt>
                <c:pt idx="5">
                  <c:v>2.1553819444444442</c:v>
                </c:pt>
                <c:pt idx="6">
                  <c:v>2.1006768189509306</c:v>
                </c:pt>
              </c:numCache>
            </c:numRef>
          </c:val>
          <c:smooth val="0"/>
        </c:ser>
        <c:ser>
          <c:idx val="5"/>
          <c:order val="4"/>
          <c:tx>
            <c:v>saylr4</c:v>
          </c:tx>
          <c:spPr>
            <a:ln w="38100" cap="rnd">
              <a:solidFill>
                <a:schemeClr val="accent6"/>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Sheet1!$F$10:$F$16</c:f>
              <c:numCache>
                <c:formatCode>0.00_);[Red]\(0.00\)</c:formatCode>
                <c:ptCount val="7"/>
                <c:pt idx="0">
                  <c:v>1</c:v>
                </c:pt>
                <c:pt idx="1">
                  <c:v>1.8275044457617069</c:v>
                </c:pt>
                <c:pt idx="2">
                  <c:v>2.2719233603537212</c:v>
                </c:pt>
                <c:pt idx="3">
                  <c:v>2.2116212338593972</c:v>
                </c:pt>
                <c:pt idx="4">
                  <c:v>2.1695988740323715</c:v>
                </c:pt>
                <c:pt idx="5">
                  <c:v>2.0972789115646258</c:v>
                </c:pt>
                <c:pt idx="6">
                  <c:v>2.0525965379494009</c:v>
                </c:pt>
              </c:numCache>
            </c:numRef>
          </c:val>
          <c:smooth val="0"/>
        </c:ser>
        <c:ser>
          <c:idx val="6"/>
          <c:order val="5"/>
          <c:tx>
            <c:v>sherman3</c:v>
          </c:tx>
          <c:spPr>
            <a:ln w="38100" cap="rnd">
              <a:solidFill>
                <a:schemeClr val="accent1">
                  <a:lumMod val="60000"/>
                </a:schemeClr>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Sheet1!$G$10:$G$16</c:f>
              <c:numCache>
                <c:formatCode>0.00_);[Red]\(0.00\)</c:formatCode>
                <c:ptCount val="7"/>
                <c:pt idx="0">
                  <c:v>1</c:v>
                </c:pt>
                <c:pt idx="1">
                  <c:v>1.8821698532681193</c:v>
                </c:pt>
                <c:pt idx="2">
                  <c:v>2.1569426751592355</c:v>
                </c:pt>
                <c:pt idx="3">
                  <c:v>2.032165146423428</c:v>
                </c:pt>
                <c:pt idx="4">
                  <c:v>2.0094944220270587</c:v>
                </c:pt>
                <c:pt idx="5">
                  <c:v>1.9761904761904761</c:v>
                </c:pt>
                <c:pt idx="6">
                  <c:v>1.942634235888022</c:v>
                </c:pt>
              </c:numCache>
            </c:numRef>
          </c:val>
          <c:smooth val="0"/>
        </c:ser>
        <c:dLbls>
          <c:showLegendKey val="0"/>
          <c:showVal val="0"/>
          <c:showCatName val="0"/>
          <c:showSerName val="0"/>
          <c:showPercent val="0"/>
          <c:showBubbleSize val="0"/>
        </c:dLbls>
        <c:smooth val="0"/>
        <c:axId val="908705808"/>
        <c:axId val="908706352"/>
      </c:lineChart>
      <c:catAx>
        <c:axId val="908705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908706352"/>
        <c:crosses val="autoZero"/>
        <c:auto val="1"/>
        <c:lblAlgn val="ctr"/>
        <c:lblOffset val="100"/>
        <c:noMultiLvlLbl val="0"/>
      </c:catAx>
      <c:valAx>
        <c:axId val="9087063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relative speed-up</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8705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node2x6x2a:  Gauss_Dyn</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1"/>
          <c:order val="0"/>
          <c:tx>
            <c:v>jpwh_991</c:v>
          </c:tx>
          <c:spPr>
            <a:ln w="38100" cap="rnd">
              <a:solidFill>
                <a:schemeClr val="accent2"/>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Sheet1!$B$10:$B$16</c:f>
              <c:numCache>
                <c:formatCode>0.00_);[Red]\(0.00\)</c:formatCode>
                <c:ptCount val="7"/>
                <c:pt idx="0">
                  <c:v>1</c:v>
                </c:pt>
                <c:pt idx="1">
                  <c:v>1.3409090909090908</c:v>
                </c:pt>
                <c:pt idx="2">
                  <c:v>1.9032258064516128</c:v>
                </c:pt>
                <c:pt idx="3">
                  <c:v>1.7352941176470587</c:v>
                </c:pt>
                <c:pt idx="4">
                  <c:v>1.3720930232558139</c:v>
                </c:pt>
                <c:pt idx="5">
                  <c:v>1.0350877192982457</c:v>
                </c:pt>
                <c:pt idx="6">
                  <c:v>0.88059701492537301</c:v>
                </c:pt>
              </c:numCache>
            </c:numRef>
          </c:val>
          <c:smooth val="0"/>
        </c:ser>
        <c:ser>
          <c:idx val="2"/>
          <c:order val="1"/>
          <c:tx>
            <c:v>matrix_2000</c:v>
          </c:tx>
          <c:spPr>
            <a:ln w="38100" cap="rnd">
              <a:solidFill>
                <a:schemeClr val="accent3"/>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Sheet1!$C$10:$C$16</c:f>
              <c:numCache>
                <c:formatCode>0.00_);[Red]\(0.00\)</c:formatCode>
                <c:ptCount val="7"/>
                <c:pt idx="0">
                  <c:v>1</c:v>
                </c:pt>
                <c:pt idx="1">
                  <c:v>1.7671755725190839</c:v>
                </c:pt>
                <c:pt idx="2">
                  <c:v>2.2920792079207919</c:v>
                </c:pt>
                <c:pt idx="3">
                  <c:v>2.2367149758454108</c:v>
                </c:pt>
                <c:pt idx="4">
                  <c:v>2.0130434782608697</c:v>
                </c:pt>
                <c:pt idx="5">
                  <c:v>1.7945736434108526</c:v>
                </c:pt>
                <c:pt idx="6">
                  <c:v>1.636042402826855</c:v>
                </c:pt>
              </c:numCache>
            </c:numRef>
          </c:val>
          <c:smooth val="0"/>
        </c:ser>
        <c:ser>
          <c:idx val="3"/>
          <c:order val="2"/>
          <c:tx>
            <c:v>orsreg_1</c:v>
          </c:tx>
          <c:spPr>
            <a:ln w="38100" cap="rnd">
              <a:solidFill>
                <a:schemeClr val="accent4"/>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Sheet1!$D$10:$D$16</c:f>
              <c:numCache>
                <c:formatCode>0.00_);[Red]\(0.00\)</c:formatCode>
                <c:ptCount val="7"/>
                <c:pt idx="0">
                  <c:v>1</c:v>
                </c:pt>
                <c:pt idx="1">
                  <c:v>1.3093220338983051</c:v>
                </c:pt>
                <c:pt idx="2">
                  <c:v>2.2071428571428573</c:v>
                </c:pt>
                <c:pt idx="3">
                  <c:v>2.0808080808080804</c:v>
                </c:pt>
                <c:pt idx="4">
                  <c:v>1.8841463414634148</c:v>
                </c:pt>
                <c:pt idx="5">
                  <c:v>1.7457627118644068</c:v>
                </c:pt>
                <c:pt idx="6">
                  <c:v>1.73109243697479</c:v>
                </c:pt>
              </c:numCache>
            </c:numRef>
          </c:val>
          <c:smooth val="0"/>
        </c:ser>
        <c:ser>
          <c:idx val="4"/>
          <c:order val="3"/>
          <c:tx>
            <c:v>sherman5</c:v>
          </c:tx>
          <c:spPr>
            <a:ln w="38100" cap="rnd">
              <a:solidFill>
                <a:schemeClr val="accent5"/>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Sheet1!$E$10:$E$16</c:f>
              <c:numCache>
                <c:formatCode>0.00_);[Red]\(0.00\)</c:formatCode>
                <c:ptCount val="7"/>
                <c:pt idx="0">
                  <c:v>1</c:v>
                </c:pt>
                <c:pt idx="1">
                  <c:v>1.96129541864139</c:v>
                </c:pt>
                <c:pt idx="2">
                  <c:v>2.3806327900287632</c:v>
                </c:pt>
                <c:pt idx="3">
                  <c:v>2.1666666666666665</c:v>
                </c:pt>
                <c:pt idx="4">
                  <c:v>2.0402629416598193</c:v>
                </c:pt>
                <c:pt idx="5">
                  <c:v>1.984812150279776</c:v>
                </c:pt>
                <c:pt idx="6">
                  <c:v>1.9292929292929293</c:v>
                </c:pt>
              </c:numCache>
            </c:numRef>
          </c:val>
          <c:smooth val="0"/>
        </c:ser>
        <c:ser>
          <c:idx val="5"/>
          <c:order val="4"/>
          <c:tx>
            <c:v>saylr4</c:v>
          </c:tx>
          <c:spPr>
            <a:ln w="38100" cap="rnd">
              <a:solidFill>
                <a:schemeClr val="accent6"/>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Sheet1!$F$10:$F$16</c:f>
              <c:numCache>
                <c:formatCode>0.00_);[Red]\(0.00\)</c:formatCode>
                <c:ptCount val="7"/>
                <c:pt idx="0">
                  <c:v>1</c:v>
                </c:pt>
                <c:pt idx="1">
                  <c:v>1.9512658227848099</c:v>
                </c:pt>
                <c:pt idx="2">
                  <c:v>2.3552330022918255</c:v>
                </c:pt>
                <c:pt idx="3">
                  <c:v>2.1306150656530751</c:v>
                </c:pt>
                <c:pt idx="4">
                  <c:v>2.0417218543046358</c:v>
                </c:pt>
                <c:pt idx="5">
                  <c:v>1.9762820512820511</c:v>
                </c:pt>
                <c:pt idx="6">
                  <c:v>1.9353421217827997</c:v>
                </c:pt>
              </c:numCache>
            </c:numRef>
          </c:val>
          <c:smooth val="0"/>
        </c:ser>
        <c:ser>
          <c:idx val="6"/>
          <c:order val="5"/>
          <c:tx>
            <c:v>sherman3</c:v>
          </c:tx>
          <c:spPr>
            <a:ln w="38100" cap="rnd">
              <a:solidFill>
                <a:schemeClr val="accent1">
                  <a:lumMod val="60000"/>
                </a:schemeClr>
              </a:solidFill>
              <a:round/>
            </a:ln>
            <a:effectLst/>
          </c:spPr>
          <c:marker>
            <c:symbol val="none"/>
          </c:marker>
          <c:cat>
            <c:numRef>
              <c:f>Sheet1!$A$10:$A$16</c:f>
              <c:numCache>
                <c:formatCode>0.00_);[Red]\(0.00\)</c:formatCode>
                <c:ptCount val="7"/>
                <c:pt idx="0">
                  <c:v>1</c:v>
                </c:pt>
                <c:pt idx="1">
                  <c:v>2</c:v>
                </c:pt>
                <c:pt idx="2">
                  <c:v>4</c:v>
                </c:pt>
                <c:pt idx="3">
                  <c:v>8</c:v>
                </c:pt>
                <c:pt idx="4">
                  <c:v>16</c:v>
                </c:pt>
                <c:pt idx="5">
                  <c:v>24</c:v>
                </c:pt>
                <c:pt idx="6">
                  <c:v>32</c:v>
                </c:pt>
              </c:numCache>
            </c:numRef>
          </c:cat>
          <c:val>
            <c:numRef>
              <c:f>Sheet1!$G$10:$G$16</c:f>
              <c:numCache>
                <c:formatCode>0.00_);[Red]\(0.00\)</c:formatCode>
                <c:ptCount val="7"/>
                <c:pt idx="0">
                  <c:v>1</c:v>
                </c:pt>
                <c:pt idx="1">
                  <c:v>1.9835988753514526</c:v>
                </c:pt>
                <c:pt idx="2">
                  <c:v>2.2474117334749137</c:v>
                </c:pt>
                <c:pt idx="3">
                  <c:v>2.1054464063665752</c:v>
                </c:pt>
                <c:pt idx="4">
                  <c:v>2</c:v>
                </c:pt>
                <c:pt idx="5">
                  <c:v>1.9887244538407327</c:v>
                </c:pt>
                <c:pt idx="6">
                  <c:v>1.9556479556479556</c:v>
                </c:pt>
              </c:numCache>
            </c:numRef>
          </c:val>
          <c:smooth val="0"/>
        </c:ser>
        <c:dLbls>
          <c:showLegendKey val="0"/>
          <c:showVal val="0"/>
          <c:showCatName val="0"/>
          <c:showSerName val="0"/>
          <c:showPercent val="0"/>
          <c:showBubbleSize val="0"/>
        </c:dLbls>
        <c:smooth val="0"/>
        <c:axId val="908702000"/>
        <c:axId val="908706896"/>
      </c:lineChart>
      <c:catAx>
        <c:axId val="9087020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908706896"/>
        <c:crosses val="autoZero"/>
        <c:auto val="1"/>
        <c:lblAlgn val="ctr"/>
        <c:lblOffset val="100"/>
        <c:noMultiLvlLbl val="0"/>
      </c:catAx>
      <c:valAx>
        <c:axId val="908706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relative speed-up</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8702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node2x4x2a:  Gauss</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1"/>
          <c:order val="0"/>
          <c:tx>
            <c:v>jpwh_991</c:v>
          </c:tx>
          <c:spPr>
            <a:ln w="38100" cap="rnd">
              <a:solidFill>
                <a:schemeClr val="accent2"/>
              </a:solidFill>
              <a:round/>
            </a:ln>
            <a:effectLst/>
          </c:spPr>
          <c:marker>
            <c:symbol val="none"/>
          </c:marker>
          <c:cat>
            <c:numRef>
              <c:f>[工作簿4.xlsx]Sheet1!$A$10:$A$15</c:f>
              <c:numCache>
                <c:formatCode>0.00_);[Red]\(0.00\)</c:formatCode>
                <c:ptCount val="6"/>
                <c:pt idx="0">
                  <c:v>1</c:v>
                </c:pt>
                <c:pt idx="1">
                  <c:v>2</c:v>
                </c:pt>
                <c:pt idx="2">
                  <c:v>4</c:v>
                </c:pt>
                <c:pt idx="3">
                  <c:v>8</c:v>
                </c:pt>
                <c:pt idx="4">
                  <c:v>16</c:v>
                </c:pt>
                <c:pt idx="5">
                  <c:v>32</c:v>
                </c:pt>
              </c:numCache>
            </c:numRef>
          </c:cat>
          <c:val>
            <c:numRef>
              <c:f>[工作簿4.xlsx]Sheet1!$B$10:$B$15</c:f>
              <c:numCache>
                <c:formatCode>0.00_);[Red]\(0.00\)</c:formatCode>
                <c:ptCount val="6"/>
                <c:pt idx="0">
                  <c:v>1</c:v>
                </c:pt>
                <c:pt idx="1">
                  <c:v>1.6285714285714286</c:v>
                </c:pt>
                <c:pt idx="2">
                  <c:v>1.1176470588235292</c:v>
                </c:pt>
                <c:pt idx="3">
                  <c:v>0.81428571428571428</c:v>
                </c:pt>
                <c:pt idx="4">
                  <c:v>0.53271028037383172</c:v>
                </c:pt>
                <c:pt idx="5">
                  <c:v>0.28934010152284262</c:v>
                </c:pt>
              </c:numCache>
            </c:numRef>
          </c:val>
          <c:smooth val="0"/>
        </c:ser>
        <c:ser>
          <c:idx val="2"/>
          <c:order val="1"/>
          <c:tx>
            <c:v>matrix_2000</c:v>
          </c:tx>
          <c:spPr>
            <a:ln w="38100" cap="rnd">
              <a:solidFill>
                <a:schemeClr val="accent3"/>
              </a:solidFill>
              <a:round/>
            </a:ln>
            <a:effectLst/>
          </c:spPr>
          <c:marker>
            <c:symbol val="none"/>
          </c:marker>
          <c:cat>
            <c:numRef>
              <c:f>[工作簿4.xlsx]Sheet1!$A$10:$A$15</c:f>
              <c:numCache>
                <c:formatCode>0.00_);[Red]\(0.00\)</c:formatCode>
                <c:ptCount val="6"/>
                <c:pt idx="0">
                  <c:v>1</c:v>
                </c:pt>
                <c:pt idx="1">
                  <c:v>2</c:v>
                </c:pt>
                <c:pt idx="2">
                  <c:v>4</c:v>
                </c:pt>
                <c:pt idx="3">
                  <c:v>8</c:v>
                </c:pt>
                <c:pt idx="4">
                  <c:v>16</c:v>
                </c:pt>
                <c:pt idx="5">
                  <c:v>32</c:v>
                </c:pt>
              </c:numCache>
            </c:numRef>
          </c:cat>
          <c:val>
            <c:numRef>
              <c:f>[工作簿4.xlsx]Sheet1!$C$10:$C$15</c:f>
              <c:numCache>
                <c:formatCode>0.00_);[Red]\(0.00\)</c:formatCode>
                <c:ptCount val="6"/>
                <c:pt idx="0">
                  <c:v>1</c:v>
                </c:pt>
                <c:pt idx="1">
                  <c:v>1.8197424892703864</c:v>
                </c:pt>
                <c:pt idx="2">
                  <c:v>1.7270875763747455</c:v>
                </c:pt>
                <c:pt idx="3">
                  <c:v>1.8236559139784945</c:v>
                </c:pt>
                <c:pt idx="4">
                  <c:v>1.8719646799116998</c:v>
                </c:pt>
                <c:pt idx="5">
                  <c:v>1.4495726495726498</c:v>
                </c:pt>
              </c:numCache>
            </c:numRef>
          </c:val>
          <c:smooth val="0"/>
        </c:ser>
        <c:ser>
          <c:idx val="0"/>
          <c:order val="2"/>
          <c:tx>
            <c:v>orsreg_1</c:v>
          </c:tx>
          <c:spPr>
            <a:ln w="38100" cap="rnd">
              <a:solidFill>
                <a:schemeClr val="accent1"/>
              </a:solidFill>
              <a:round/>
            </a:ln>
            <a:effectLst/>
          </c:spPr>
          <c:marker>
            <c:symbol val="none"/>
          </c:marker>
          <c:cat>
            <c:numRef>
              <c:f>[工作簿4.xlsx]Sheet1!$A$10:$A$15</c:f>
              <c:numCache>
                <c:formatCode>0.00_);[Red]\(0.00\)</c:formatCode>
                <c:ptCount val="6"/>
                <c:pt idx="0">
                  <c:v>1</c:v>
                </c:pt>
                <c:pt idx="1">
                  <c:v>2</c:v>
                </c:pt>
                <c:pt idx="2">
                  <c:v>4</c:v>
                </c:pt>
                <c:pt idx="3">
                  <c:v>8</c:v>
                </c:pt>
                <c:pt idx="4">
                  <c:v>16</c:v>
                </c:pt>
                <c:pt idx="5">
                  <c:v>32</c:v>
                </c:pt>
              </c:numCache>
            </c:numRef>
          </c:cat>
          <c:val>
            <c:numRef>
              <c:f>[工作簿4.xlsx]Sheet1!$D$10:$D$15</c:f>
              <c:numCache>
                <c:formatCode>0.00_);[Red]\(0.00\)</c:formatCode>
                <c:ptCount val="6"/>
                <c:pt idx="0">
                  <c:v>1</c:v>
                </c:pt>
                <c:pt idx="1">
                  <c:v>1.7105666156202144</c:v>
                </c:pt>
                <c:pt idx="2">
                  <c:v>1.7702060221870048</c:v>
                </c:pt>
                <c:pt idx="3">
                  <c:v>1.7398753894080996</c:v>
                </c:pt>
                <c:pt idx="4">
                  <c:v>1.7211093990755006</c:v>
                </c:pt>
                <c:pt idx="5">
                  <c:v>1.3841387856257745</c:v>
                </c:pt>
              </c:numCache>
            </c:numRef>
          </c:val>
          <c:smooth val="0"/>
        </c:ser>
        <c:ser>
          <c:idx val="3"/>
          <c:order val="3"/>
          <c:tx>
            <c:v>sherman5</c:v>
          </c:tx>
          <c:spPr>
            <a:ln w="38100" cap="rnd">
              <a:solidFill>
                <a:schemeClr val="accent4"/>
              </a:solidFill>
              <a:round/>
            </a:ln>
            <a:effectLst/>
          </c:spPr>
          <c:marker>
            <c:symbol val="none"/>
          </c:marker>
          <c:cat>
            <c:numRef>
              <c:f>[工作簿4.xlsx]Sheet1!$A$10:$A$15</c:f>
              <c:numCache>
                <c:formatCode>0.00_);[Red]\(0.00\)</c:formatCode>
                <c:ptCount val="6"/>
                <c:pt idx="0">
                  <c:v>1</c:v>
                </c:pt>
                <c:pt idx="1">
                  <c:v>2</c:v>
                </c:pt>
                <c:pt idx="2">
                  <c:v>4</c:v>
                </c:pt>
                <c:pt idx="3">
                  <c:v>8</c:v>
                </c:pt>
                <c:pt idx="4">
                  <c:v>16</c:v>
                </c:pt>
                <c:pt idx="5">
                  <c:v>32</c:v>
                </c:pt>
              </c:numCache>
            </c:numRef>
          </c:cat>
          <c:val>
            <c:numRef>
              <c:f>[工作簿4.xlsx]Sheet1!$E$10:$E$15</c:f>
              <c:numCache>
                <c:formatCode>0.00_);[Red]\(0.00\)</c:formatCode>
                <c:ptCount val="6"/>
                <c:pt idx="0">
                  <c:v>1</c:v>
                </c:pt>
                <c:pt idx="1">
                  <c:v>1.4544427710843375</c:v>
                </c:pt>
                <c:pt idx="2">
                  <c:v>1.5684125050751119</c:v>
                </c:pt>
                <c:pt idx="3">
                  <c:v>1.6340947546531304</c:v>
                </c:pt>
                <c:pt idx="4">
                  <c:v>1.3530647985989492</c:v>
                </c:pt>
                <c:pt idx="5">
                  <c:v>1.2640706806282724</c:v>
                </c:pt>
              </c:numCache>
            </c:numRef>
          </c:val>
          <c:smooth val="0"/>
        </c:ser>
        <c:ser>
          <c:idx val="4"/>
          <c:order val="4"/>
          <c:tx>
            <c:v>saylr4</c:v>
          </c:tx>
          <c:spPr>
            <a:ln w="38100" cap="rnd">
              <a:solidFill>
                <a:schemeClr val="accent5"/>
              </a:solidFill>
              <a:round/>
            </a:ln>
            <a:effectLst/>
          </c:spPr>
          <c:marker>
            <c:symbol val="none"/>
          </c:marker>
          <c:cat>
            <c:numRef>
              <c:f>[工作簿4.xlsx]Sheet1!$A$10:$A$15</c:f>
              <c:numCache>
                <c:formatCode>0.00_);[Red]\(0.00\)</c:formatCode>
                <c:ptCount val="6"/>
                <c:pt idx="0">
                  <c:v>1</c:v>
                </c:pt>
                <c:pt idx="1">
                  <c:v>2</c:v>
                </c:pt>
                <c:pt idx="2">
                  <c:v>4</c:v>
                </c:pt>
                <c:pt idx="3">
                  <c:v>8</c:v>
                </c:pt>
                <c:pt idx="4">
                  <c:v>16</c:v>
                </c:pt>
                <c:pt idx="5">
                  <c:v>32</c:v>
                </c:pt>
              </c:numCache>
            </c:numRef>
          </c:cat>
          <c:val>
            <c:numRef>
              <c:f>[工作簿4.xlsx]Sheet1!$F$10:$F$15</c:f>
              <c:numCache>
                <c:formatCode>0.00_);[Red]\(0.00\)</c:formatCode>
                <c:ptCount val="6"/>
                <c:pt idx="0">
                  <c:v>1</c:v>
                </c:pt>
                <c:pt idx="1">
                  <c:v>1.3556756756756756</c:v>
                </c:pt>
                <c:pt idx="2">
                  <c:v>1.3675027262813522</c:v>
                </c:pt>
                <c:pt idx="3">
                  <c:v>1.3287417218543045</c:v>
                </c:pt>
                <c:pt idx="4">
                  <c:v>1.3645266594124048</c:v>
                </c:pt>
                <c:pt idx="5">
                  <c:v>1.2927835051546392</c:v>
                </c:pt>
              </c:numCache>
            </c:numRef>
          </c:val>
          <c:smooth val="0"/>
        </c:ser>
        <c:ser>
          <c:idx val="5"/>
          <c:order val="5"/>
          <c:tx>
            <c:v>sherman3</c:v>
          </c:tx>
          <c:spPr>
            <a:ln w="38100" cap="rnd">
              <a:solidFill>
                <a:schemeClr val="accent6"/>
              </a:solidFill>
              <a:round/>
            </a:ln>
            <a:effectLst/>
          </c:spPr>
          <c:marker>
            <c:symbol val="none"/>
          </c:marker>
          <c:cat>
            <c:numRef>
              <c:f>[工作簿4.xlsx]Sheet1!$A$10:$A$15</c:f>
              <c:numCache>
                <c:formatCode>0.00_);[Red]\(0.00\)</c:formatCode>
                <c:ptCount val="6"/>
                <c:pt idx="0">
                  <c:v>1</c:v>
                </c:pt>
                <c:pt idx="1">
                  <c:v>2</c:v>
                </c:pt>
                <c:pt idx="2">
                  <c:v>4</c:v>
                </c:pt>
                <c:pt idx="3">
                  <c:v>8</c:v>
                </c:pt>
                <c:pt idx="4">
                  <c:v>16</c:v>
                </c:pt>
                <c:pt idx="5">
                  <c:v>32</c:v>
                </c:pt>
              </c:numCache>
            </c:numRef>
          </c:cat>
          <c:val>
            <c:numRef>
              <c:f>[工作簿4.xlsx]Sheet1!$G$10:$G$15</c:f>
              <c:numCache>
                <c:formatCode>0.00_);[Red]\(0.00\)</c:formatCode>
                <c:ptCount val="6"/>
                <c:pt idx="0">
                  <c:v>1</c:v>
                </c:pt>
                <c:pt idx="1">
                  <c:v>1.5248804867448933</c:v>
                </c:pt>
                <c:pt idx="2">
                  <c:v>1.6548756042919466</c:v>
                </c:pt>
                <c:pt idx="3">
                  <c:v>1.633496275605214</c:v>
                </c:pt>
                <c:pt idx="4">
                  <c:v>1.6469138699835719</c:v>
                </c:pt>
                <c:pt idx="5">
                  <c:v>1.5900079302141157</c:v>
                </c:pt>
              </c:numCache>
            </c:numRef>
          </c:val>
          <c:smooth val="0"/>
        </c:ser>
        <c:dLbls>
          <c:showLegendKey val="0"/>
          <c:showVal val="0"/>
          <c:showCatName val="0"/>
          <c:showSerName val="0"/>
          <c:showPercent val="0"/>
          <c:showBubbleSize val="0"/>
        </c:dLbls>
        <c:smooth val="0"/>
        <c:axId val="908702544"/>
        <c:axId val="985712464"/>
      </c:lineChart>
      <c:catAx>
        <c:axId val="9087025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985712464"/>
        <c:crosses val="autoZero"/>
        <c:auto val="1"/>
        <c:lblAlgn val="ctr"/>
        <c:lblOffset val="100"/>
        <c:noMultiLvlLbl val="0"/>
      </c:catAx>
      <c:valAx>
        <c:axId val="9857124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relative speed-up</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87025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9</Pages>
  <Words>1315</Words>
  <Characters>7499</Characters>
  <Application>Microsoft Office Word</Application>
  <DocSecurity>0</DocSecurity>
  <Lines>62</Lines>
  <Paragraphs>17</Paragraphs>
  <ScaleCrop>false</ScaleCrop>
  <Company>U of Rochester</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cp:lastPrinted>2014-02-12T20:01:00Z</cp:lastPrinted>
  <dcterms:created xsi:type="dcterms:W3CDTF">2014-02-12T05:19:00Z</dcterms:created>
  <dcterms:modified xsi:type="dcterms:W3CDTF">2014-02-13T04:37:00Z</dcterms:modified>
</cp:coreProperties>
</file>