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696127FA" w:rsidR="001C22AA" w:rsidRDefault="00D411FE" w:rsidP="005F36F2">
      <w:pPr>
        <w:pStyle w:val="Title"/>
      </w:pPr>
      <w:r>
        <w:t>FLL_I2S</w:t>
      </w:r>
      <w:r w:rsidR="001605A8">
        <w:t xml:space="preserve"> </w:t>
      </w:r>
      <w:r w:rsidR="00AE1678">
        <w:t xml:space="preserve">FPGA IP </w:t>
      </w:r>
    </w:p>
    <w:p w14:paraId="25EB29DE" w14:textId="0073C5B2" w:rsidR="00AA19A8" w:rsidRPr="008C44B3" w:rsidRDefault="00E419E0" w:rsidP="008C44B3">
      <w:pPr>
        <w:pStyle w:val="Subtitle"/>
      </w:pPr>
      <w:r w:rsidRPr="008C44B3">
        <w:t>Revision:</w:t>
      </w:r>
      <w:r w:rsidRPr="008C44B3">
        <w:tab/>
      </w:r>
      <w:r w:rsidR="001840B2">
        <w:t>1.0</w:t>
      </w:r>
      <w:r w:rsidR="00475B77">
        <w:t>0</w:t>
      </w:r>
    </w:p>
    <w:p w14:paraId="49B1FF5E" w14:textId="7717D737" w:rsidR="00E419E0" w:rsidRPr="008C44B3" w:rsidRDefault="00E419E0" w:rsidP="008C44B3">
      <w:pPr>
        <w:pStyle w:val="Subtitle"/>
      </w:pPr>
      <w:r w:rsidRPr="008C44B3">
        <w:t>Date:</w:t>
      </w:r>
      <w:r w:rsidRPr="008C44B3">
        <w:tab/>
      </w:r>
      <w:r w:rsidRPr="008C44B3">
        <w:tab/>
      </w:r>
      <w:r w:rsidR="00475B77">
        <w:t>03 Nov</w:t>
      </w:r>
      <w:r w:rsidR="001840B2">
        <w:t xml:space="preserve">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4B4CCA7D" w14:textId="79C8AB29" w:rsidR="00F75385" w:rsidRDefault="00C01966" w:rsidP="00475B77">
      <w:r>
        <w:t xml:space="preserve">The </w:t>
      </w:r>
      <w:r w:rsidR="00475B77">
        <w:t>FLL_I2S IP module is a simple Frequency-Locked Loop controller. It can be used to detect frequency differences between a local clock (slave) and an external clock (master). Based on the frequency difference, if any, the FLL_I2S IP module will generate interrupts to the M4 processor in the S3 device so that the local clock speed can be adjusted.</w:t>
      </w:r>
      <w:r w:rsidR="00982262">
        <w:t xml:space="preserve"> This enables the S3 device to be used as an I2S slave, and synchronize its local (slave) clock to the external (master) clock.</w:t>
      </w:r>
    </w:p>
    <w:p w14:paraId="225B39AF" w14:textId="1CE17046" w:rsidR="00A665D0" w:rsidRDefault="00A665D0" w:rsidP="00475B77">
      <w:r>
        <w:t>Note that the S3’s high-speed internal oscillator will be locked to its own local 32.768KHz oscillator. Therefore, it cannot be locked to an external I2S master’s clock. However, the local high-speed clock can be digitally controlled, manually, by software running in the S3 device. By using interrupts coming from this FLL_I2S IP module, the M4 software can adjust its own local clock to match an external clock source.</w:t>
      </w:r>
    </w:p>
    <w:p w14:paraId="206B7115" w14:textId="2A04FA61" w:rsidR="00475B77" w:rsidRDefault="00475B77" w:rsidP="00475B77">
      <w:r>
        <w:t xml:space="preserve">This IP module contains a few control registers. There is a </w:t>
      </w:r>
      <w:r w:rsidR="003A5719">
        <w:t>Control</w:t>
      </w:r>
      <w:r>
        <w:t xml:space="preserve"> register that can be activated to turn on the FLL</w:t>
      </w:r>
      <w:r w:rsidR="00982262">
        <w:t xml:space="preserve">. There is a Sample Time register that can be used to control the length of time (in local clock periods) over which the clock speed measurements are made. There is also a </w:t>
      </w:r>
      <w:r w:rsidR="007D109E">
        <w:t>Gap Timer</w:t>
      </w:r>
      <w:r w:rsidR="00982262">
        <w:t xml:space="preserve"> that can be used to control the length of time (in local clock periods) between each sample.</w:t>
      </w:r>
    </w:p>
    <w:p w14:paraId="1043BCA6" w14:textId="46E138E5" w:rsidR="00982262" w:rsidRDefault="00982262" w:rsidP="00475B77">
      <w:r>
        <w:t>Once enabled, the FLL will count down from the Sample Time register value, to zero, in the local clock domain. Simultaneously it will count down from the Sample Time register value in the external (master) clock domain. Once the sample period is over, the count</w:t>
      </w:r>
      <w:r w:rsidR="00142BB8">
        <w:t xml:space="preserve"> value</w:t>
      </w:r>
      <w:r>
        <w:t xml:space="preserve"> in the external (master) clock domain will indicate whether </w:t>
      </w:r>
      <w:r w:rsidR="007D109E">
        <w:t>the external clock domain is</w:t>
      </w:r>
      <w:r>
        <w:t xml:space="preserve"> faster, slower, or the same as the local clock. The Gap counter will then count down from the </w:t>
      </w:r>
      <w:r w:rsidR="007D109E">
        <w:t>Gap Timer</w:t>
      </w:r>
      <w:r>
        <w:t xml:space="preserve"> value, to zero. Once the Gap counter reaches zero, another sample will be initiated, and the process will repeat until the FLL is disabled.</w:t>
      </w:r>
    </w:p>
    <w:p w14:paraId="3DC08BDA" w14:textId="074F1D38" w:rsidR="00F75385" w:rsidRPr="00C01966" w:rsidRDefault="00142BB8" w:rsidP="00C01966">
      <w:r>
        <w:t>Simultaneous to the above, an I2S word count will be maintained in both the local and external clock domains. The I2S Word Size is a parameter in the IP module</w:t>
      </w:r>
      <w:r w:rsidR="003A5719">
        <w:t xml:space="preserve"> (default value = 64)</w:t>
      </w:r>
      <w:r>
        <w:t>, which can be over-ridden if needed when the module is instantiated. Depending on the relative clock speeds, the word counts in each clock domain may be the same, or different, over time. The FLL control logic will compare the word counts between the two clock domains, as well as the relative clock speeds as shown by the Sample Counters described in the previous paragraph, and determine if it needs to generate a “speed up” interrupt, a “slow down” interrupt, or neither. Therefore, the FLL will try to maintain the same word count in each clock domain while also matching the local clock frequency to the external clock frequency.</w:t>
      </w:r>
    </w:p>
    <w:p w14:paraId="2EAAE3B0" w14:textId="5BDE66E7" w:rsidR="00046311" w:rsidRDefault="003348BC" w:rsidP="00046311">
      <w:pPr>
        <w:pStyle w:val="Heading1"/>
      </w:pPr>
      <w:r>
        <w:t>A</w:t>
      </w:r>
      <w:r w:rsidR="00046311">
        <w:t>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35FDE550"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w:t>
      </w:r>
      <w:r w:rsidR="005666C5">
        <w:t xml:space="preserve">Each instantiation of this </w:t>
      </w:r>
      <w:r w:rsidR="003A5719">
        <w:t>FLL_I2S</w:t>
      </w:r>
      <w:r w:rsidR="005666C5">
        <w:t xml:space="preserve"> IP </w:t>
      </w:r>
      <w:r w:rsidR="00C01966">
        <w:t xml:space="preserve">module </w:t>
      </w:r>
      <w:r w:rsidR="005666C5">
        <w:t xml:space="preserve">should be allocated a base address within the FPGA’s address space. The register offsets described in this document are all relative to the </w:t>
      </w:r>
      <w:r w:rsidR="003A5719">
        <w:t>FLL_I2S</w:t>
      </w:r>
      <w:r w:rsidR="005666C5">
        <w:t xml:space="preserve"> IP’s base address</w:t>
      </w:r>
      <w:r w:rsidR="00753FA9">
        <w:t xml:space="preserve"> that you have chosen for your design</w:t>
      </w:r>
      <w:r>
        <w:t>.</w:t>
      </w:r>
      <w:r w:rsidR="00C01966">
        <w:t xml:space="preserve"> The </w:t>
      </w:r>
      <w:r w:rsidR="003A5719">
        <w:lastRenderedPageBreak/>
        <w:t xml:space="preserve">FLL_I2S </w:t>
      </w:r>
      <w:r w:rsidR="00C01966">
        <w:t xml:space="preserve"> IP module currently uses 256 bytes of address space</w:t>
      </w:r>
      <w:r w:rsidR="006640DC">
        <w:t>, although this address space may not be fully utilized</w:t>
      </w:r>
      <w:r w:rsidR="00C01966">
        <w:t>.</w:t>
      </w:r>
    </w:p>
    <w:p w14:paraId="23D34868" w14:textId="77777777" w:rsidR="00812924" w:rsidRDefault="00812924" w:rsidP="00131877"/>
    <w:p w14:paraId="3491F13E" w14:textId="2D14D61A" w:rsidR="00001FCD" w:rsidRDefault="003A5719" w:rsidP="00001FCD">
      <w:pPr>
        <w:pStyle w:val="Heading3"/>
        <w:tabs>
          <w:tab w:val="num" w:pos="1098"/>
        </w:tabs>
        <w:ind w:left="522" w:hanging="432"/>
      </w:pPr>
      <w:r>
        <w:t>FLL_I2S</w:t>
      </w:r>
      <w:r w:rsidR="00001FCD">
        <w:t xml:space="preserve"> Address Table</w:t>
      </w:r>
    </w:p>
    <w:p w14:paraId="01B73BDE" w14:textId="3DD1C101"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CD4D82" w:rsidRPr="00CD4D82">
        <w:rPr>
          <w:rFonts w:asciiTheme="minorHAnsi" w:eastAsiaTheme="minorEastAsia" w:hAnsiTheme="minorHAnsi" w:cstheme="minorBidi"/>
          <w:sz w:val="22"/>
          <w:szCs w:val="22"/>
        </w:rPr>
        <w:t>Table 1</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allocation of </w:t>
      </w:r>
      <w:r w:rsidR="00700CA6">
        <w:rPr>
          <w:rFonts w:asciiTheme="minorHAnsi" w:eastAsiaTheme="minorEastAsia" w:hAnsiTheme="minorHAnsi" w:cstheme="minorBidi"/>
          <w:sz w:val="22"/>
          <w:szCs w:val="22"/>
        </w:rPr>
        <w:t xml:space="preserve">the </w:t>
      </w:r>
      <w:r w:rsidR="003A5719">
        <w:rPr>
          <w:rFonts w:asciiTheme="minorHAnsi" w:eastAsiaTheme="minorEastAsia" w:hAnsiTheme="minorHAnsi" w:cstheme="minorBidi"/>
          <w:sz w:val="22"/>
          <w:szCs w:val="22"/>
        </w:rPr>
        <w:t>FLL_I2S</w:t>
      </w:r>
      <w:r w:rsidRPr="00001FCD">
        <w:rPr>
          <w:rFonts w:asciiTheme="minorHAnsi" w:eastAsiaTheme="minorEastAsia" w:hAnsiTheme="minorHAnsi" w:cstheme="minorBidi"/>
          <w:sz w:val="22"/>
          <w:szCs w:val="22"/>
        </w:rPr>
        <w:t xml:space="preserve"> </w:t>
      </w:r>
      <w:r w:rsidR="00C01966">
        <w:rPr>
          <w:rFonts w:asciiTheme="minorHAnsi" w:eastAsiaTheme="minorEastAsia" w:hAnsiTheme="minorHAnsi" w:cstheme="minorBidi"/>
          <w:sz w:val="22"/>
          <w:szCs w:val="22"/>
        </w:rPr>
        <w:t xml:space="preserve">module’s </w:t>
      </w:r>
      <w:r w:rsidRPr="00001FCD">
        <w:rPr>
          <w:rFonts w:asciiTheme="minorHAnsi" w:eastAsiaTheme="minorEastAsia" w:hAnsiTheme="minorHAnsi" w:cstheme="minorBidi"/>
          <w:sz w:val="22"/>
          <w:szCs w:val="22"/>
        </w:rPr>
        <w:t>address space.</w:t>
      </w:r>
    </w:p>
    <w:p w14:paraId="6D806BFE" w14:textId="1076E96E" w:rsidR="00001FCD" w:rsidRDefault="00001FCD" w:rsidP="00001FCD">
      <w:pPr>
        <w:pStyle w:val="Caption"/>
        <w:keepNext/>
        <w:jc w:val="center"/>
      </w:pPr>
      <w:bookmarkStart w:id="3" w:name="_Ref444074658"/>
      <w:bookmarkStart w:id="4" w:name="_Toc452995189"/>
      <w:r>
        <w:t xml:space="preserve">Table </w:t>
      </w:r>
      <w:fldSimple w:instr=" SEQ Table \* ARABIC \s 1 ">
        <w:r w:rsidR="00CD4D82">
          <w:rPr>
            <w:noProof/>
          </w:rPr>
          <w:t>1</w:t>
        </w:r>
      </w:fldSimple>
      <w:bookmarkEnd w:id="3"/>
      <w:r>
        <w:t xml:space="preserve">: </w:t>
      </w:r>
      <w:r w:rsidR="00D137A9">
        <w:t>FLL_I2S</w:t>
      </w:r>
      <w:r>
        <w:t xml:space="preserve"> Register Table</w:t>
      </w:r>
      <w:bookmarkEnd w:id="4"/>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700CA6" w:rsidRPr="008E651B" w14:paraId="0BF701D3" w14:textId="77777777" w:rsidTr="00700CA6">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EFB5062" w14:textId="77777777" w:rsidR="00700CA6" w:rsidRPr="00DD7FDD" w:rsidRDefault="00700CA6" w:rsidP="00700CA6">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w:t>
            </w:r>
          </w:p>
        </w:tc>
        <w:tc>
          <w:tcPr>
            <w:tcW w:w="1551" w:type="pct"/>
            <w:vAlign w:val="center"/>
          </w:tcPr>
          <w:p w14:paraId="0A47AD13" w14:textId="07FC475E" w:rsidR="00700CA6" w:rsidRPr="00DD7FDD" w:rsidRDefault="003A5719" w:rsidP="00700CA6">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Control Register</w:t>
            </w:r>
          </w:p>
        </w:tc>
        <w:tc>
          <w:tcPr>
            <w:tcW w:w="893" w:type="pct"/>
            <w:vAlign w:val="center"/>
          </w:tcPr>
          <w:p w14:paraId="7AC773E9" w14:textId="55E5BD85" w:rsidR="00700CA6" w:rsidRPr="00DD7FDD" w:rsidRDefault="00227E07" w:rsidP="00700CA6">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60" w:type="pct"/>
            <w:vAlign w:val="center"/>
          </w:tcPr>
          <w:p w14:paraId="50B6B2D2" w14:textId="581BCF80" w:rsidR="00700CA6" w:rsidRPr="00710CC8" w:rsidRDefault="003A5719" w:rsidP="00700CA6">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Pr>
                <w:rFonts w:ascii="Verdana" w:hAnsi="Verdana" w:cs="Arial"/>
                <w:color w:val="auto"/>
              </w:rPr>
              <w:t>Enable bit to turn on the FLL</w:t>
            </w:r>
            <w:r w:rsidR="00700CA6">
              <w:rPr>
                <w:rFonts w:ascii="Verdana" w:hAnsi="Verdana" w:cs="Arial"/>
                <w:color w:val="auto"/>
              </w:rPr>
              <w:t>.</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1DFD5022"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w:t>
            </w:r>
            <w:r w:rsidR="00700CA6">
              <w:rPr>
                <w:rFonts w:ascii="Verdana" w:hAnsi="Verdana" w:cs="Arial"/>
                <w:b w:val="0"/>
                <w:bCs w:val="0"/>
                <w:color w:val="auto"/>
              </w:rPr>
              <w:t>4</w:t>
            </w:r>
          </w:p>
        </w:tc>
        <w:tc>
          <w:tcPr>
            <w:tcW w:w="1551" w:type="pct"/>
            <w:vAlign w:val="center"/>
          </w:tcPr>
          <w:p w14:paraId="652D8467" w14:textId="3B306A52" w:rsidR="00001FCD" w:rsidRPr="00DD7FDD" w:rsidRDefault="003A5719"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Sample Time</w:t>
            </w:r>
          </w:p>
        </w:tc>
        <w:tc>
          <w:tcPr>
            <w:tcW w:w="893" w:type="pct"/>
            <w:vAlign w:val="center"/>
          </w:tcPr>
          <w:p w14:paraId="1E3D6366" w14:textId="488EE986" w:rsidR="00001FCD" w:rsidRPr="00DD7FDD" w:rsidRDefault="00C01966"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r w:rsidR="003A5719">
              <w:rPr>
                <w:rFonts w:ascii="Verdana" w:hAnsi="Verdana" w:cs="Arial"/>
                <w:color w:val="auto"/>
              </w:rPr>
              <w:t>4</w:t>
            </w:r>
            <w:r>
              <w:rPr>
                <w:rFonts w:ascii="Verdana" w:hAnsi="Verdana" w:cs="Arial"/>
                <w:color w:val="auto"/>
              </w:rPr>
              <w:t>00</w:t>
            </w:r>
          </w:p>
        </w:tc>
        <w:tc>
          <w:tcPr>
            <w:tcW w:w="1560" w:type="pct"/>
            <w:vAlign w:val="center"/>
          </w:tcPr>
          <w:p w14:paraId="0A61EA0C" w14:textId="0F997598" w:rsidR="00001FCD" w:rsidRPr="00710CC8" w:rsidRDefault="003A5719"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Pr>
                <w:rFonts w:ascii="Verdana" w:hAnsi="Verdana" w:cs="Arial"/>
                <w:color w:val="auto"/>
              </w:rPr>
              <w:t>Number of local clock periods per sample</w:t>
            </w:r>
            <w:r w:rsidR="00700CA6">
              <w:rPr>
                <w:rFonts w:ascii="Verdana" w:hAnsi="Verdana" w:cs="Arial"/>
                <w:color w:val="auto"/>
              </w:rPr>
              <w:t>.</w:t>
            </w:r>
          </w:p>
        </w:tc>
      </w:tr>
      <w:tr w:rsidR="00700CA6" w:rsidRPr="008E651B" w14:paraId="222424F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45A6E1DE"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08</w:t>
            </w:r>
          </w:p>
        </w:tc>
        <w:tc>
          <w:tcPr>
            <w:tcW w:w="1551" w:type="pct"/>
            <w:vAlign w:val="center"/>
          </w:tcPr>
          <w:p w14:paraId="56C34A3B" w14:textId="6408668F" w:rsidR="00001FCD" w:rsidRPr="00DD7FDD" w:rsidRDefault="003A5719"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Gap</w:t>
            </w:r>
            <w:r w:rsidR="007D109E">
              <w:rPr>
                <w:rFonts w:ascii="Verdana" w:hAnsi="Verdana" w:cs="Arial"/>
                <w:color w:val="auto"/>
              </w:rPr>
              <w:t xml:space="preserve"> Timer</w:t>
            </w:r>
          </w:p>
        </w:tc>
        <w:tc>
          <w:tcPr>
            <w:tcW w:w="893" w:type="pct"/>
            <w:vAlign w:val="center"/>
          </w:tcPr>
          <w:p w14:paraId="1D03906E" w14:textId="2DA1A7AD" w:rsidR="00001FCD" w:rsidRPr="00DD7FDD" w:rsidRDefault="00C01966"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r w:rsidR="003A5719">
              <w:rPr>
                <w:rFonts w:ascii="Verdana" w:hAnsi="Verdana" w:cs="Arial"/>
                <w:color w:val="auto"/>
              </w:rPr>
              <w:t>4</w:t>
            </w:r>
            <w:r>
              <w:rPr>
                <w:rFonts w:ascii="Verdana" w:hAnsi="Verdana" w:cs="Arial"/>
                <w:color w:val="auto"/>
              </w:rPr>
              <w:t>00</w:t>
            </w:r>
          </w:p>
        </w:tc>
        <w:tc>
          <w:tcPr>
            <w:tcW w:w="1560" w:type="pct"/>
            <w:vAlign w:val="center"/>
          </w:tcPr>
          <w:p w14:paraId="2CC87B04" w14:textId="63577F44" w:rsidR="00001FCD" w:rsidRPr="00DD7FDD" w:rsidRDefault="003A5719"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Number of local clock periods between samples</w:t>
            </w:r>
            <w:r w:rsidR="00700CA6">
              <w:rPr>
                <w:rFonts w:ascii="Verdana" w:hAnsi="Verdana" w:cs="Arial"/>
                <w:color w:val="auto"/>
              </w:rPr>
              <w:t>.</w:t>
            </w:r>
          </w:p>
        </w:tc>
      </w:tr>
      <w:tr w:rsidR="00700CA6" w:rsidRPr="008E651B" w14:paraId="60629FB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5545D3E0"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w:t>
            </w:r>
            <w:r w:rsidR="00700CA6">
              <w:rPr>
                <w:rFonts w:ascii="Verdana" w:hAnsi="Verdana" w:cs="Arial"/>
                <w:b w:val="0"/>
                <w:bCs w:val="0"/>
                <w:color w:val="auto"/>
              </w:rPr>
              <w:t>C</w:t>
            </w:r>
            <w:r>
              <w:rPr>
                <w:rFonts w:ascii="Verdana" w:hAnsi="Verdana" w:cs="Arial"/>
                <w:b w:val="0"/>
                <w:bCs w:val="0"/>
                <w:color w:val="auto"/>
              </w:rPr>
              <w:t xml:space="preserve"> –</w:t>
            </w:r>
          </w:p>
          <w:p w14:paraId="198935A1" w14:textId="5A032FFA"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0xFF</w:t>
            </w:r>
          </w:p>
        </w:tc>
        <w:tc>
          <w:tcPr>
            <w:tcW w:w="1551" w:type="pct"/>
            <w:vAlign w:val="center"/>
          </w:tcPr>
          <w:p w14:paraId="3FDB2DD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1930A9EE"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60" w:type="pct"/>
            <w:vAlign w:val="center"/>
          </w:tcPr>
          <w:p w14:paraId="31ECB18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397CD0A" w14:textId="11A1BF4B" w:rsidR="001C3FB9" w:rsidRDefault="001C3FB9" w:rsidP="00131877"/>
    <w:p w14:paraId="7D0530B9" w14:textId="77777777" w:rsidR="002F226B" w:rsidRDefault="002F226B" w:rsidP="00465621">
      <w:pPr>
        <w:pStyle w:val="Heading2"/>
      </w:pPr>
      <w:bookmarkStart w:id="5" w:name="_Toc327524870"/>
      <w:bookmarkStart w:id="6" w:name="_Toc364348408"/>
      <w:bookmarkStart w:id="7" w:name="_Toc452995316"/>
      <w:r>
        <w:t>Description of Registers</w:t>
      </w:r>
      <w:bookmarkEnd w:id="5"/>
      <w:bookmarkEnd w:id="6"/>
      <w:bookmarkEnd w:id="7"/>
    </w:p>
    <w:p w14:paraId="4B2B3699" w14:textId="743E5E9A" w:rsidR="002F226B" w:rsidRDefault="002F226B" w:rsidP="00A10F04">
      <w:pPr>
        <w:jc w:val="both"/>
      </w:pPr>
      <w:r>
        <w:t>The fol</w:t>
      </w:r>
      <w:r w:rsidR="00465621">
        <w:t>lowing sections will detail the</w:t>
      </w:r>
      <w:r>
        <w:t xml:space="preserve"> registers</w:t>
      </w:r>
      <w:r w:rsidR="00465621">
        <w:t xml:space="preserve"> for </w:t>
      </w:r>
      <w:r w:rsidR="00C01966">
        <w:t xml:space="preserve">the </w:t>
      </w:r>
      <w:r w:rsidR="001A1A5A">
        <w:t>FLL_I2S</w:t>
      </w:r>
      <w:r w:rsidR="00C01966">
        <w:t xml:space="preserve"> IP module</w:t>
      </w:r>
      <w:r>
        <w:t>.</w:t>
      </w:r>
    </w:p>
    <w:p w14:paraId="53DA5C21" w14:textId="77777777" w:rsidR="002F226B" w:rsidRDefault="002F226B" w:rsidP="002F226B">
      <w:pPr>
        <w:pStyle w:val="Heading3"/>
        <w:keepLines w:val="0"/>
        <w:tabs>
          <w:tab w:val="num" w:pos="720"/>
        </w:tabs>
        <w:spacing w:before="240" w:after="60" w:line="240" w:lineRule="auto"/>
        <w:ind w:left="720"/>
      </w:pPr>
      <w:bookmarkStart w:id="8" w:name="_Toc364348409"/>
      <w:bookmarkStart w:id="9" w:name="_Toc452995317"/>
      <w:r>
        <w:t>Conventions</w:t>
      </w:r>
      <w:bookmarkEnd w:id="8"/>
      <w:bookmarkEnd w:id="9"/>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user/sw</w:t>
            </w:r>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user/sw</w:t>
            </w:r>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user/sw</w:t>
            </w:r>
          </w:p>
        </w:tc>
      </w:tr>
    </w:tbl>
    <w:p w14:paraId="2E157B22" w14:textId="77777777" w:rsidR="002F226B" w:rsidRDefault="002F226B" w:rsidP="002F226B">
      <w:pPr>
        <w:pStyle w:val="BodyText"/>
        <w:spacing w:before="120" w:after="120"/>
      </w:pPr>
    </w:p>
    <w:p w14:paraId="010F9264" w14:textId="401843BE" w:rsidR="000C7550" w:rsidRDefault="003A5719" w:rsidP="000C7550">
      <w:pPr>
        <w:pStyle w:val="Heading3"/>
      </w:pPr>
      <w:r>
        <w:t>FLL_I2S</w:t>
      </w:r>
      <w:r w:rsidR="000C7550">
        <w:t xml:space="preserve"> Registers</w:t>
      </w:r>
    </w:p>
    <w:p w14:paraId="74A96DB3" w14:textId="6BCE57D1" w:rsidR="000C7550" w:rsidRDefault="00B1198A" w:rsidP="000C7550">
      <w:pPr>
        <w:pStyle w:val="Heading4"/>
      </w:pPr>
      <w:r>
        <w:t xml:space="preserve">[0x00] </w:t>
      </w:r>
      <w:r w:rsidR="003A5719">
        <w:t>Control Register</w:t>
      </w:r>
    </w:p>
    <w:p w14:paraId="6DE1E23B" w14:textId="11FD4300" w:rsidR="007E030C" w:rsidRDefault="003A5719" w:rsidP="000C7550">
      <w:r>
        <w:t>Bit 0 of this register allows the FLL to operate</w:t>
      </w:r>
      <w:r w:rsidR="00B1198A">
        <w:t>.</w:t>
      </w:r>
      <w:r>
        <w:t xml:space="preserve"> Other bits are reserved.</w:t>
      </w:r>
    </w:p>
    <w:p w14:paraId="74C2B88F" w14:textId="4D823106" w:rsidR="00B1198A" w:rsidRDefault="00B1198A" w:rsidP="00B1198A">
      <w:pPr>
        <w:pStyle w:val="Caption"/>
        <w:keepNext/>
        <w:jc w:val="center"/>
      </w:pPr>
      <w:r>
        <w:lastRenderedPageBreak/>
        <w:t xml:space="preserve">Table </w:t>
      </w:r>
      <w:r w:rsidR="00661587">
        <w:fldChar w:fldCharType="begin"/>
      </w:r>
      <w:r w:rsidR="00661587">
        <w:instrText xml:space="preserve"> SEQ Table \* ARABIC \s 1 </w:instrText>
      </w:r>
      <w:r w:rsidR="00661587">
        <w:fldChar w:fldCharType="separate"/>
      </w:r>
      <w:r w:rsidR="00CD4D82">
        <w:rPr>
          <w:noProof/>
        </w:rPr>
        <w:t>2</w:t>
      </w:r>
      <w:r w:rsidR="00661587">
        <w:rPr>
          <w:noProof/>
        </w:rPr>
        <w:fldChar w:fldCharType="end"/>
      </w:r>
      <w:r>
        <w:t xml:space="preserve">: </w:t>
      </w:r>
      <w:r w:rsidR="003A5719">
        <w:t>Control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B1198A" w:rsidRPr="00F85270" w14:paraId="2E91EFA4" w14:textId="77777777" w:rsidTr="00B1198A">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6BCB1AC"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F8CD54"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6E9F20B"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F78ABB"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B1198A" w:rsidRPr="00F85270" w14:paraId="3DBDC207" w14:textId="77777777" w:rsidTr="003A5719">
        <w:tc>
          <w:tcPr>
            <w:tcW w:w="2140" w:type="dxa"/>
            <w:shd w:val="clear" w:color="auto" w:fill="auto"/>
            <w:vAlign w:val="center"/>
          </w:tcPr>
          <w:p w14:paraId="2FA339E6" w14:textId="62FF5B4D" w:rsidR="00B1198A" w:rsidRPr="00F85270" w:rsidRDefault="003A5719" w:rsidP="00A5585C">
            <w:pPr>
              <w:pStyle w:val="table-text"/>
              <w:keepNext/>
              <w:jc w:val="left"/>
              <w:rPr>
                <w:rFonts w:ascii="Arial" w:hAnsi="Arial" w:cs="Arial"/>
                <w:sz w:val="20"/>
                <w:szCs w:val="20"/>
              </w:rPr>
            </w:pPr>
            <w:r>
              <w:rPr>
                <w:rFonts w:ascii="Arial" w:hAnsi="Arial" w:cs="Arial"/>
                <w:sz w:val="20"/>
                <w:szCs w:val="20"/>
              </w:rPr>
              <w:t>CONTROL</w:t>
            </w:r>
            <w:r w:rsidR="00B1198A">
              <w:rPr>
                <w:rFonts w:ascii="Arial" w:hAnsi="Arial" w:cs="Arial"/>
                <w:sz w:val="20"/>
                <w:szCs w:val="20"/>
              </w:rPr>
              <w:t>[0]</w:t>
            </w:r>
          </w:p>
        </w:tc>
        <w:tc>
          <w:tcPr>
            <w:tcW w:w="868" w:type="dxa"/>
            <w:shd w:val="clear" w:color="auto" w:fill="auto"/>
            <w:vAlign w:val="center"/>
          </w:tcPr>
          <w:p w14:paraId="23F105CC" w14:textId="5509E88B" w:rsidR="00B1198A" w:rsidRPr="00F85270" w:rsidRDefault="00B1198A" w:rsidP="00A5585C">
            <w:pPr>
              <w:pStyle w:val="table-text"/>
              <w:keepNext/>
              <w:rPr>
                <w:rFonts w:ascii="Arial" w:hAnsi="Arial" w:cs="Arial"/>
                <w:sz w:val="20"/>
                <w:szCs w:val="20"/>
              </w:rPr>
            </w:pPr>
            <w:r>
              <w:rPr>
                <w:rFonts w:ascii="Arial" w:hAnsi="Arial" w:cs="Arial"/>
                <w:sz w:val="20"/>
                <w:szCs w:val="20"/>
              </w:rPr>
              <w:t>[0]</w:t>
            </w:r>
          </w:p>
        </w:tc>
        <w:tc>
          <w:tcPr>
            <w:tcW w:w="933" w:type="dxa"/>
            <w:shd w:val="clear" w:color="auto" w:fill="auto"/>
            <w:vAlign w:val="center"/>
          </w:tcPr>
          <w:p w14:paraId="70782365" w14:textId="37BAEE98" w:rsidR="00B1198A" w:rsidRPr="00F85270" w:rsidRDefault="00B1198A" w:rsidP="00A5585C">
            <w:pPr>
              <w:pStyle w:val="table-text"/>
              <w:keepNext/>
              <w:rPr>
                <w:rFonts w:ascii="Arial" w:hAnsi="Arial" w:cs="Arial"/>
                <w:sz w:val="20"/>
                <w:szCs w:val="20"/>
              </w:rPr>
            </w:pPr>
            <w:r>
              <w:rPr>
                <w:rFonts w:ascii="Arial" w:hAnsi="Arial" w:cs="Arial"/>
                <w:sz w:val="20"/>
                <w:szCs w:val="20"/>
              </w:rPr>
              <w:t>R</w:t>
            </w:r>
            <w:r w:rsidR="003A5719">
              <w:rPr>
                <w:rFonts w:ascii="Arial" w:hAnsi="Arial" w:cs="Arial"/>
                <w:sz w:val="20"/>
                <w:szCs w:val="20"/>
              </w:rPr>
              <w:t>/W</w:t>
            </w:r>
          </w:p>
        </w:tc>
        <w:tc>
          <w:tcPr>
            <w:tcW w:w="5409" w:type="dxa"/>
            <w:shd w:val="clear" w:color="auto" w:fill="auto"/>
            <w:vAlign w:val="center"/>
          </w:tcPr>
          <w:p w14:paraId="5F3DA06B" w14:textId="77777777" w:rsidR="00B1198A" w:rsidRDefault="003A5719" w:rsidP="00A5585C">
            <w:pPr>
              <w:pStyle w:val="table-text-left"/>
              <w:keepNext/>
              <w:spacing w:before="0" w:after="0"/>
              <w:rPr>
                <w:rFonts w:ascii="Arial" w:hAnsi="Arial" w:cs="Arial"/>
                <w:sz w:val="20"/>
                <w:szCs w:val="20"/>
              </w:rPr>
            </w:pPr>
            <w:r>
              <w:rPr>
                <w:rFonts w:ascii="Arial" w:hAnsi="Arial" w:cs="Arial"/>
                <w:sz w:val="20"/>
                <w:szCs w:val="20"/>
              </w:rPr>
              <w:t>FLL Enable</w:t>
            </w:r>
            <w:r w:rsidR="00B1198A">
              <w:rPr>
                <w:rFonts w:ascii="Arial" w:hAnsi="Arial" w:cs="Arial"/>
                <w:sz w:val="20"/>
                <w:szCs w:val="20"/>
              </w:rPr>
              <w:t>.</w:t>
            </w:r>
            <w:r>
              <w:rPr>
                <w:rFonts w:ascii="Arial" w:hAnsi="Arial" w:cs="Arial"/>
                <w:sz w:val="20"/>
                <w:szCs w:val="20"/>
              </w:rPr>
              <w:t xml:space="preserve"> 1=enabled, 0=disabled.</w:t>
            </w:r>
          </w:p>
          <w:p w14:paraId="4BF2D40D" w14:textId="7620B072" w:rsidR="003151AD" w:rsidRPr="00F85270" w:rsidRDefault="00EB27A4" w:rsidP="00A5585C">
            <w:pPr>
              <w:pStyle w:val="table-text-left"/>
              <w:keepNext/>
              <w:spacing w:before="0" w:after="0"/>
              <w:rPr>
                <w:rFonts w:ascii="Arial" w:hAnsi="Arial" w:cs="Arial"/>
                <w:sz w:val="20"/>
                <w:szCs w:val="20"/>
              </w:rPr>
            </w:pPr>
            <w:r>
              <w:rPr>
                <w:rFonts w:ascii="Arial" w:hAnsi="Arial" w:cs="Arial"/>
                <w:sz w:val="20"/>
                <w:szCs w:val="20"/>
              </w:rPr>
              <w:t>Reset</w:t>
            </w:r>
            <w:r w:rsidR="003151AD">
              <w:rPr>
                <w:rFonts w:ascii="Arial" w:hAnsi="Arial" w:cs="Arial"/>
                <w:sz w:val="20"/>
                <w:szCs w:val="20"/>
              </w:rPr>
              <w:t xml:space="preserve"> value = 0.</w:t>
            </w:r>
          </w:p>
        </w:tc>
      </w:tr>
      <w:tr w:rsidR="003A5719" w:rsidRPr="00F85270" w14:paraId="5DB959E8" w14:textId="77777777" w:rsidTr="00B1198A">
        <w:tc>
          <w:tcPr>
            <w:tcW w:w="2140" w:type="dxa"/>
            <w:tcBorders>
              <w:bottom w:val="single" w:sz="4" w:space="0" w:color="548DD4"/>
            </w:tcBorders>
            <w:shd w:val="clear" w:color="auto" w:fill="auto"/>
            <w:vAlign w:val="center"/>
          </w:tcPr>
          <w:p w14:paraId="1BBBCAD8" w14:textId="50BAE471" w:rsidR="003A5719" w:rsidRDefault="003A5719" w:rsidP="00A5585C">
            <w:pPr>
              <w:pStyle w:val="table-text"/>
              <w:keepNext/>
              <w:jc w:val="left"/>
              <w:rPr>
                <w:rFonts w:ascii="Arial" w:hAnsi="Arial" w:cs="Arial"/>
                <w:sz w:val="20"/>
                <w:szCs w:val="20"/>
              </w:rPr>
            </w:pPr>
            <w:r>
              <w:rPr>
                <w:rFonts w:ascii="Arial" w:hAnsi="Arial" w:cs="Arial"/>
                <w:sz w:val="20"/>
                <w:szCs w:val="20"/>
              </w:rPr>
              <w:t>CONTROL[31:1]</w:t>
            </w:r>
          </w:p>
        </w:tc>
        <w:tc>
          <w:tcPr>
            <w:tcW w:w="868" w:type="dxa"/>
            <w:tcBorders>
              <w:bottom w:val="single" w:sz="4" w:space="0" w:color="548DD4"/>
            </w:tcBorders>
            <w:shd w:val="clear" w:color="auto" w:fill="auto"/>
            <w:vAlign w:val="center"/>
          </w:tcPr>
          <w:p w14:paraId="0E6183AF" w14:textId="5FEDF29D" w:rsidR="003A5719" w:rsidRDefault="003A5719" w:rsidP="00A5585C">
            <w:pPr>
              <w:pStyle w:val="table-text"/>
              <w:keepNext/>
              <w:rPr>
                <w:rFonts w:ascii="Arial" w:hAnsi="Arial" w:cs="Arial"/>
                <w:sz w:val="20"/>
                <w:szCs w:val="20"/>
              </w:rPr>
            </w:pPr>
            <w:r>
              <w:rPr>
                <w:rFonts w:ascii="Arial" w:hAnsi="Arial" w:cs="Arial"/>
                <w:sz w:val="20"/>
                <w:szCs w:val="20"/>
              </w:rPr>
              <w:t>[31:1]</w:t>
            </w:r>
          </w:p>
        </w:tc>
        <w:tc>
          <w:tcPr>
            <w:tcW w:w="933" w:type="dxa"/>
            <w:tcBorders>
              <w:bottom w:val="single" w:sz="4" w:space="0" w:color="548DD4"/>
            </w:tcBorders>
            <w:shd w:val="clear" w:color="auto" w:fill="auto"/>
            <w:vAlign w:val="center"/>
          </w:tcPr>
          <w:p w14:paraId="4E05816D" w14:textId="46815B49" w:rsidR="003A5719" w:rsidRDefault="003A5719" w:rsidP="00A5585C">
            <w:pPr>
              <w:pStyle w:val="table-text"/>
              <w:keepNext/>
              <w:rPr>
                <w:rFonts w:ascii="Arial" w:hAnsi="Arial" w:cs="Arial"/>
                <w:sz w:val="20"/>
                <w:szCs w:val="20"/>
              </w:rPr>
            </w:pPr>
            <w:r>
              <w:rPr>
                <w:rFonts w:ascii="Arial" w:hAnsi="Arial" w:cs="Arial"/>
                <w:sz w:val="20"/>
                <w:szCs w:val="20"/>
              </w:rPr>
              <w:t>R</w:t>
            </w:r>
          </w:p>
        </w:tc>
        <w:tc>
          <w:tcPr>
            <w:tcW w:w="5409" w:type="dxa"/>
            <w:tcBorders>
              <w:bottom w:val="single" w:sz="4" w:space="0" w:color="548DD4"/>
            </w:tcBorders>
            <w:shd w:val="clear" w:color="auto" w:fill="auto"/>
            <w:vAlign w:val="center"/>
          </w:tcPr>
          <w:p w14:paraId="44431CEC" w14:textId="501E405B" w:rsidR="003A5719" w:rsidRDefault="003A5719" w:rsidP="00A5585C">
            <w:pPr>
              <w:pStyle w:val="table-text-left"/>
              <w:keepNext/>
              <w:spacing w:before="0" w:after="0"/>
              <w:rPr>
                <w:rFonts w:ascii="Arial" w:hAnsi="Arial" w:cs="Arial"/>
                <w:sz w:val="20"/>
                <w:szCs w:val="20"/>
              </w:rPr>
            </w:pPr>
            <w:r>
              <w:rPr>
                <w:rFonts w:ascii="Arial" w:hAnsi="Arial" w:cs="Arial"/>
                <w:sz w:val="20"/>
                <w:szCs w:val="20"/>
              </w:rPr>
              <w:t>Reserved.</w:t>
            </w:r>
          </w:p>
        </w:tc>
      </w:tr>
    </w:tbl>
    <w:p w14:paraId="55476D96" w14:textId="77777777" w:rsidR="007E030C" w:rsidRDefault="007E030C" w:rsidP="000C7550"/>
    <w:p w14:paraId="3EC830AB" w14:textId="77777777" w:rsidR="000C7550" w:rsidRDefault="000C7550" w:rsidP="000C7550"/>
    <w:p w14:paraId="20FFE877" w14:textId="10457ABF" w:rsidR="000C7550" w:rsidRDefault="00B1198A" w:rsidP="000C7550">
      <w:pPr>
        <w:pStyle w:val="Heading4"/>
      </w:pPr>
      <w:r>
        <w:t xml:space="preserve">[0x04] </w:t>
      </w:r>
      <w:r w:rsidR="003A5719">
        <w:t>Sample Time</w:t>
      </w:r>
    </w:p>
    <w:p w14:paraId="1485D6A1" w14:textId="30AAA23B" w:rsidR="000C7550" w:rsidRDefault="003A5719" w:rsidP="000C7550">
      <w:r>
        <w:t>This register specifies the length of time, in local clock periods, per sample</w:t>
      </w:r>
      <w:r w:rsidR="003255BB">
        <w:t>.</w:t>
      </w:r>
      <w:r>
        <w:t xml:space="preserve"> During the sample time, the number of clocks in the external clock domain will be counted to determine if the two clock domains are frequency locked, or not.</w:t>
      </w:r>
    </w:p>
    <w:p w14:paraId="4E7EBD4C" w14:textId="50CC037C" w:rsidR="003255BB" w:rsidRDefault="003255BB" w:rsidP="003255BB">
      <w:pPr>
        <w:pStyle w:val="Caption"/>
        <w:keepNext/>
        <w:jc w:val="center"/>
      </w:pPr>
      <w:r>
        <w:t xml:space="preserve">Table </w:t>
      </w:r>
      <w:r w:rsidR="00661587">
        <w:fldChar w:fldCharType="begin"/>
      </w:r>
      <w:r w:rsidR="00661587">
        <w:instrText xml:space="preserve"> SEQ Table \* ARABIC \s 1 </w:instrText>
      </w:r>
      <w:r w:rsidR="00661587">
        <w:fldChar w:fldCharType="separate"/>
      </w:r>
      <w:r w:rsidR="00CD4D82">
        <w:rPr>
          <w:noProof/>
        </w:rPr>
        <w:t>3</w:t>
      </w:r>
      <w:r w:rsidR="00661587">
        <w:rPr>
          <w:noProof/>
        </w:rPr>
        <w:fldChar w:fldCharType="end"/>
      </w:r>
      <w:r>
        <w:t xml:space="preserve">: </w:t>
      </w:r>
      <w:r w:rsidR="003A5719">
        <w:t>Sample Time</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3255BB" w:rsidRPr="00F85270" w14:paraId="250BA019" w14:textId="77777777" w:rsidTr="00A5585C">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30F2F5"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E5A5DA"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C1877FB"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1BFC595"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3255BB" w:rsidRPr="00F85270" w14:paraId="09763339" w14:textId="77777777" w:rsidTr="00A5585C">
        <w:tc>
          <w:tcPr>
            <w:tcW w:w="2140" w:type="dxa"/>
            <w:tcBorders>
              <w:bottom w:val="single" w:sz="4" w:space="0" w:color="548DD4"/>
            </w:tcBorders>
            <w:shd w:val="clear" w:color="auto" w:fill="auto"/>
            <w:vAlign w:val="center"/>
          </w:tcPr>
          <w:p w14:paraId="4A09B70C" w14:textId="3C128333" w:rsidR="003255BB" w:rsidRPr="00F85270" w:rsidRDefault="003A5719" w:rsidP="00A5585C">
            <w:pPr>
              <w:pStyle w:val="table-text"/>
              <w:keepNext/>
              <w:jc w:val="left"/>
              <w:rPr>
                <w:rFonts w:ascii="Arial" w:hAnsi="Arial" w:cs="Arial"/>
                <w:sz w:val="20"/>
                <w:szCs w:val="20"/>
              </w:rPr>
            </w:pPr>
            <w:r>
              <w:rPr>
                <w:rFonts w:ascii="Arial" w:hAnsi="Arial" w:cs="Arial"/>
                <w:sz w:val="20"/>
                <w:szCs w:val="20"/>
              </w:rPr>
              <w:t>SAMPLE_TIME</w:t>
            </w:r>
            <w:r w:rsidR="003255BB">
              <w:rPr>
                <w:rFonts w:ascii="Arial" w:hAnsi="Arial" w:cs="Arial"/>
                <w:sz w:val="20"/>
                <w:szCs w:val="20"/>
              </w:rPr>
              <w:t>[31:0]</w:t>
            </w:r>
          </w:p>
        </w:tc>
        <w:tc>
          <w:tcPr>
            <w:tcW w:w="868" w:type="dxa"/>
            <w:tcBorders>
              <w:bottom w:val="single" w:sz="4" w:space="0" w:color="548DD4"/>
            </w:tcBorders>
            <w:shd w:val="clear" w:color="auto" w:fill="auto"/>
            <w:vAlign w:val="center"/>
          </w:tcPr>
          <w:p w14:paraId="71C02AA3"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7430A2E7" w14:textId="5345CCCA" w:rsidR="003255BB" w:rsidRPr="00F85270" w:rsidRDefault="003255BB" w:rsidP="00A5585C">
            <w:pPr>
              <w:pStyle w:val="table-text"/>
              <w:keepNext/>
              <w:rPr>
                <w:rFonts w:ascii="Arial" w:hAnsi="Arial" w:cs="Arial"/>
                <w:sz w:val="20"/>
                <w:szCs w:val="20"/>
              </w:rPr>
            </w:pPr>
            <w:r>
              <w:rPr>
                <w:rFonts w:ascii="Arial" w:hAnsi="Arial" w:cs="Arial"/>
                <w:sz w:val="20"/>
                <w:szCs w:val="20"/>
              </w:rPr>
              <w:t>R/W</w:t>
            </w:r>
          </w:p>
        </w:tc>
        <w:tc>
          <w:tcPr>
            <w:tcW w:w="5409" w:type="dxa"/>
            <w:tcBorders>
              <w:bottom w:val="single" w:sz="4" w:space="0" w:color="548DD4"/>
            </w:tcBorders>
            <w:shd w:val="clear" w:color="auto" w:fill="auto"/>
            <w:vAlign w:val="center"/>
          </w:tcPr>
          <w:p w14:paraId="1AD65216" w14:textId="77777777" w:rsidR="003255BB" w:rsidRDefault="003A5719" w:rsidP="00A5585C">
            <w:pPr>
              <w:pStyle w:val="table-text-left"/>
              <w:keepNext/>
              <w:spacing w:before="0" w:after="0"/>
              <w:rPr>
                <w:rFonts w:ascii="Arial" w:hAnsi="Arial" w:cs="Arial"/>
                <w:sz w:val="20"/>
                <w:szCs w:val="20"/>
              </w:rPr>
            </w:pPr>
            <w:r>
              <w:rPr>
                <w:rFonts w:ascii="Arial" w:hAnsi="Arial" w:cs="Arial"/>
                <w:sz w:val="20"/>
                <w:szCs w:val="20"/>
              </w:rPr>
              <w:t>Sample Time, specified in local clock periods</w:t>
            </w:r>
            <w:r w:rsidR="003255BB">
              <w:rPr>
                <w:rFonts w:ascii="Arial" w:hAnsi="Arial" w:cs="Arial"/>
                <w:sz w:val="20"/>
                <w:szCs w:val="20"/>
              </w:rPr>
              <w:t>.</w:t>
            </w:r>
          </w:p>
          <w:p w14:paraId="08E66325" w14:textId="0A39F7DA" w:rsidR="00EB27A4" w:rsidRPr="00F85270" w:rsidRDefault="00EB27A4" w:rsidP="00A5585C">
            <w:pPr>
              <w:pStyle w:val="table-text-left"/>
              <w:keepNext/>
              <w:spacing w:before="0" w:after="0"/>
              <w:rPr>
                <w:rFonts w:ascii="Arial" w:hAnsi="Arial" w:cs="Arial"/>
                <w:sz w:val="20"/>
                <w:szCs w:val="20"/>
              </w:rPr>
            </w:pPr>
            <w:r>
              <w:rPr>
                <w:rFonts w:ascii="Arial" w:hAnsi="Arial" w:cs="Arial"/>
                <w:sz w:val="20"/>
                <w:szCs w:val="20"/>
              </w:rPr>
              <w:t>Reset value = 0x0400.</w:t>
            </w:r>
          </w:p>
        </w:tc>
      </w:tr>
    </w:tbl>
    <w:p w14:paraId="1697CEB4" w14:textId="77777777" w:rsidR="003255BB" w:rsidRDefault="003255BB" w:rsidP="003255BB"/>
    <w:p w14:paraId="14AB52D6" w14:textId="0B958F4C" w:rsidR="003255BB" w:rsidRDefault="003255BB" w:rsidP="000C7550"/>
    <w:p w14:paraId="03A71742" w14:textId="77777777" w:rsidR="003255BB" w:rsidRDefault="003255BB" w:rsidP="000C7550"/>
    <w:p w14:paraId="1B7D3083" w14:textId="6B3872F2" w:rsidR="000C7550" w:rsidRDefault="003255BB" w:rsidP="000C7550">
      <w:pPr>
        <w:pStyle w:val="Heading4"/>
      </w:pPr>
      <w:bookmarkStart w:id="10" w:name="_Toc452995335"/>
      <w:r>
        <w:t xml:space="preserve">[0x08] </w:t>
      </w:r>
      <w:bookmarkEnd w:id="10"/>
      <w:r w:rsidR="007D109E">
        <w:t>Gap Timer</w:t>
      </w:r>
    </w:p>
    <w:p w14:paraId="2CBABF73" w14:textId="75ABACCE" w:rsidR="000C7550" w:rsidRDefault="000C7550" w:rsidP="000C7550">
      <w:pPr>
        <w:keepNext/>
        <w:keepLines/>
      </w:pPr>
      <w:r>
        <w:t>This register</w:t>
      </w:r>
      <w:r w:rsidR="007D109E">
        <w:t xml:space="preserve"> specifies the length of time, in local clock periods, between samples</w:t>
      </w:r>
      <w:r w:rsidR="003255BB">
        <w:t>.</w:t>
      </w:r>
    </w:p>
    <w:p w14:paraId="0C284BE2" w14:textId="73316A86" w:rsidR="003255BB" w:rsidRDefault="003255BB" w:rsidP="003255BB">
      <w:pPr>
        <w:pStyle w:val="Caption"/>
        <w:keepNext/>
        <w:jc w:val="center"/>
      </w:pPr>
      <w:r>
        <w:t xml:space="preserve">Table </w:t>
      </w:r>
      <w:r w:rsidR="00661587">
        <w:fldChar w:fldCharType="begin"/>
      </w:r>
      <w:r w:rsidR="00661587">
        <w:instrText xml:space="preserve"> SEQ Table \* ARABIC \s 1 </w:instrText>
      </w:r>
      <w:r w:rsidR="00661587">
        <w:fldChar w:fldCharType="separate"/>
      </w:r>
      <w:r w:rsidR="00CD4D82">
        <w:rPr>
          <w:noProof/>
        </w:rPr>
        <w:t>4</w:t>
      </w:r>
      <w:r w:rsidR="00661587">
        <w:rPr>
          <w:noProof/>
        </w:rPr>
        <w:fldChar w:fldCharType="end"/>
      </w:r>
      <w:r>
        <w:t xml:space="preserve">: </w:t>
      </w:r>
      <w:r w:rsidR="001A1A5A">
        <w:t>Gap Timer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3255BB" w:rsidRPr="00F85270" w14:paraId="6F6D129C" w14:textId="77777777" w:rsidTr="00A5585C">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F3D407"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519C97E"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539C0C"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966352"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3255BB" w:rsidRPr="00F85270" w14:paraId="5FE83144" w14:textId="77777777" w:rsidTr="00A5585C">
        <w:tc>
          <w:tcPr>
            <w:tcW w:w="2140" w:type="dxa"/>
            <w:tcBorders>
              <w:bottom w:val="single" w:sz="4" w:space="0" w:color="548DD4"/>
            </w:tcBorders>
            <w:shd w:val="clear" w:color="auto" w:fill="auto"/>
            <w:vAlign w:val="center"/>
          </w:tcPr>
          <w:p w14:paraId="466FD1FF" w14:textId="1915E955" w:rsidR="003255BB" w:rsidRPr="00F85270" w:rsidRDefault="007D109E" w:rsidP="00A5585C">
            <w:pPr>
              <w:pStyle w:val="table-text"/>
              <w:keepNext/>
              <w:jc w:val="left"/>
              <w:rPr>
                <w:rFonts w:ascii="Arial" w:hAnsi="Arial" w:cs="Arial"/>
                <w:sz w:val="20"/>
                <w:szCs w:val="20"/>
              </w:rPr>
            </w:pPr>
            <w:r>
              <w:rPr>
                <w:rFonts w:ascii="Arial" w:hAnsi="Arial" w:cs="Arial"/>
                <w:sz w:val="20"/>
                <w:szCs w:val="20"/>
              </w:rPr>
              <w:t>GAP_TIMER</w:t>
            </w:r>
            <w:r w:rsidR="003255BB">
              <w:rPr>
                <w:rFonts w:ascii="Arial" w:hAnsi="Arial" w:cs="Arial"/>
                <w:sz w:val="20"/>
                <w:szCs w:val="20"/>
              </w:rPr>
              <w:t>[31:0]</w:t>
            </w:r>
          </w:p>
        </w:tc>
        <w:tc>
          <w:tcPr>
            <w:tcW w:w="868" w:type="dxa"/>
            <w:tcBorders>
              <w:bottom w:val="single" w:sz="4" w:space="0" w:color="548DD4"/>
            </w:tcBorders>
            <w:shd w:val="clear" w:color="auto" w:fill="auto"/>
            <w:vAlign w:val="center"/>
          </w:tcPr>
          <w:p w14:paraId="4AD8100F"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5DECE2EB"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R/W</w:t>
            </w:r>
          </w:p>
        </w:tc>
        <w:tc>
          <w:tcPr>
            <w:tcW w:w="5409" w:type="dxa"/>
            <w:tcBorders>
              <w:bottom w:val="single" w:sz="4" w:space="0" w:color="548DD4"/>
            </w:tcBorders>
            <w:shd w:val="clear" w:color="auto" w:fill="auto"/>
            <w:vAlign w:val="center"/>
          </w:tcPr>
          <w:p w14:paraId="513A5B41" w14:textId="77777777" w:rsidR="003255BB" w:rsidRDefault="007D109E" w:rsidP="00A5585C">
            <w:pPr>
              <w:pStyle w:val="table-text-left"/>
              <w:keepNext/>
              <w:spacing w:before="0" w:after="0"/>
              <w:rPr>
                <w:rFonts w:ascii="Arial" w:hAnsi="Arial" w:cs="Arial"/>
                <w:sz w:val="20"/>
                <w:szCs w:val="20"/>
              </w:rPr>
            </w:pPr>
            <w:r>
              <w:rPr>
                <w:rFonts w:ascii="Arial" w:hAnsi="Arial" w:cs="Arial"/>
                <w:sz w:val="20"/>
                <w:szCs w:val="20"/>
              </w:rPr>
              <w:t>Gap Timer, specified in local clock periods.</w:t>
            </w:r>
          </w:p>
          <w:p w14:paraId="63CA388C" w14:textId="6BBB60D2" w:rsidR="00EB27A4" w:rsidRPr="00F85270" w:rsidRDefault="00EB27A4" w:rsidP="00A5585C">
            <w:pPr>
              <w:pStyle w:val="table-text-left"/>
              <w:keepNext/>
              <w:spacing w:before="0" w:after="0"/>
              <w:rPr>
                <w:rFonts w:ascii="Arial" w:hAnsi="Arial" w:cs="Arial"/>
                <w:sz w:val="20"/>
                <w:szCs w:val="20"/>
              </w:rPr>
            </w:pPr>
            <w:r>
              <w:rPr>
                <w:rFonts w:ascii="Arial" w:hAnsi="Arial" w:cs="Arial"/>
                <w:sz w:val="20"/>
                <w:szCs w:val="20"/>
              </w:rPr>
              <w:t>Reset value = 0x0400.</w:t>
            </w:r>
          </w:p>
        </w:tc>
      </w:tr>
    </w:tbl>
    <w:p w14:paraId="616FDDB9" w14:textId="6E41D520" w:rsidR="000C7550" w:rsidRDefault="000C7550" w:rsidP="000C7550">
      <w:pPr>
        <w:pStyle w:val="body"/>
        <w:keepNext/>
        <w:keepLines/>
        <w:rPr>
          <w:rFonts w:ascii="Times New Roman" w:hAnsi="Times New Roman" w:cs="Times New Roman"/>
          <w:sz w:val="22"/>
        </w:rPr>
      </w:pPr>
    </w:p>
    <w:p w14:paraId="6E9A1E97" w14:textId="50977EFA" w:rsidR="003255BB" w:rsidRDefault="003255BB">
      <w:pPr>
        <w:rPr>
          <w:rFonts w:ascii="Times New Roman" w:eastAsia="Arial Unicode MS" w:hAnsi="Times New Roman" w:cs="Times New Roman"/>
          <w:color w:val="000000"/>
          <w:szCs w:val="20"/>
        </w:rPr>
      </w:pPr>
      <w:r>
        <w:rPr>
          <w:rFonts w:ascii="Times New Roman" w:hAnsi="Times New Roman" w:cs="Times New Roman"/>
        </w:rPr>
        <w:br w:type="page"/>
      </w:r>
    </w:p>
    <w:p w14:paraId="707531DA" w14:textId="77777777" w:rsidR="008130A6" w:rsidRDefault="008130A6" w:rsidP="008130A6">
      <w:pPr>
        <w:pStyle w:val="Heading1"/>
      </w:pPr>
      <w:bookmarkStart w:id="11" w:name="_Toc452995374"/>
      <w:r>
        <w:lastRenderedPageBreak/>
        <w:t>Revision History</w:t>
      </w:r>
      <w:bookmarkEnd w:id="11"/>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0C13BB87" w:rsidR="00A47BB7" w:rsidRDefault="00475B77" w:rsidP="000A032F">
            <w:pPr>
              <w:jc w:val="center"/>
            </w:pPr>
            <w:r>
              <w:t>03 Nov</w:t>
            </w:r>
            <w:r w:rsidR="004E2CC8">
              <w:t xml:space="preserve">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1FA45C2D"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44FC570D"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07B4FA8B"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04ECB3A9"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12" w:name="_Toc452995375"/>
      <w:r w:rsidRPr="00DD7166">
        <w:lastRenderedPageBreak/>
        <w:t>Copyright and Trademark Information</w:t>
      </w:r>
      <w:bookmarkEnd w:id="12"/>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9E757" w14:textId="77777777" w:rsidR="00661587" w:rsidRDefault="00661587" w:rsidP="005F36F2">
      <w:pPr>
        <w:spacing w:after="0" w:line="240" w:lineRule="auto"/>
      </w:pPr>
      <w:r>
        <w:separator/>
      </w:r>
    </w:p>
  </w:endnote>
  <w:endnote w:type="continuationSeparator" w:id="0">
    <w:p w14:paraId="700F3985" w14:textId="77777777" w:rsidR="00661587" w:rsidRDefault="00661587"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0F8AE4C8" w:rsidR="00700CA6" w:rsidRPr="00AB2AF0" w:rsidRDefault="00700CA6"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CD4D82">
        <w:t>FLL_I2S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31657" w14:textId="77777777" w:rsidR="00661587" w:rsidRDefault="00661587" w:rsidP="005F36F2">
      <w:pPr>
        <w:spacing w:after="0" w:line="240" w:lineRule="auto"/>
      </w:pPr>
      <w:r>
        <w:separator/>
      </w:r>
    </w:p>
  </w:footnote>
  <w:footnote w:type="continuationSeparator" w:id="0">
    <w:p w14:paraId="715B12D8" w14:textId="77777777" w:rsidR="00661587" w:rsidRDefault="00661587"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2BB8"/>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1A5A"/>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E07"/>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1AD"/>
    <w:rsid w:val="00316DA7"/>
    <w:rsid w:val="00316EE7"/>
    <w:rsid w:val="00321006"/>
    <w:rsid w:val="00321BBA"/>
    <w:rsid w:val="00321C00"/>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A5719"/>
    <w:rsid w:val="003B1A6D"/>
    <w:rsid w:val="003B2F7C"/>
    <w:rsid w:val="003C24D8"/>
    <w:rsid w:val="003C46BF"/>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5B77"/>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6C5"/>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587"/>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286"/>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5592"/>
    <w:rsid w:val="007C6107"/>
    <w:rsid w:val="007D109E"/>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4239"/>
    <w:rsid w:val="00837A9B"/>
    <w:rsid w:val="008453BE"/>
    <w:rsid w:val="00846A7B"/>
    <w:rsid w:val="00851050"/>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82262"/>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65D0"/>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3881"/>
    <w:rsid w:val="00C45489"/>
    <w:rsid w:val="00C46EAA"/>
    <w:rsid w:val="00C51E2B"/>
    <w:rsid w:val="00C62D9D"/>
    <w:rsid w:val="00C663AC"/>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D82"/>
    <w:rsid w:val="00CD5811"/>
    <w:rsid w:val="00CD7B39"/>
    <w:rsid w:val="00CE02F8"/>
    <w:rsid w:val="00CE34B9"/>
    <w:rsid w:val="00CE3DD4"/>
    <w:rsid w:val="00CE5141"/>
    <w:rsid w:val="00CE6792"/>
    <w:rsid w:val="00CE7096"/>
    <w:rsid w:val="00CE7DA2"/>
    <w:rsid w:val="00CF123D"/>
    <w:rsid w:val="00CF3574"/>
    <w:rsid w:val="00CF7588"/>
    <w:rsid w:val="00CF7C93"/>
    <w:rsid w:val="00D00D0A"/>
    <w:rsid w:val="00D01538"/>
    <w:rsid w:val="00D07566"/>
    <w:rsid w:val="00D11D88"/>
    <w:rsid w:val="00D137A9"/>
    <w:rsid w:val="00D1427E"/>
    <w:rsid w:val="00D17194"/>
    <w:rsid w:val="00D17833"/>
    <w:rsid w:val="00D20DC2"/>
    <w:rsid w:val="00D218B2"/>
    <w:rsid w:val="00D255FC"/>
    <w:rsid w:val="00D331F9"/>
    <w:rsid w:val="00D351AC"/>
    <w:rsid w:val="00D36473"/>
    <w:rsid w:val="00D411FE"/>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27A4"/>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75385"/>
    <w:rsid w:val="00F801DB"/>
    <w:rsid w:val="00F853BE"/>
    <w:rsid w:val="00F869CB"/>
    <w:rsid w:val="00F9433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7</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GPIO IP for EOS 3B</vt:lpstr>
    </vt:vector>
  </TitlesOfParts>
  <Company>QuickLogic Software (india) Pvt. Ltd.</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FLL_I2S IP for EOS 3B</dc:title>
  <dc:creator>Glen Gomes</dc:creator>
  <cp:lastModifiedBy>Randy Oyadomari</cp:lastModifiedBy>
  <cp:revision>100</cp:revision>
  <cp:lastPrinted>2020-11-03T16:02:00Z</cp:lastPrinted>
  <dcterms:created xsi:type="dcterms:W3CDTF">2019-10-03T14:41:00Z</dcterms:created>
  <dcterms:modified xsi:type="dcterms:W3CDTF">2020-11-03T16:02:00Z</dcterms:modified>
</cp:coreProperties>
</file>