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57A" w:rsidRPr="007B757A" w:rsidRDefault="007B757A" w:rsidP="007B757A">
      <w:pPr>
        <w:widowControl w:val="0"/>
        <w:spacing w:beforeLines="50" w:before="120" w:afterLines="50" w:after="120" w:line="400" w:lineRule="exac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 xml:space="preserve">证券代码：    </w:t>
      </w:r>
      <w:r w:rsidR="005E09B6">
        <w:rPr>
          <w:rFonts w:ascii="宋体" w:hAnsi="宋体" w:hint="eastAsia"/>
          <w:b/>
          <w:bCs/>
          <w:iCs/>
          <w:color w:val="000000"/>
          <w:sz w:val="24"/>
          <w:szCs w:val="24"/>
        </w:rPr>
        <w:t>300498</w:t>
      </w:r>
      <w:r w:rsidRPr="007B757A">
        <w:rPr>
          <w:rFonts w:ascii="宋体" w:hAnsi="宋体" w:hint="eastAsia"/>
          <w:b/>
          <w:bCs/>
          <w:iCs/>
          <w:color w:val="000000"/>
          <w:sz w:val="24"/>
          <w:szCs w:val="24"/>
        </w:rPr>
        <w:t xml:space="preserve">   </w:t>
      </w:r>
      <w:r w:rsidRPr="007B757A">
        <w:rPr>
          <w:rFonts w:ascii="宋体" w:hAnsi="宋体" w:hint="eastAsia"/>
          <w:bCs/>
          <w:iCs/>
          <w:color w:val="000000"/>
          <w:sz w:val="24"/>
          <w:szCs w:val="24"/>
        </w:rPr>
        <w:t xml:space="preserve">                          证券简称：</w:t>
      </w:r>
      <w:r w:rsidR="005E09B6">
        <w:rPr>
          <w:rFonts w:ascii="宋体" w:hAnsi="宋体" w:hint="eastAsia"/>
          <w:bCs/>
          <w:iCs/>
          <w:color w:val="000000"/>
          <w:sz w:val="24"/>
          <w:szCs w:val="24"/>
        </w:rPr>
        <w:t>温氏股份</w:t>
      </w:r>
    </w:p>
    <w:p w:rsidR="007B757A" w:rsidRPr="007B757A" w:rsidRDefault="007B757A" w:rsidP="007B757A">
      <w:pPr>
        <w:widowControl w:val="0"/>
        <w:spacing w:beforeLines="50" w:before="120" w:afterLines="50" w:after="120" w:line="400" w:lineRule="exact"/>
        <w:ind w:firstLineChars="0" w:firstLine="0"/>
        <w:jc w:val="center"/>
        <w:rPr>
          <w:rFonts w:ascii="宋体" w:hAnsi="宋体"/>
          <w:b/>
          <w:bCs/>
          <w:iCs/>
          <w:color w:val="000000"/>
          <w:sz w:val="32"/>
          <w:szCs w:val="32"/>
        </w:rPr>
      </w:pPr>
      <w:r>
        <w:rPr>
          <w:rFonts w:ascii="宋体" w:hAnsi="宋体" w:hint="eastAsia"/>
          <w:b/>
          <w:bCs/>
          <w:iCs/>
          <w:color w:val="000000"/>
          <w:sz w:val="32"/>
          <w:szCs w:val="32"/>
        </w:rPr>
        <w:t>广东</w:t>
      </w:r>
      <w:r w:rsidR="00385240">
        <w:rPr>
          <w:rFonts w:ascii="宋体" w:hAnsi="宋体" w:hint="eastAsia"/>
          <w:b/>
          <w:bCs/>
          <w:iCs/>
          <w:color w:val="000000"/>
          <w:sz w:val="32"/>
          <w:szCs w:val="32"/>
        </w:rPr>
        <w:t>温氏食品集团</w:t>
      </w:r>
      <w:r w:rsidRPr="007B757A">
        <w:rPr>
          <w:rFonts w:ascii="宋体" w:hAnsi="宋体" w:hint="eastAsia"/>
          <w:b/>
          <w:bCs/>
          <w:iCs/>
          <w:color w:val="000000"/>
          <w:sz w:val="32"/>
          <w:szCs w:val="32"/>
        </w:rPr>
        <w:t>股份有限公司投资者关系活动记录表</w:t>
      </w:r>
    </w:p>
    <w:p w:rsidR="007B757A" w:rsidRPr="007B757A" w:rsidRDefault="007B757A" w:rsidP="007B757A">
      <w:pPr>
        <w:widowControl w:val="0"/>
        <w:spacing w:line="400" w:lineRule="exac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 xml:space="preserve">                                                         编号：</w:t>
      </w:r>
      <w:r w:rsidR="00DF1EE7">
        <w:rPr>
          <w:rFonts w:ascii="宋体" w:hAnsi="宋体" w:hint="eastAsia"/>
          <w:bCs/>
          <w:iCs/>
          <w:color w:val="000000"/>
          <w:sz w:val="24"/>
          <w:szCs w:val="24"/>
        </w:rPr>
        <w:t>20151130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17"/>
      </w:tblGrid>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投资者关系活动类别</w:t>
            </w:r>
          </w:p>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p>
        </w:tc>
        <w:tc>
          <w:tcPr>
            <w:tcW w:w="7617" w:type="dxa"/>
            <w:tcBorders>
              <w:top w:val="single" w:sz="4" w:space="0" w:color="auto"/>
              <w:left w:val="single" w:sz="4" w:space="0" w:color="auto"/>
              <w:bottom w:val="single" w:sz="4" w:space="0" w:color="auto"/>
              <w:right w:val="single" w:sz="4" w:space="0" w:color="auto"/>
            </w:tcBorders>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w:t>
            </w:r>
            <w:r w:rsidRPr="007B757A">
              <w:rPr>
                <w:rFonts w:ascii="宋体" w:hAnsi="宋体" w:hint="eastAsia"/>
                <w:sz w:val="28"/>
                <w:szCs w:val="28"/>
              </w:rPr>
              <w:t xml:space="preserve">特定对象调研        </w:t>
            </w:r>
            <w:r w:rsidRPr="007B757A">
              <w:rPr>
                <w:rFonts w:ascii="宋体" w:hAnsi="宋体" w:hint="eastAsia"/>
                <w:bCs/>
                <w:iCs/>
                <w:color w:val="000000"/>
                <w:sz w:val="24"/>
                <w:szCs w:val="24"/>
              </w:rPr>
              <w:t>□</w:t>
            </w:r>
            <w:r w:rsidRPr="007B757A">
              <w:rPr>
                <w:rFonts w:ascii="宋体" w:hAnsi="宋体" w:hint="eastAsia"/>
                <w:sz w:val="28"/>
                <w:szCs w:val="28"/>
              </w:rPr>
              <w:t>分析师会议</w:t>
            </w:r>
          </w:p>
          <w:p w:rsidR="007B757A" w:rsidRPr="007B757A" w:rsidRDefault="00361D28" w:rsidP="007B757A">
            <w:pPr>
              <w:widowControl w:val="0"/>
              <w:spacing w:line="480" w:lineRule="atLeast"/>
              <w:ind w:firstLineChars="0" w:firstLine="0"/>
              <w:jc w:val="both"/>
              <w:rPr>
                <w:rFonts w:ascii="宋体" w:hAnsi="宋体"/>
                <w:bCs/>
                <w:iCs/>
                <w:color w:val="000000"/>
                <w:sz w:val="24"/>
                <w:szCs w:val="24"/>
              </w:rPr>
            </w:pPr>
            <w:r w:rsidRPr="00361D28">
              <w:rPr>
                <w:rFonts w:ascii="MS Mincho" w:eastAsia="MS Mincho" w:hAnsi="MS Mincho" w:cs="MS Mincho" w:hint="eastAsia"/>
                <w:bCs/>
                <w:iCs/>
                <w:color w:val="000000"/>
                <w:sz w:val="24"/>
                <w:szCs w:val="24"/>
              </w:rPr>
              <w:t>☑</w:t>
            </w:r>
            <w:r w:rsidR="007B757A" w:rsidRPr="007B757A">
              <w:rPr>
                <w:rFonts w:ascii="宋体" w:hAnsi="宋体" w:hint="eastAsia"/>
                <w:sz w:val="28"/>
                <w:szCs w:val="28"/>
              </w:rPr>
              <w:t xml:space="preserve">媒体采访            </w:t>
            </w:r>
            <w:r w:rsidR="007B757A" w:rsidRPr="007B757A">
              <w:rPr>
                <w:rFonts w:ascii="宋体" w:hAnsi="宋体" w:hint="eastAsia"/>
                <w:bCs/>
                <w:iCs/>
                <w:color w:val="000000"/>
                <w:sz w:val="24"/>
                <w:szCs w:val="24"/>
              </w:rPr>
              <w:t>□</w:t>
            </w:r>
            <w:r w:rsidR="007B757A" w:rsidRPr="007B757A">
              <w:rPr>
                <w:rFonts w:ascii="宋体" w:hAnsi="宋体" w:hint="eastAsia"/>
                <w:sz w:val="28"/>
                <w:szCs w:val="28"/>
              </w:rPr>
              <w:t>业绩说明会</w:t>
            </w:r>
          </w:p>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w:t>
            </w:r>
            <w:r w:rsidRPr="007B757A">
              <w:rPr>
                <w:rFonts w:ascii="宋体" w:hAnsi="宋体" w:hint="eastAsia"/>
                <w:sz w:val="28"/>
                <w:szCs w:val="28"/>
              </w:rPr>
              <w:t xml:space="preserve">新闻发布会          </w:t>
            </w:r>
            <w:r w:rsidRPr="007B757A">
              <w:rPr>
                <w:rFonts w:ascii="宋体" w:hAnsi="宋体" w:hint="eastAsia"/>
                <w:bCs/>
                <w:iCs/>
                <w:color w:val="000000"/>
                <w:sz w:val="24"/>
                <w:szCs w:val="24"/>
              </w:rPr>
              <w:t>□</w:t>
            </w:r>
            <w:r w:rsidRPr="007B757A">
              <w:rPr>
                <w:rFonts w:ascii="宋体" w:hAnsi="宋体" w:hint="eastAsia"/>
                <w:sz w:val="28"/>
                <w:szCs w:val="28"/>
              </w:rPr>
              <w:t>路演活动</w:t>
            </w:r>
          </w:p>
          <w:p w:rsidR="007B757A" w:rsidRPr="007B757A" w:rsidRDefault="00361D28" w:rsidP="007B757A">
            <w:pPr>
              <w:widowControl w:val="0"/>
              <w:tabs>
                <w:tab w:val="left" w:pos="3045"/>
                <w:tab w:val="center" w:pos="3199"/>
              </w:tabs>
              <w:spacing w:line="480" w:lineRule="atLeast"/>
              <w:ind w:firstLineChars="0" w:firstLine="0"/>
              <w:jc w:val="both"/>
              <w:rPr>
                <w:rFonts w:ascii="宋体" w:hAnsi="宋体"/>
                <w:bCs/>
                <w:iCs/>
                <w:color w:val="000000"/>
                <w:sz w:val="24"/>
                <w:szCs w:val="24"/>
              </w:rPr>
            </w:pPr>
            <w:r w:rsidRPr="00361D28">
              <w:rPr>
                <w:rFonts w:ascii="MS Mincho" w:eastAsia="MS Mincho" w:hAnsi="MS Mincho" w:cs="MS Mincho" w:hint="eastAsia"/>
                <w:bCs/>
                <w:iCs/>
                <w:color w:val="000000"/>
                <w:sz w:val="24"/>
                <w:szCs w:val="24"/>
              </w:rPr>
              <w:t>☑</w:t>
            </w:r>
            <w:r w:rsidR="007B757A" w:rsidRPr="007B757A">
              <w:rPr>
                <w:rFonts w:ascii="宋体" w:hAnsi="宋体" w:hint="eastAsia"/>
                <w:sz w:val="28"/>
                <w:szCs w:val="28"/>
              </w:rPr>
              <w:t>现场参观</w:t>
            </w:r>
            <w:r w:rsidR="007B757A" w:rsidRPr="007B757A">
              <w:rPr>
                <w:rFonts w:ascii="宋体" w:hAnsi="宋体" w:hint="eastAsia"/>
                <w:bCs/>
                <w:iCs/>
                <w:color w:val="000000"/>
                <w:sz w:val="24"/>
                <w:szCs w:val="24"/>
              </w:rPr>
              <w:tab/>
            </w:r>
          </w:p>
          <w:p w:rsidR="007B757A" w:rsidRPr="007B757A" w:rsidRDefault="007B757A" w:rsidP="007B757A">
            <w:pPr>
              <w:widowControl w:val="0"/>
              <w:tabs>
                <w:tab w:val="center" w:pos="3199"/>
              </w:tabs>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w:t>
            </w:r>
            <w:r w:rsidRPr="007B757A">
              <w:rPr>
                <w:rFonts w:ascii="宋体" w:hAnsi="宋体" w:hint="eastAsia"/>
                <w:sz w:val="28"/>
                <w:szCs w:val="28"/>
              </w:rPr>
              <w:t>其他 （</w:t>
            </w:r>
            <w:r w:rsidRPr="007B757A">
              <w:rPr>
                <w:rFonts w:ascii="宋体" w:hAnsi="宋体" w:hint="eastAsia"/>
                <w:sz w:val="28"/>
                <w:szCs w:val="28"/>
                <w:u w:val="single"/>
              </w:rPr>
              <w:t>请文字说明其他活动内容）</w:t>
            </w:r>
            <w:r w:rsidR="005E09B6">
              <w:rPr>
                <w:rFonts w:ascii="宋体" w:hAnsi="宋体" w:hint="eastAsia"/>
                <w:sz w:val="28"/>
                <w:szCs w:val="28"/>
                <w:u w:val="single"/>
              </w:rPr>
              <w:t xml:space="preserve">             </w:t>
            </w:r>
            <w:r w:rsidR="009429FB">
              <w:rPr>
                <w:rFonts w:ascii="宋体" w:hAnsi="宋体" w:hint="eastAsia"/>
                <w:sz w:val="28"/>
                <w:szCs w:val="28"/>
                <w:u w:val="single"/>
              </w:rPr>
              <w:t xml:space="preserve">       </w:t>
            </w: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参与单位名称及人员姓名</w:t>
            </w:r>
          </w:p>
        </w:tc>
        <w:tc>
          <w:tcPr>
            <w:tcW w:w="7617" w:type="dxa"/>
            <w:tcBorders>
              <w:top w:val="single" w:sz="4" w:space="0" w:color="auto"/>
              <w:left w:val="single" w:sz="4" w:space="0" w:color="auto"/>
              <w:bottom w:val="single" w:sz="4" w:space="0" w:color="auto"/>
              <w:right w:val="single" w:sz="4" w:space="0" w:color="auto"/>
            </w:tcBorders>
          </w:tcPr>
          <w:p w:rsidR="007B757A" w:rsidRDefault="005417D5" w:rsidP="007B757A">
            <w:pPr>
              <w:widowControl w:val="0"/>
              <w:spacing w:line="480" w:lineRule="atLeast"/>
              <w:ind w:firstLineChars="0" w:firstLine="0"/>
              <w:jc w:val="both"/>
              <w:rPr>
                <w:rFonts w:ascii="宋体" w:hAnsi="宋体"/>
                <w:bCs/>
                <w:iCs/>
                <w:color w:val="000000"/>
                <w:sz w:val="24"/>
                <w:szCs w:val="24"/>
              </w:rPr>
            </w:pPr>
            <w:r w:rsidRPr="005417D5">
              <w:rPr>
                <w:rFonts w:ascii="宋体" w:hAnsi="宋体" w:hint="eastAsia"/>
                <w:bCs/>
                <w:iCs/>
                <w:color w:val="000000"/>
                <w:sz w:val="24"/>
                <w:szCs w:val="24"/>
              </w:rPr>
              <w:t>中国证券报</w:t>
            </w:r>
            <w:r>
              <w:rPr>
                <w:rFonts w:ascii="宋体" w:hAnsi="宋体" w:hint="eastAsia"/>
                <w:bCs/>
                <w:iCs/>
                <w:color w:val="000000"/>
                <w:sz w:val="24"/>
                <w:szCs w:val="24"/>
              </w:rPr>
              <w:t>-</w:t>
            </w:r>
            <w:r w:rsidRPr="005417D5">
              <w:rPr>
                <w:rFonts w:ascii="宋体" w:hAnsi="宋体" w:hint="eastAsia"/>
                <w:bCs/>
                <w:iCs/>
                <w:color w:val="000000"/>
                <w:sz w:val="24"/>
                <w:szCs w:val="24"/>
              </w:rPr>
              <w:t>常仙鹤</w:t>
            </w:r>
            <w:r>
              <w:rPr>
                <w:rFonts w:ascii="宋体" w:hAnsi="宋体" w:hint="eastAsia"/>
                <w:bCs/>
                <w:iCs/>
                <w:color w:val="000000"/>
                <w:sz w:val="24"/>
                <w:szCs w:val="24"/>
              </w:rPr>
              <w:t>，</w:t>
            </w:r>
            <w:r w:rsidRPr="005417D5">
              <w:rPr>
                <w:rFonts w:ascii="宋体" w:hAnsi="宋体" w:hint="eastAsia"/>
                <w:bCs/>
                <w:iCs/>
                <w:color w:val="000000"/>
                <w:sz w:val="24"/>
                <w:szCs w:val="24"/>
              </w:rPr>
              <w:t>证券日报</w:t>
            </w:r>
            <w:r>
              <w:rPr>
                <w:rFonts w:ascii="宋体" w:hAnsi="宋体" w:hint="eastAsia"/>
                <w:bCs/>
                <w:iCs/>
                <w:color w:val="000000"/>
                <w:sz w:val="24"/>
                <w:szCs w:val="24"/>
              </w:rPr>
              <w:t>-</w:t>
            </w:r>
            <w:r w:rsidRPr="005417D5">
              <w:rPr>
                <w:rFonts w:ascii="宋体" w:hAnsi="宋体" w:hint="eastAsia"/>
                <w:bCs/>
                <w:iCs/>
                <w:color w:val="000000"/>
                <w:sz w:val="24"/>
                <w:szCs w:val="24"/>
              </w:rPr>
              <w:t>刘燕</w:t>
            </w:r>
            <w:r>
              <w:rPr>
                <w:rFonts w:ascii="宋体" w:hAnsi="宋体" w:hint="eastAsia"/>
                <w:bCs/>
                <w:iCs/>
                <w:color w:val="000000"/>
                <w:sz w:val="24"/>
                <w:szCs w:val="24"/>
              </w:rPr>
              <w:t>，</w:t>
            </w:r>
            <w:r w:rsidRPr="005417D5">
              <w:rPr>
                <w:rFonts w:ascii="宋体" w:hAnsi="宋体" w:hint="eastAsia"/>
                <w:bCs/>
                <w:iCs/>
                <w:color w:val="000000"/>
                <w:sz w:val="24"/>
                <w:szCs w:val="24"/>
              </w:rPr>
              <w:t>证券时报</w:t>
            </w:r>
            <w:r>
              <w:rPr>
                <w:rFonts w:ascii="宋体" w:hAnsi="宋体" w:hint="eastAsia"/>
                <w:bCs/>
                <w:iCs/>
                <w:color w:val="000000"/>
                <w:sz w:val="24"/>
                <w:szCs w:val="24"/>
              </w:rPr>
              <w:t>-</w:t>
            </w:r>
            <w:r w:rsidRPr="005417D5">
              <w:rPr>
                <w:rFonts w:ascii="宋体" w:hAnsi="宋体" w:hint="eastAsia"/>
                <w:bCs/>
                <w:iCs/>
                <w:color w:val="000000"/>
                <w:sz w:val="24"/>
                <w:szCs w:val="24"/>
              </w:rPr>
              <w:t>张奇</w:t>
            </w:r>
            <w:r>
              <w:rPr>
                <w:rFonts w:ascii="宋体" w:hAnsi="宋体" w:hint="eastAsia"/>
                <w:bCs/>
                <w:iCs/>
                <w:color w:val="000000"/>
                <w:sz w:val="24"/>
                <w:szCs w:val="24"/>
              </w:rPr>
              <w:t>，</w:t>
            </w:r>
            <w:r w:rsidRPr="005417D5">
              <w:rPr>
                <w:rFonts w:ascii="宋体" w:hAnsi="宋体" w:hint="eastAsia"/>
                <w:bCs/>
                <w:iCs/>
                <w:color w:val="000000"/>
                <w:sz w:val="24"/>
                <w:szCs w:val="24"/>
              </w:rPr>
              <w:t>上海证券报</w:t>
            </w:r>
            <w:r>
              <w:rPr>
                <w:rFonts w:ascii="宋体" w:hAnsi="宋体" w:hint="eastAsia"/>
                <w:bCs/>
                <w:iCs/>
                <w:color w:val="000000"/>
                <w:sz w:val="24"/>
                <w:szCs w:val="24"/>
              </w:rPr>
              <w:t>-</w:t>
            </w:r>
            <w:r w:rsidRPr="005417D5">
              <w:rPr>
                <w:rFonts w:ascii="宋体" w:hAnsi="宋体" w:hint="eastAsia"/>
                <w:bCs/>
                <w:iCs/>
                <w:color w:val="000000"/>
                <w:sz w:val="24"/>
                <w:szCs w:val="24"/>
              </w:rPr>
              <w:t>曹攀峰</w:t>
            </w:r>
            <w:r>
              <w:rPr>
                <w:rFonts w:ascii="宋体" w:hAnsi="宋体" w:hint="eastAsia"/>
                <w:bCs/>
                <w:iCs/>
                <w:color w:val="000000"/>
                <w:sz w:val="24"/>
                <w:szCs w:val="24"/>
              </w:rPr>
              <w:t>，</w:t>
            </w:r>
            <w:r w:rsidRPr="005417D5">
              <w:rPr>
                <w:rFonts w:ascii="宋体" w:hAnsi="宋体" w:hint="eastAsia"/>
                <w:bCs/>
                <w:iCs/>
                <w:color w:val="000000"/>
                <w:sz w:val="24"/>
                <w:szCs w:val="24"/>
              </w:rPr>
              <w:t>第一财经日报</w:t>
            </w:r>
            <w:r>
              <w:rPr>
                <w:rFonts w:ascii="宋体" w:hAnsi="宋体" w:hint="eastAsia"/>
                <w:bCs/>
                <w:iCs/>
                <w:color w:val="000000"/>
                <w:sz w:val="24"/>
                <w:szCs w:val="24"/>
              </w:rPr>
              <w:t>-</w:t>
            </w:r>
            <w:r w:rsidRPr="005417D5">
              <w:rPr>
                <w:rFonts w:ascii="宋体" w:hAnsi="宋体" w:hint="eastAsia"/>
                <w:bCs/>
                <w:iCs/>
                <w:color w:val="000000"/>
                <w:sz w:val="24"/>
                <w:szCs w:val="24"/>
              </w:rPr>
              <w:t>张国良</w:t>
            </w:r>
            <w:r>
              <w:rPr>
                <w:rFonts w:ascii="宋体" w:hAnsi="宋体" w:hint="eastAsia"/>
                <w:bCs/>
                <w:iCs/>
                <w:color w:val="000000"/>
                <w:sz w:val="24"/>
                <w:szCs w:val="24"/>
              </w:rPr>
              <w:t>，</w:t>
            </w:r>
            <w:r w:rsidRPr="005417D5">
              <w:rPr>
                <w:rFonts w:ascii="宋体" w:hAnsi="宋体" w:hint="eastAsia"/>
                <w:bCs/>
                <w:iCs/>
                <w:color w:val="000000"/>
                <w:sz w:val="24"/>
                <w:szCs w:val="24"/>
              </w:rPr>
              <w:t>中国经营报</w:t>
            </w:r>
            <w:r>
              <w:rPr>
                <w:rFonts w:ascii="宋体" w:hAnsi="宋体" w:hint="eastAsia"/>
                <w:bCs/>
                <w:iCs/>
                <w:color w:val="000000"/>
                <w:sz w:val="24"/>
                <w:szCs w:val="24"/>
              </w:rPr>
              <w:t>-</w:t>
            </w:r>
            <w:r w:rsidRPr="005417D5">
              <w:rPr>
                <w:rFonts w:ascii="宋体" w:hAnsi="宋体" w:hint="eastAsia"/>
                <w:bCs/>
                <w:iCs/>
                <w:color w:val="000000"/>
                <w:sz w:val="24"/>
                <w:szCs w:val="24"/>
              </w:rPr>
              <w:t>熊学慧</w:t>
            </w:r>
            <w:r>
              <w:rPr>
                <w:rFonts w:ascii="宋体" w:hAnsi="宋体" w:hint="eastAsia"/>
                <w:bCs/>
                <w:iCs/>
                <w:color w:val="000000"/>
                <w:sz w:val="24"/>
                <w:szCs w:val="24"/>
              </w:rPr>
              <w:t>，</w:t>
            </w:r>
            <w:r w:rsidRPr="005417D5">
              <w:rPr>
                <w:rFonts w:ascii="宋体" w:hAnsi="宋体" w:hint="eastAsia"/>
                <w:bCs/>
                <w:iCs/>
                <w:color w:val="000000"/>
                <w:sz w:val="24"/>
                <w:szCs w:val="24"/>
              </w:rPr>
              <w:t>21世纪经济</w:t>
            </w:r>
            <w:r>
              <w:rPr>
                <w:rFonts w:ascii="宋体" w:hAnsi="宋体" w:hint="eastAsia"/>
                <w:bCs/>
                <w:iCs/>
                <w:color w:val="000000"/>
                <w:sz w:val="24"/>
                <w:szCs w:val="24"/>
              </w:rPr>
              <w:t>-</w:t>
            </w:r>
            <w:r w:rsidRPr="005417D5">
              <w:rPr>
                <w:rFonts w:ascii="宋体" w:hAnsi="宋体" w:hint="eastAsia"/>
                <w:bCs/>
                <w:iCs/>
                <w:color w:val="000000"/>
                <w:sz w:val="24"/>
                <w:szCs w:val="24"/>
              </w:rPr>
              <w:t>卜坚</w:t>
            </w:r>
            <w:r>
              <w:rPr>
                <w:rFonts w:ascii="宋体" w:hAnsi="宋体" w:hint="eastAsia"/>
                <w:bCs/>
                <w:iCs/>
                <w:color w:val="000000"/>
                <w:sz w:val="24"/>
                <w:szCs w:val="24"/>
              </w:rPr>
              <w:t>，</w:t>
            </w:r>
          </w:p>
          <w:p w:rsidR="005417D5" w:rsidRPr="005417D5" w:rsidRDefault="005417D5" w:rsidP="005417D5">
            <w:pPr>
              <w:widowControl w:val="0"/>
              <w:spacing w:line="480" w:lineRule="atLeast"/>
              <w:ind w:firstLineChars="0" w:firstLine="0"/>
              <w:jc w:val="both"/>
              <w:rPr>
                <w:rFonts w:ascii="宋体" w:hAnsi="宋体"/>
                <w:bCs/>
                <w:iCs/>
                <w:color w:val="000000"/>
                <w:sz w:val="24"/>
                <w:szCs w:val="24"/>
              </w:rPr>
            </w:pPr>
            <w:r w:rsidRPr="005417D5">
              <w:rPr>
                <w:rFonts w:ascii="宋体" w:hAnsi="宋体" w:hint="eastAsia"/>
                <w:bCs/>
                <w:iCs/>
                <w:color w:val="000000"/>
                <w:sz w:val="24"/>
                <w:szCs w:val="24"/>
              </w:rPr>
              <w:t>广州日报</w:t>
            </w:r>
            <w:r>
              <w:rPr>
                <w:rFonts w:ascii="宋体" w:hAnsi="宋体" w:hint="eastAsia"/>
                <w:bCs/>
                <w:iCs/>
                <w:color w:val="000000"/>
                <w:sz w:val="24"/>
                <w:szCs w:val="24"/>
              </w:rPr>
              <w:t>-</w:t>
            </w:r>
            <w:r w:rsidRPr="005417D5">
              <w:rPr>
                <w:rFonts w:ascii="宋体" w:hAnsi="宋体" w:hint="eastAsia"/>
                <w:bCs/>
                <w:iCs/>
                <w:color w:val="000000"/>
                <w:sz w:val="24"/>
                <w:szCs w:val="24"/>
              </w:rPr>
              <w:t>井楠</w:t>
            </w:r>
            <w:r>
              <w:rPr>
                <w:rFonts w:ascii="宋体" w:hAnsi="宋体" w:hint="eastAsia"/>
                <w:bCs/>
                <w:iCs/>
                <w:color w:val="000000"/>
                <w:sz w:val="24"/>
                <w:szCs w:val="24"/>
              </w:rPr>
              <w:t>，</w:t>
            </w:r>
            <w:r w:rsidRPr="005417D5">
              <w:rPr>
                <w:rFonts w:ascii="宋体" w:hAnsi="宋体" w:hint="eastAsia"/>
                <w:bCs/>
                <w:iCs/>
                <w:color w:val="000000"/>
                <w:sz w:val="24"/>
                <w:szCs w:val="24"/>
              </w:rPr>
              <w:t>羊城晚报</w:t>
            </w:r>
            <w:r>
              <w:rPr>
                <w:rFonts w:ascii="宋体" w:hAnsi="宋体" w:hint="eastAsia"/>
                <w:bCs/>
                <w:iCs/>
                <w:color w:val="000000"/>
                <w:sz w:val="24"/>
                <w:szCs w:val="24"/>
              </w:rPr>
              <w:t>-</w:t>
            </w:r>
            <w:r w:rsidRPr="005417D5">
              <w:rPr>
                <w:rFonts w:ascii="宋体" w:hAnsi="宋体" w:hint="eastAsia"/>
                <w:bCs/>
                <w:iCs/>
                <w:color w:val="000000"/>
                <w:sz w:val="24"/>
                <w:szCs w:val="24"/>
              </w:rPr>
              <w:t>黄汉城</w:t>
            </w:r>
            <w:r>
              <w:rPr>
                <w:rFonts w:ascii="宋体" w:hAnsi="宋体" w:hint="eastAsia"/>
                <w:bCs/>
                <w:iCs/>
                <w:color w:val="000000"/>
                <w:sz w:val="24"/>
                <w:szCs w:val="24"/>
              </w:rPr>
              <w:t>，</w:t>
            </w:r>
            <w:r w:rsidRPr="005417D5">
              <w:rPr>
                <w:rFonts w:ascii="宋体" w:hAnsi="宋体" w:hint="eastAsia"/>
                <w:bCs/>
                <w:iCs/>
                <w:color w:val="000000"/>
                <w:sz w:val="24"/>
                <w:szCs w:val="24"/>
              </w:rPr>
              <w:t>南方农村报</w:t>
            </w:r>
            <w:r>
              <w:rPr>
                <w:rFonts w:ascii="宋体" w:hAnsi="宋体" w:hint="eastAsia"/>
                <w:bCs/>
                <w:iCs/>
                <w:color w:val="000000"/>
                <w:sz w:val="24"/>
                <w:szCs w:val="24"/>
              </w:rPr>
              <w:t>-</w:t>
            </w:r>
            <w:r w:rsidRPr="005417D5">
              <w:rPr>
                <w:rFonts w:ascii="宋体" w:hAnsi="宋体" w:hint="eastAsia"/>
                <w:bCs/>
                <w:iCs/>
                <w:color w:val="000000"/>
                <w:sz w:val="24"/>
                <w:szCs w:val="24"/>
              </w:rPr>
              <w:t>林远康</w:t>
            </w:r>
            <w:r>
              <w:rPr>
                <w:rFonts w:ascii="宋体" w:hAnsi="宋体" w:hint="eastAsia"/>
                <w:bCs/>
                <w:iCs/>
                <w:color w:val="000000"/>
                <w:sz w:val="24"/>
                <w:szCs w:val="24"/>
              </w:rPr>
              <w:t>、</w:t>
            </w:r>
            <w:r w:rsidRPr="005417D5">
              <w:rPr>
                <w:rFonts w:ascii="宋体" w:hAnsi="宋体" w:hint="eastAsia"/>
                <w:bCs/>
                <w:iCs/>
                <w:color w:val="000000"/>
                <w:sz w:val="24"/>
                <w:szCs w:val="24"/>
              </w:rPr>
              <w:t>彭进</w:t>
            </w:r>
            <w:r>
              <w:rPr>
                <w:rFonts w:ascii="宋体" w:hAnsi="宋体" w:hint="eastAsia"/>
                <w:bCs/>
                <w:iCs/>
                <w:color w:val="000000"/>
                <w:sz w:val="24"/>
                <w:szCs w:val="24"/>
              </w:rPr>
              <w:t>，</w:t>
            </w:r>
            <w:r w:rsidRPr="005417D5">
              <w:rPr>
                <w:rFonts w:ascii="宋体" w:hAnsi="宋体" w:hint="eastAsia"/>
                <w:bCs/>
                <w:iCs/>
                <w:color w:val="000000"/>
                <w:sz w:val="24"/>
                <w:szCs w:val="24"/>
              </w:rPr>
              <w:t>香港商报</w:t>
            </w:r>
            <w:r>
              <w:rPr>
                <w:rFonts w:ascii="宋体" w:hAnsi="宋体" w:hint="eastAsia"/>
                <w:bCs/>
                <w:iCs/>
                <w:color w:val="000000"/>
                <w:sz w:val="24"/>
                <w:szCs w:val="24"/>
              </w:rPr>
              <w:t>-</w:t>
            </w:r>
            <w:r w:rsidRPr="005417D5">
              <w:rPr>
                <w:rFonts w:ascii="宋体" w:hAnsi="宋体" w:hint="eastAsia"/>
                <w:bCs/>
                <w:iCs/>
                <w:color w:val="000000"/>
                <w:sz w:val="24"/>
                <w:szCs w:val="24"/>
              </w:rPr>
              <w:t>黄裕勇</w:t>
            </w:r>
            <w:r>
              <w:rPr>
                <w:rFonts w:ascii="宋体" w:hAnsi="宋体" w:hint="eastAsia"/>
                <w:bCs/>
                <w:iCs/>
                <w:color w:val="000000"/>
                <w:sz w:val="24"/>
                <w:szCs w:val="24"/>
              </w:rPr>
              <w:t>、</w:t>
            </w:r>
            <w:r w:rsidRPr="005417D5">
              <w:rPr>
                <w:rFonts w:ascii="宋体" w:hAnsi="宋体" w:hint="eastAsia"/>
                <w:bCs/>
                <w:iCs/>
                <w:color w:val="000000"/>
                <w:sz w:val="24"/>
                <w:szCs w:val="24"/>
              </w:rPr>
              <w:t>盛芳龄</w:t>
            </w:r>
            <w:r>
              <w:rPr>
                <w:rFonts w:ascii="宋体" w:hAnsi="宋体" w:hint="eastAsia"/>
                <w:bCs/>
                <w:iCs/>
                <w:color w:val="000000"/>
                <w:sz w:val="24"/>
                <w:szCs w:val="24"/>
              </w:rPr>
              <w:t>，南方</w:t>
            </w:r>
            <w:r w:rsidRPr="005417D5">
              <w:rPr>
                <w:rFonts w:ascii="宋体" w:hAnsi="宋体" w:hint="eastAsia"/>
                <w:bCs/>
                <w:iCs/>
                <w:color w:val="000000"/>
                <w:sz w:val="24"/>
                <w:szCs w:val="24"/>
              </w:rPr>
              <w:t>日</w:t>
            </w:r>
            <w:r>
              <w:rPr>
                <w:rFonts w:ascii="宋体" w:hAnsi="宋体" w:hint="eastAsia"/>
                <w:bCs/>
                <w:iCs/>
                <w:color w:val="000000"/>
                <w:sz w:val="24"/>
                <w:szCs w:val="24"/>
              </w:rPr>
              <w:t>报-</w:t>
            </w:r>
            <w:r w:rsidRPr="005417D5">
              <w:rPr>
                <w:rFonts w:ascii="宋体" w:hAnsi="宋体" w:hint="eastAsia"/>
                <w:bCs/>
                <w:iCs/>
                <w:color w:val="000000"/>
                <w:sz w:val="24"/>
                <w:szCs w:val="24"/>
              </w:rPr>
              <w:t>陈清浩</w:t>
            </w:r>
            <w:r>
              <w:rPr>
                <w:rFonts w:ascii="宋体" w:hAnsi="宋体" w:hint="eastAsia"/>
                <w:bCs/>
                <w:iCs/>
                <w:color w:val="000000"/>
                <w:sz w:val="24"/>
                <w:szCs w:val="24"/>
              </w:rPr>
              <w:t>，</w:t>
            </w:r>
            <w:r w:rsidRPr="005417D5">
              <w:rPr>
                <w:rFonts w:ascii="宋体" w:hAnsi="宋体" w:hint="eastAsia"/>
                <w:bCs/>
                <w:iCs/>
                <w:color w:val="000000"/>
                <w:sz w:val="24"/>
                <w:szCs w:val="24"/>
              </w:rPr>
              <w:t>新兴视窗</w:t>
            </w:r>
            <w:r>
              <w:rPr>
                <w:rFonts w:ascii="宋体" w:hAnsi="宋体" w:hint="eastAsia"/>
                <w:bCs/>
                <w:iCs/>
                <w:color w:val="000000"/>
                <w:sz w:val="24"/>
                <w:szCs w:val="24"/>
              </w:rPr>
              <w:t>-</w:t>
            </w:r>
            <w:r w:rsidRPr="005417D5">
              <w:rPr>
                <w:rFonts w:ascii="宋体" w:hAnsi="宋体" w:hint="eastAsia"/>
                <w:bCs/>
                <w:iCs/>
                <w:color w:val="000000"/>
                <w:sz w:val="24"/>
                <w:szCs w:val="24"/>
              </w:rPr>
              <w:t>张学斌</w:t>
            </w:r>
            <w:r>
              <w:rPr>
                <w:rFonts w:ascii="宋体" w:hAnsi="宋体" w:hint="eastAsia"/>
                <w:bCs/>
                <w:iCs/>
                <w:color w:val="000000"/>
                <w:sz w:val="24"/>
                <w:szCs w:val="24"/>
              </w:rPr>
              <w:t>，</w:t>
            </w:r>
            <w:r w:rsidRPr="005417D5">
              <w:rPr>
                <w:rFonts w:ascii="宋体" w:hAnsi="宋体" w:hint="eastAsia"/>
                <w:bCs/>
                <w:iCs/>
                <w:color w:val="000000"/>
                <w:sz w:val="24"/>
                <w:szCs w:val="24"/>
              </w:rPr>
              <w:t>农经杂志</w:t>
            </w:r>
            <w:r>
              <w:rPr>
                <w:rFonts w:ascii="宋体" w:hAnsi="宋体" w:hint="eastAsia"/>
                <w:bCs/>
                <w:iCs/>
                <w:color w:val="000000"/>
                <w:sz w:val="24"/>
                <w:szCs w:val="24"/>
              </w:rPr>
              <w:t>-</w:t>
            </w:r>
            <w:r w:rsidRPr="005417D5">
              <w:rPr>
                <w:rFonts w:ascii="宋体" w:hAnsi="宋体" w:hint="eastAsia"/>
                <w:bCs/>
                <w:iCs/>
                <w:color w:val="000000"/>
                <w:sz w:val="24"/>
                <w:szCs w:val="24"/>
              </w:rPr>
              <w:t>王铁军</w:t>
            </w:r>
            <w:r>
              <w:rPr>
                <w:rFonts w:ascii="宋体" w:hAnsi="宋体" w:hint="eastAsia"/>
                <w:bCs/>
                <w:iCs/>
                <w:color w:val="000000"/>
                <w:sz w:val="24"/>
                <w:szCs w:val="24"/>
              </w:rPr>
              <w:t>，</w:t>
            </w:r>
            <w:r w:rsidRPr="005417D5">
              <w:rPr>
                <w:rFonts w:ascii="宋体" w:hAnsi="宋体" w:hint="eastAsia"/>
                <w:bCs/>
                <w:iCs/>
                <w:color w:val="000000"/>
                <w:sz w:val="24"/>
                <w:szCs w:val="24"/>
              </w:rPr>
              <w:t>中新社</w:t>
            </w:r>
            <w:r>
              <w:rPr>
                <w:rFonts w:ascii="宋体" w:hAnsi="宋体" w:hint="eastAsia"/>
                <w:bCs/>
                <w:iCs/>
                <w:color w:val="000000"/>
                <w:sz w:val="24"/>
                <w:szCs w:val="24"/>
              </w:rPr>
              <w:t>-</w:t>
            </w:r>
            <w:r w:rsidRPr="005417D5">
              <w:rPr>
                <w:rFonts w:ascii="宋体" w:hAnsi="宋体" w:hint="eastAsia"/>
                <w:bCs/>
                <w:iCs/>
                <w:color w:val="000000"/>
                <w:sz w:val="24"/>
                <w:szCs w:val="24"/>
              </w:rPr>
              <w:t>黄耀辉</w:t>
            </w: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时间</w:t>
            </w:r>
          </w:p>
        </w:tc>
        <w:tc>
          <w:tcPr>
            <w:tcW w:w="7617" w:type="dxa"/>
            <w:tcBorders>
              <w:top w:val="single" w:sz="4" w:space="0" w:color="auto"/>
              <w:left w:val="single" w:sz="4" w:space="0" w:color="auto"/>
              <w:bottom w:val="single" w:sz="4" w:space="0" w:color="auto"/>
              <w:right w:val="single" w:sz="4" w:space="0" w:color="auto"/>
            </w:tcBorders>
          </w:tcPr>
          <w:p w:rsidR="007B757A" w:rsidRPr="007B757A" w:rsidRDefault="005417D5" w:rsidP="005417D5">
            <w:pPr>
              <w:widowControl w:val="0"/>
              <w:spacing w:line="480" w:lineRule="atLeast"/>
              <w:ind w:firstLineChars="0" w:firstLine="0"/>
              <w:jc w:val="both"/>
              <w:rPr>
                <w:rFonts w:ascii="宋体" w:hAnsi="宋体"/>
                <w:bCs/>
                <w:iCs/>
                <w:color w:val="000000"/>
                <w:sz w:val="24"/>
                <w:szCs w:val="24"/>
              </w:rPr>
            </w:pPr>
            <w:r>
              <w:rPr>
                <w:rFonts w:ascii="宋体" w:hAnsi="宋体" w:hint="eastAsia"/>
                <w:bCs/>
                <w:iCs/>
                <w:color w:val="000000"/>
                <w:sz w:val="24"/>
                <w:szCs w:val="24"/>
              </w:rPr>
              <w:t>2015年11月30日</w:t>
            </w: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地点</w:t>
            </w:r>
          </w:p>
        </w:tc>
        <w:tc>
          <w:tcPr>
            <w:tcW w:w="7617" w:type="dxa"/>
            <w:tcBorders>
              <w:top w:val="single" w:sz="4" w:space="0" w:color="auto"/>
              <w:left w:val="single" w:sz="4" w:space="0" w:color="auto"/>
              <w:bottom w:val="single" w:sz="4" w:space="0" w:color="auto"/>
              <w:right w:val="single" w:sz="4" w:space="0" w:color="auto"/>
            </w:tcBorders>
          </w:tcPr>
          <w:p w:rsidR="007B757A" w:rsidRPr="00BD6B38" w:rsidRDefault="00BD6B38" w:rsidP="00BD6B38">
            <w:pPr>
              <w:pStyle w:val="a7"/>
            </w:pPr>
            <w:r>
              <w:t>公司</w:t>
            </w:r>
            <w:r>
              <w:rPr>
                <w:rFonts w:hint="eastAsia"/>
              </w:rPr>
              <w:t>信息中心</w:t>
            </w:r>
            <w:r>
              <w:t>会议室</w:t>
            </w: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7B757A" w:rsidRPr="007B757A" w:rsidRDefault="00BD6B38" w:rsidP="000866DF">
            <w:pPr>
              <w:widowControl w:val="0"/>
              <w:spacing w:line="480" w:lineRule="atLeast"/>
              <w:ind w:firstLineChars="0" w:firstLine="0"/>
              <w:jc w:val="both"/>
              <w:rPr>
                <w:rFonts w:ascii="宋体" w:hAnsi="宋体"/>
                <w:bCs/>
                <w:iCs/>
                <w:color w:val="000000"/>
                <w:sz w:val="24"/>
                <w:szCs w:val="24"/>
              </w:rPr>
            </w:pPr>
            <w:r w:rsidRPr="00BD6B38">
              <w:rPr>
                <w:rFonts w:ascii="宋体" w:hAnsi="宋体" w:hint="eastAsia"/>
                <w:bCs/>
                <w:iCs/>
                <w:color w:val="000000"/>
                <w:sz w:val="24"/>
                <w:szCs w:val="24"/>
              </w:rPr>
              <w:t>温志芬</w:t>
            </w:r>
            <w:r>
              <w:rPr>
                <w:rFonts w:ascii="宋体" w:hAnsi="宋体" w:hint="eastAsia"/>
                <w:bCs/>
                <w:iCs/>
                <w:color w:val="000000"/>
                <w:sz w:val="24"/>
                <w:szCs w:val="24"/>
              </w:rPr>
              <w:t>、</w:t>
            </w:r>
            <w:r w:rsidRPr="00BD6B38">
              <w:rPr>
                <w:rFonts w:ascii="宋体" w:hAnsi="宋体" w:hint="eastAsia"/>
                <w:bCs/>
                <w:iCs/>
                <w:color w:val="000000"/>
                <w:sz w:val="24"/>
                <w:szCs w:val="24"/>
              </w:rPr>
              <w:t>梅锦方</w:t>
            </w:r>
            <w:r>
              <w:rPr>
                <w:rFonts w:ascii="宋体" w:hAnsi="宋体" w:hint="eastAsia"/>
                <w:bCs/>
                <w:iCs/>
                <w:color w:val="000000"/>
                <w:sz w:val="24"/>
                <w:szCs w:val="24"/>
              </w:rPr>
              <w:t>、</w:t>
            </w:r>
            <w:r w:rsidRPr="00BD6B38">
              <w:rPr>
                <w:rFonts w:ascii="宋体" w:hAnsi="宋体" w:hint="eastAsia"/>
                <w:bCs/>
                <w:iCs/>
                <w:color w:val="000000"/>
                <w:sz w:val="24"/>
                <w:szCs w:val="24"/>
              </w:rPr>
              <w:t>晏培华</w:t>
            </w:r>
            <w:r>
              <w:rPr>
                <w:rFonts w:ascii="宋体" w:hAnsi="宋体" w:hint="eastAsia"/>
                <w:bCs/>
                <w:iCs/>
                <w:color w:val="000000"/>
                <w:sz w:val="24"/>
                <w:szCs w:val="24"/>
              </w:rPr>
              <w:t>、</w:t>
            </w:r>
            <w:r w:rsidRPr="00BD6B38">
              <w:rPr>
                <w:rFonts w:ascii="宋体" w:hAnsi="宋体" w:hint="eastAsia"/>
                <w:bCs/>
                <w:iCs/>
                <w:color w:val="000000"/>
                <w:sz w:val="24"/>
                <w:szCs w:val="24"/>
              </w:rPr>
              <w:t>成国新</w:t>
            </w:r>
            <w:r>
              <w:rPr>
                <w:rFonts w:ascii="宋体" w:hAnsi="宋体" w:hint="eastAsia"/>
                <w:bCs/>
                <w:iCs/>
                <w:color w:val="000000"/>
                <w:sz w:val="24"/>
                <w:szCs w:val="24"/>
              </w:rPr>
              <w:t>、梁伟全、覃刚禄</w:t>
            </w: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投资者关系活动主要内容介绍</w:t>
            </w:r>
          </w:p>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p>
        </w:tc>
        <w:tc>
          <w:tcPr>
            <w:tcW w:w="7617" w:type="dxa"/>
            <w:tcBorders>
              <w:top w:val="single" w:sz="4" w:space="0" w:color="auto"/>
              <w:left w:val="single" w:sz="4" w:space="0" w:color="auto"/>
              <w:bottom w:val="single" w:sz="4" w:space="0" w:color="auto"/>
              <w:right w:val="single" w:sz="4" w:space="0" w:color="auto"/>
            </w:tcBorders>
          </w:tcPr>
          <w:p w:rsidR="00BD6B38" w:rsidRDefault="00BD6B38" w:rsidP="00093240">
            <w:pPr>
              <w:pStyle w:val="a7"/>
              <w:ind w:firstLineChars="200" w:firstLine="480"/>
              <w:jc w:val="both"/>
            </w:pPr>
            <w:r>
              <w:t>一、参观公司</w:t>
            </w:r>
            <w:r>
              <w:rPr>
                <w:rFonts w:hint="eastAsia"/>
              </w:rPr>
              <w:t>在建种猪场、肉鸡销售部、信息中心；</w:t>
            </w:r>
          </w:p>
          <w:p w:rsidR="009A4F8C" w:rsidRDefault="00BD6B38" w:rsidP="00093240">
            <w:pPr>
              <w:pStyle w:val="a7"/>
              <w:ind w:firstLineChars="200" w:firstLine="480"/>
              <w:jc w:val="both"/>
            </w:pPr>
            <w:r>
              <w:t>二、</w:t>
            </w:r>
            <w:r>
              <w:rPr>
                <w:rFonts w:hint="eastAsia"/>
              </w:rPr>
              <w:t>在公司信息中心会议室召开恳谈会</w:t>
            </w:r>
            <w:r>
              <w:t>，主要内容如下：</w:t>
            </w:r>
          </w:p>
          <w:p w:rsidR="00BD6B38" w:rsidRDefault="00BD6B38" w:rsidP="00093240">
            <w:pPr>
              <w:pStyle w:val="a7"/>
              <w:ind w:firstLineChars="200" w:firstLine="480"/>
              <w:jc w:val="both"/>
            </w:pPr>
            <w:r>
              <w:t xml:space="preserve"> </w:t>
            </w:r>
            <w:r w:rsidR="00DB32A0">
              <w:rPr>
                <w:rFonts w:hint="eastAsia"/>
              </w:rPr>
              <w:t>1、问：猪肉、鸡肉价格</w:t>
            </w:r>
            <w:r w:rsidR="006930C1">
              <w:rPr>
                <w:rFonts w:hint="eastAsia"/>
              </w:rPr>
              <w:t>波动</w:t>
            </w:r>
            <w:r w:rsidR="00DB32A0">
              <w:rPr>
                <w:rFonts w:hint="eastAsia"/>
              </w:rPr>
              <w:t>对公司业绩有什么影响？</w:t>
            </w:r>
          </w:p>
          <w:p w:rsidR="00DB32A0" w:rsidRDefault="00DB32A0" w:rsidP="00093240">
            <w:pPr>
              <w:pStyle w:val="a7"/>
              <w:ind w:firstLineChars="200" w:firstLine="480"/>
              <w:jc w:val="both"/>
            </w:pPr>
            <w:r>
              <w:rPr>
                <w:rFonts w:hint="eastAsia"/>
              </w:rPr>
              <w:t>答：猪肉、鸡肉价格的波动对公司业绩肯定是有影响的，但是今年总体来说，猪肉、鸡肉价格波动对公司业绩是正向的影响，从三季报的利润水平与去年同期相比可以看出。</w:t>
            </w:r>
          </w:p>
          <w:p w:rsidR="00DB32A0" w:rsidRDefault="00DB32A0" w:rsidP="00093240">
            <w:pPr>
              <w:pStyle w:val="a7"/>
              <w:ind w:firstLineChars="200" w:firstLine="480"/>
              <w:jc w:val="both"/>
            </w:pPr>
            <w:r>
              <w:rPr>
                <w:rFonts w:hint="eastAsia"/>
              </w:rPr>
              <w:t>2、</w:t>
            </w:r>
            <w:r w:rsidR="00093240">
              <w:rPr>
                <w:rFonts w:hint="eastAsia"/>
              </w:rPr>
              <w:t>问：</w:t>
            </w:r>
            <w:r>
              <w:rPr>
                <w:rFonts w:hint="eastAsia"/>
              </w:rPr>
              <w:t>公司除了肉猪、肉鸡养殖主营业务之外，有没有考虑做进一步的产业延伸？</w:t>
            </w:r>
          </w:p>
          <w:p w:rsidR="00DB32A0" w:rsidRDefault="00093240" w:rsidP="00093240">
            <w:pPr>
              <w:pStyle w:val="a7"/>
              <w:ind w:firstLineChars="200" w:firstLine="480"/>
              <w:jc w:val="both"/>
            </w:pPr>
            <w:r>
              <w:rPr>
                <w:rFonts w:hint="eastAsia"/>
              </w:rPr>
              <w:t>答：</w:t>
            </w:r>
            <w:r w:rsidR="00DB32A0">
              <w:rPr>
                <w:rFonts w:hint="eastAsia"/>
              </w:rPr>
              <w:t>公司除了肉猪、肉鸡养殖，还有很多配套产业，但产值相对于主业还很小。公司未来产业链延伸的主要方向是加工和分销，现在在做</w:t>
            </w:r>
            <w:r w:rsidR="00DB32A0">
              <w:rPr>
                <w:rFonts w:hint="eastAsia"/>
              </w:rPr>
              <w:lastRenderedPageBreak/>
              <w:t>一些试验性工作，经济效益尚未体现</w:t>
            </w:r>
            <w:r w:rsidR="00C33647">
              <w:rPr>
                <w:rFonts w:hint="eastAsia"/>
              </w:rPr>
              <w:t>。</w:t>
            </w:r>
          </w:p>
          <w:p w:rsidR="00F5276C" w:rsidRDefault="00F5276C" w:rsidP="00093240">
            <w:pPr>
              <w:pStyle w:val="a7"/>
              <w:ind w:firstLineChars="200" w:firstLine="480"/>
              <w:jc w:val="both"/>
            </w:pPr>
            <w:r>
              <w:rPr>
                <w:rFonts w:hint="eastAsia"/>
              </w:rPr>
              <w:t>3、</w:t>
            </w:r>
            <w:r w:rsidR="00093240">
              <w:rPr>
                <w:rFonts w:hint="eastAsia"/>
              </w:rPr>
              <w:t>问：</w:t>
            </w:r>
            <w:r>
              <w:rPr>
                <w:rFonts w:hint="eastAsia"/>
              </w:rPr>
              <w:t>温氏现代农牧装备发展情况怎么样？</w:t>
            </w:r>
          </w:p>
          <w:p w:rsidR="00F5276C" w:rsidRDefault="00093240" w:rsidP="00093240">
            <w:pPr>
              <w:pStyle w:val="a7"/>
              <w:ind w:firstLineChars="200" w:firstLine="480"/>
              <w:jc w:val="both"/>
            </w:pPr>
            <w:r>
              <w:rPr>
                <w:rFonts w:hint="eastAsia"/>
              </w:rPr>
              <w:t>答：</w:t>
            </w:r>
            <w:r w:rsidR="00F5276C">
              <w:rPr>
                <w:rFonts w:hint="eastAsia"/>
              </w:rPr>
              <w:t>随着劳动力成本的不断提升和养殖环境控制要求越来越高，利用现代农牧装备可以提高养殖效率，进一步做好养殖环境控制。公司的现代农牧装备分机械化、自动化和智能化三步走。公司养殖机械化已基本实现，自动化已建设许多示范项目，未来还要向智能化发展。</w:t>
            </w:r>
          </w:p>
          <w:p w:rsidR="00F5276C" w:rsidRDefault="00F5276C" w:rsidP="00093240">
            <w:pPr>
              <w:pStyle w:val="a7"/>
              <w:ind w:firstLineChars="200" w:firstLine="480"/>
              <w:jc w:val="both"/>
            </w:pPr>
            <w:r>
              <w:rPr>
                <w:rFonts w:hint="eastAsia"/>
              </w:rPr>
              <w:t>4、</w:t>
            </w:r>
            <w:r w:rsidR="00093240">
              <w:rPr>
                <w:rFonts w:hint="eastAsia"/>
              </w:rPr>
              <w:t>问：</w:t>
            </w:r>
            <w:r>
              <w:rPr>
                <w:rFonts w:hint="eastAsia"/>
              </w:rPr>
              <w:t>公司上市后如何利用这个上市公司平台</w:t>
            </w:r>
            <w:r w:rsidR="009419DE">
              <w:rPr>
                <w:rFonts w:hint="eastAsia"/>
              </w:rPr>
              <w:t>做好有关市值管理和实现千亿</w:t>
            </w:r>
            <w:r w:rsidR="005D1952">
              <w:rPr>
                <w:rFonts w:hint="eastAsia"/>
              </w:rPr>
              <w:t>目标</w:t>
            </w:r>
            <w:r>
              <w:rPr>
                <w:rFonts w:hint="eastAsia"/>
              </w:rPr>
              <w:t>等方面的工作？</w:t>
            </w:r>
          </w:p>
          <w:p w:rsidR="00F5276C" w:rsidRDefault="00093240" w:rsidP="00093240">
            <w:pPr>
              <w:pStyle w:val="a7"/>
              <w:ind w:firstLineChars="200" w:firstLine="480"/>
              <w:jc w:val="both"/>
            </w:pPr>
            <w:r>
              <w:rPr>
                <w:rFonts w:hint="eastAsia"/>
              </w:rPr>
              <w:t>答：</w:t>
            </w:r>
            <w:r w:rsidR="00F5276C">
              <w:rPr>
                <w:rFonts w:hint="eastAsia"/>
              </w:rPr>
              <w:t>公司上市前主要是以自有资金来发展，</w:t>
            </w:r>
            <w:r w:rsidR="00C50458">
              <w:rPr>
                <w:rFonts w:hint="eastAsia"/>
              </w:rPr>
              <w:t>发展速度和步伐常受行业周期、经济环境等因素的直接影响。</w:t>
            </w:r>
            <w:r w:rsidR="00F5276C">
              <w:rPr>
                <w:rFonts w:hint="eastAsia"/>
              </w:rPr>
              <w:t>上市后</w:t>
            </w:r>
            <w:r w:rsidR="00C50458">
              <w:rPr>
                <w:rFonts w:hint="eastAsia"/>
              </w:rPr>
              <w:t>，</w:t>
            </w:r>
            <w:r w:rsidR="00F5276C">
              <w:rPr>
                <w:rFonts w:hint="eastAsia"/>
              </w:rPr>
              <w:t>公司会充分利用上市公司平台促进公司平稳快速发展</w:t>
            </w:r>
            <w:r w:rsidR="00C50458">
              <w:rPr>
                <w:rFonts w:hint="eastAsia"/>
              </w:rPr>
              <w:t>。市值管理方面，公司会逐步考虑，目的是希望公司股价有一个比较稳定的、健康的发展通道。为了温氏的发展和继续倡导“精诚合作，齐创美满生活”的温氏文化，待时间成熟了，公司也会考虑股权激励、员工持股等方式。</w:t>
            </w:r>
          </w:p>
          <w:p w:rsidR="009419DE" w:rsidRDefault="009419DE" w:rsidP="00093240">
            <w:pPr>
              <w:pStyle w:val="a7"/>
              <w:ind w:firstLineChars="200" w:firstLine="480"/>
              <w:jc w:val="both"/>
            </w:pPr>
            <w:r>
              <w:rPr>
                <w:rFonts w:hint="eastAsia"/>
              </w:rPr>
              <w:t>5、</w:t>
            </w:r>
            <w:r w:rsidR="00093240">
              <w:rPr>
                <w:rFonts w:hint="eastAsia"/>
              </w:rPr>
              <w:t>问：</w:t>
            </w:r>
            <w:r>
              <w:rPr>
                <w:rFonts w:hint="eastAsia"/>
              </w:rPr>
              <w:t>公司现在的市值还是深市最大，这对公司管理层来说是压力更大还是动力更大？</w:t>
            </w:r>
          </w:p>
          <w:p w:rsidR="00BF55FF" w:rsidRDefault="00093240" w:rsidP="00093240">
            <w:pPr>
              <w:pStyle w:val="a7"/>
              <w:ind w:firstLineChars="200" w:firstLine="480"/>
              <w:jc w:val="both"/>
            </w:pPr>
            <w:r>
              <w:rPr>
                <w:rFonts w:hint="eastAsia"/>
              </w:rPr>
              <w:t>答：</w:t>
            </w:r>
            <w:r w:rsidR="009419DE">
              <w:rPr>
                <w:rFonts w:hint="eastAsia"/>
              </w:rPr>
              <w:t>公司的市值是市场给予公司的肯定</w:t>
            </w:r>
            <w:r w:rsidR="003D4334">
              <w:rPr>
                <w:rFonts w:hint="eastAsia"/>
              </w:rPr>
              <w:t>。这个市值应与公司给予股东的回报相匹配。从这点来说公司的压力确实大，</w:t>
            </w:r>
            <w:r w:rsidR="00BF55FF">
              <w:rPr>
                <w:rFonts w:hint="eastAsia"/>
              </w:rPr>
              <w:t>但动力也大，</w:t>
            </w:r>
            <w:r w:rsidR="003D4334">
              <w:rPr>
                <w:rFonts w:hint="eastAsia"/>
              </w:rPr>
              <w:t>压力</w:t>
            </w:r>
            <w:r w:rsidR="00BF55FF">
              <w:rPr>
                <w:rFonts w:hint="eastAsia"/>
              </w:rPr>
              <w:t>和动力是可以转换的。</w:t>
            </w:r>
            <w:r w:rsidR="003D4334">
              <w:rPr>
                <w:rFonts w:hint="eastAsia"/>
              </w:rPr>
              <w:t>公司高层</w:t>
            </w:r>
            <w:r w:rsidR="00BF55FF">
              <w:rPr>
                <w:rFonts w:hint="eastAsia"/>
              </w:rPr>
              <w:t>经常在一起讨论</w:t>
            </w:r>
            <w:r w:rsidR="003D4334">
              <w:rPr>
                <w:rFonts w:hint="eastAsia"/>
              </w:rPr>
              <w:t>研究下个阶段公司</w:t>
            </w:r>
            <w:r w:rsidR="00BF55FF">
              <w:rPr>
                <w:rFonts w:hint="eastAsia"/>
              </w:rPr>
              <w:t>该</w:t>
            </w:r>
            <w:r w:rsidR="003D4334">
              <w:rPr>
                <w:rFonts w:hint="eastAsia"/>
              </w:rPr>
              <w:t>如何才能持续高效地发展。</w:t>
            </w:r>
            <w:r w:rsidR="00BF55FF">
              <w:rPr>
                <w:rFonts w:hint="eastAsia"/>
              </w:rPr>
              <w:t>前阶段公司</w:t>
            </w:r>
            <w:r w:rsidR="004B5234">
              <w:rPr>
                <w:rFonts w:hint="eastAsia"/>
              </w:rPr>
              <w:t>内部召</w:t>
            </w:r>
            <w:r w:rsidR="00BF55FF">
              <w:rPr>
                <w:rFonts w:hint="eastAsia"/>
              </w:rPr>
              <w:t>开了一个战略研讨会，公司认为，上市后</w:t>
            </w:r>
            <w:r w:rsidR="00B64281">
              <w:rPr>
                <w:rFonts w:hint="eastAsia"/>
              </w:rPr>
              <w:t>公司</w:t>
            </w:r>
            <w:r w:rsidR="00BF55FF">
              <w:rPr>
                <w:rFonts w:hint="eastAsia"/>
              </w:rPr>
              <w:t>发展机会更多，底气更足，发展的步伐也可以更大。</w:t>
            </w:r>
          </w:p>
          <w:p w:rsidR="009419DE" w:rsidRDefault="003D4334" w:rsidP="00093240">
            <w:pPr>
              <w:pStyle w:val="a7"/>
              <w:ind w:firstLineChars="200" w:firstLine="480"/>
              <w:jc w:val="both"/>
            </w:pPr>
            <w:r>
              <w:rPr>
                <w:rFonts w:hint="eastAsia"/>
              </w:rPr>
              <w:t>公司</w:t>
            </w:r>
            <w:r w:rsidR="00BF55FF">
              <w:rPr>
                <w:rFonts w:hint="eastAsia"/>
              </w:rPr>
              <w:t>目前</w:t>
            </w:r>
            <w:r>
              <w:rPr>
                <w:rFonts w:hint="eastAsia"/>
              </w:rPr>
              <w:t>所处</w:t>
            </w:r>
            <w:r w:rsidR="00D76636">
              <w:rPr>
                <w:rFonts w:hint="eastAsia"/>
              </w:rPr>
              <w:t>大</w:t>
            </w:r>
            <w:r>
              <w:rPr>
                <w:rFonts w:hint="eastAsia"/>
              </w:rPr>
              <w:t>食品行业，提供的产品是被不断循环消费的。随着居民生活水平的提高，公司</w:t>
            </w:r>
            <w:r w:rsidR="00D0224B">
              <w:rPr>
                <w:rFonts w:hint="eastAsia"/>
              </w:rPr>
              <w:t>的</w:t>
            </w:r>
            <w:r>
              <w:rPr>
                <w:rFonts w:hint="eastAsia"/>
              </w:rPr>
              <w:t>发展空间还很大</w:t>
            </w:r>
            <w:r w:rsidR="00D0224B">
              <w:rPr>
                <w:rFonts w:hint="eastAsia"/>
              </w:rPr>
              <w:t>。就算只在传统的肉猪、肉鸡养殖当中，我们也</w:t>
            </w:r>
            <w:r w:rsidR="00BF55FF">
              <w:rPr>
                <w:rFonts w:hint="eastAsia"/>
              </w:rPr>
              <w:t>可以通过不断地</w:t>
            </w:r>
            <w:r w:rsidR="00D0224B">
              <w:rPr>
                <w:rFonts w:hint="eastAsia"/>
              </w:rPr>
              <w:t>提高我们的产量和市场占有率，保持公司</w:t>
            </w:r>
            <w:r>
              <w:rPr>
                <w:rFonts w:hint="eastAsia"/>
              </w:rPr>
              <w:t>持续</w:t>
            </w:r>
            <w:r w:rsidR="00D0224B">
              <w:rPr>
                <w:rFonts w:hint="eastAsia"/>
              </w:rPr>
              <w:t>、稳定、快速的</w:t>
            </w:r>
            <w:r>
              <w:rPr>
                <w:rFonts w:hint="eastAsia"/>
              </w:rPr>
              <w:t>发展。</w:t>
            </w:r>
          </w:p>
          <w:p w:rsidR="00BF55FF" w:rsidRDefault="00C35CF2" w:rsidP="00093240">
            <w:pPr>
              <w:pStyle w:val="a7"/>
              <w:ind w:firstLineChars="200" w:firstLine="480"/>
              <w:jc w:val="both"/>
            </w:pPr>
            <w:r>
              <w:rPr>
                <w:rFonts w:hint="eastAsia"/>
              </w:rPr>
              <w:t>6、</w:t>
            </w:r>
            <w:r w:rsidR="00093240">
              <w:rPr>
                <w:rFonts w:hint="eastAsia"/>
              </w:rPr>
              <w:t>问：</w:t>
            </w:r>
            <w:r>
              <w:rPr>
                <w:rFonts w:hint="eastAsia"/>
              </w:rPr>
              <w:t>公司几大产业的收入占比怎样？公司的千亿目标具体是指哪些？</w:t>
            </w:r>
          </w:p>
          <w:p w:rsidR="00C35CF2" w:rsidRDefault="00093240" w:rsidP="00093240">
            <w:pPr>
              <w:pStyle w:val="a7"/>
              <w:ind w:firstLineChars="200" w:firstLine="480"/>
              <w:jc w:val="both"/>
            </w:pPr>
            <w:r>
              <w:rPr>
                <w:rFonts w:hint="eastAsia"/>
              </w:rPr>
              <w:t>答：</w:t>
            </w:r>
            <w:r w:rsidR="00C35CF2">
              <w:rPr>
                <w:rFonts w:hint="eastAsia"/>
              </w:rPr>
              <w:t>公司肉猪、肉鸡销售收入大概占总收入的95%，其中肉猪占比大概为60%，肉鸡占比大概为35%。其他产业还有肉鸭、乳业、农牧设备、动保等。千亿目标目前主要是指千亿销售收入，根据公司当前做好的肉猪、肉鸡养殖布局和规划，如果全部满负荷生产</w:t>
            </w:r>
            <w:r w:rsidR="00F10873">
              <w:rPr>
                <w:rFonts w:hint="eastAsia"/>
              </w:rPr>
              <w:t>就</w:t>
            </w:r>
            <w:r w:rsidR="00C35CF2">
              <w:rPr>
                <w:rFonts w:hint="eastAsia"/>
              </w:rPr>
              <w:t>可以实现这个目标。</w:t>
            </w:r>
          </w:p>
          <w:p w:rsidR="003B65E8" w:rsidRDefault="003B65E8" w:rsidP="00093240">
            <w:pPr>
              <w:pStyle w:val="a7"/>
              <w:ind w:firstLineChars="200" w:firstLine="480"/>
              <w:jc w:val="both"/>
            </w:pPr>
            <w:r>
              <w:rPr>
                <w:rFonts w:hint="eastAsia"/>
              </w:rPr>
              <w:t>7、</w:t>
            </w:r>
            <w:r w:rsidR="00093240">
              <w:rPr>
                <w:rFonts w:hint="eastAsia"/>
              </w:rPr>
              <w:t>问：</w:t>
            </w:r>
            <w:r w:rsidR="009B7402">
              <w:rPr>
                <w:rFonts w:hint="eastAsia"/>
              </w:rPr>
              <w:t>公司的合作农户是否能达到环保要求？环保问题是否会制</w:t>
            </w:r>
            <w:r w:rsidR="009B7402">
              <w:rPr>
                <w:rFonts w:hint="eastAsia"/>
              </w:rPr>
              <w:lastRenderedPageBreak/>
              <w:t>约公司发展合作农户？公司除了“公司+农户”模式，未来是否采取自繁自养的模式？公司是否与合作农户产生过纠纷，如何避免？</w:t>
            </w:r>
          </w:p>
          <w:p w:rsidR="009B7402" w:rsidRDefault="00093240" w:rsidP="00093240">
            <w:pPr>
              <w:pStyle w:val="a7"/>
              <w:ind w:firstLineChars="200" w:firstLine="480"/>
              <w:jc w:val="both"/>
            </w:pPr>
            <w:r>
              <w:rPr>
                <w:rFonts w:hint="eastAsia"/>
              </w:rPr>
              <w:t>答：</w:t>
            </w:r>
            <w:r w:rsidR="009B7402">
              <w:rPr>
                <w:rFonts w:hint="eastAsia"/>
              </w:rPr>
              <w:t>公司</w:t>
            </w:r>
            <w:r w:rsidR="0002226A">
              <w:rPr>
                <w:rFonts w:hint="eastAsia"/>
              </w:rPr>
              <w:t>早些年就将养殖环保处理能力打造成提升公司未来竞争力的</w:t>
            </w:r>
            <w:r w:rsidR="00D76636">
              <w:rPr>
                <w:rFonts w:hint="eastAsia"/>
              </w:rPr>
              <w:t>重要手段</w:t>
            </w:r>
            <w:r w:rsidR="0002226A">
              <w:rPr>
                <w:rFonts w:hint="eastAsia"/>
              </w:rPr>
              <w:t>。公司</w:t>
            </w:r>
            <w:r w:rsidR="00903984">
              <w:rPr>
                <w:rFonts w:hint="eastAsia"/>
              </w:rPr>
              <w:t>设置</w:t>
            </w:r>
            <w:r w:rsidR="0002226A">
              <w:rPr>
                <w:rFonts w:hint="eastAsia"/>
              </w:rPr>
              <w:t>有专门的科室开展环保工程的研发和管理工作。农户在与公司合作养殖前，需经过公司专业部门的验收</w:t>
            </w:r>
            <w:r w:rsidR="00903984">
              <w:rPr>
                <w:rFonts w:hint="eastAsia"/>
              </w:rPr>
              <w:t>，</w:t>
            </w:r>
            <w:r w:rsidR="0002226A">
              <w:rPr>
                <w:rFonts w:hint="eastAsia"/>
              </w:rPr>
              <w:t>验收合格后，公司才与其合作。公司还通过一定的补贴调动合作农户做好环保的积极性。同时，根据各地具体情况和要求，合作农户可以将畜禽粪便发酵后作为有机肥还田。</w:t>
            </w:r>
          </w:p>
          <w:p w:rsidR="0002226A" w:rsidRDefault="0002226A" w:rsidP="00093240">
            <w:pPr>
              <w:pStyle w:val="a7"/>
              <w:ind w:firstLineChars="200" w:firstLine="480"/>
              <w:jc w:val="both"/>
            </w:pPr>
            <w:r>
              <w:rPr>
                <w:rFonts w:hint="eastAsia"/>
              </w:rPr>
              <w:t>自繁自养模式不是公司未来发展的方向，公司</w:t>
            </w:r>
            <w:r w:rsidR="00903984">
              <w:rPr>
                <w:rFonts w:hint="eastAsia"/>
              </w:rPr>
              <w:t>暂时</w:t>
            </w:r>
            <w:r>
              <w:rPr>
                <w:rFonts w:hint="eastAsia"/>
              </w:rPr>
              <w:t>不会考虑。</w:t>
            </w:r>
          </w:p>
          <w:p w:rsidR="0002226A" w:rsidRDefault="0002226A" w:rsidP="00093240">
            <w:pPr>
              <w:pStyle w:val="a7"/>
              <w:ind w:firstLineChars="200" w:firstLine="480"/>
              <w:jc w:val="both"/>
            </w:pPr>
            <w:r>
              <w:rPr>
                <w:rFonts w:hint="eastAsia"/>
              </w:rPr>
              <w:t>公司与合作农户的养殖合同是每批一签，双方都很珍惜这样的合作机会，总体来说产生的纠纷极少。公司非常主动承担公司应承担的责任。对于合作农户，只要不是其故意地违背、破坏合同约定而造成损失，公司会尽力维护合作农户的利益。公司认为公司与合作农户的关系是比较和谐的。</w:t>
            </w:r>
          </w:p>
          <w:p w:rsidR="0002226A" w:rsidRDefault="0002226A" w:rsidP="00093240">
            <w:pPr>
              <w:pStyle w:val="a7"/>
              <w:ind w:firstLineChars="200" w:firstLine="480"/>
              <w:jc w:val="both"/>
            </w:pPr>
            <w:r>
              <w:rPr>
                <w:rFonts w:hint="eastAsia"/>
              </w:rPr>
              <w:t>8、</w:t>
            </w:r>
            <w:r w:rsidR="00093240">
              <w:rPr>
                <w:rFonts w:hint="eastAsia"/>
              </w:rPr>
              <w:t>问：</w:t>
            </w:r>
            <w:r>
              <w:rPr>
                <w:rFonts w:hint="eastAsia"/>
              </w:rPr>
              <w:t>公司在食品安全问题有哪些文章可以做，未来会在哪些方面发力？</w:t>
            </w:r>
          </w:p>
          <w:p w:rsidR="0002226A" w:rsidRDefault="00093240" w:rsidP="00093240">
            <w:pPr>
              <w:pStyle w:val="a7"/>
              <w:ind w:firstLineChars="200" w:firstLine="480"/>
              <w:jc w:val="both"/>
            </w:pPr>
            <w:r>
              <w:rPr>
                <w:rFonts w:hint="eastAsia"/>
              </w:rPr>
              <w:t>答：</w:t>
            </w:r>
            <w:r w:rsidR="00D23C95">
              <w:rPr>
                <w:rFonts w:hint="eastAsia"/>
              </w:rPr>
              <w:t>公司深刻意识到食品安全是公司的生命线。30多年来，公司没有出现过</w:t>
            </w:r>
            <w:r w:rsidR="007D1185">
              <w:rPr>
                <w:rFonts w:hint="eastAsia"/>
              </w:rPr>
              <w:t>重</w:t>
            </w:r>
            <w:r w:rsidR="00D23C95">
              <w:rPr>
                <w:rFonts w:hint="eastAsia"/>
              </w:rPr>
              <w:t>大的食品安全事件。从公司产品的市场占有率和产品销售总量可以看出公司的产品质量是过硬的，消费者可以放心食用。</w:t>
            </w:r>
            <w:r w:rsidR="00040811">
              <w:rPr>
                <w:rFonts w:hint="eastAsia"/>
              </w:rPr>
              <w:t>从内控来说，公司有专门的科室来做食品安全技术的研发、日常的监测和监督管理工作。公司养殖所用的物料，如饲料、药物等都是公司提供，不允许合作农户私自外购，合作农户都会遵守公司的规定。同时，公司还通过日常的监测和上市前检测确保每一批上市的肉猪、肉鸡产品都符合食品安全要求。</w:t>
            </w:r>
          </w:p>
          <w:p w:rsidR="00040811" w:rsidRDefault="00E1375F" w:rsidP="00093240">
            <w:pPr>
              <w:pStyle w:val="a7"/>
              <w:ind w:firstLineChars="200" w:firstLine="480"/>
              <w:jc w:val="both"/>
            </w:pPr>
            <w:r>
              <w:rPr>
                <w:rFonts w:hint="eastAsia"/>
              </w:rPr>
              <w:t>9、</w:t>
            </w:r>
            <w:r w:rsidR="00093240">
              <w:rPr>
                <w:rFonts w:hint="eastAsia"/>
              </w:rPr>
              <w:t>问：</w:t>
            </w:r>
            <w:r>
              <w:rPr>
                <w:rFonts w:hint="eastAsia"/>
              </w:rPr>
              <w:t>公司对疫情的应对机制如何？公司是否有海外发展的计划？</w:t>
            </w:r>
          </w:p>
          <w:p w:rsidR="00E1375F" w:rsidRDefault="00093240" w:rsidP="00093240">
            <w:pPr>
              <w:pStyle w:val="a7"/>
              <w:ind w:firstLineChars="200" w:firstLine="480"/>
              <w:jc w:val="both"/>
            </w:pPr>
            <w:r>
              <w:rPr>
                <w:rFonts w:hint="eastAsia"/>
              </w:rPr>
              <w:t>答：</w:t>
            </w:r>
            <w:r w:rsidR="00E1375F" w:rsidRPr="00E1375F">
              <w:rPr>
                <w:rFonts w:hint="eastAsia"/>
              </w:rPr>
              <w:t>公司</w:t>
            </w:r>
            <w:r w:rsidR="00E1375F">
              <w:rPr>
                <w:rFonts w:hint="eastAsia"/>
              </w:rPr>
              <w:t>从1997年开始就应对过多</w:t>
            </w:r>
            <w:r w:rsidR="0098761B">
              <w:rPr>
                <w:rFonts w:hint="eastAsia"/>
              </w:rPr>
              <w:t>次</w:t>
            </w:r>
            <w:r w:rsidR="00E1375F">
              <w:rPr>
                <w:rFonts w:hint="eastAsia"/>
              </w:rPr>
              <w:t>疫情危机事件，积累了丰富的</w:t>
            </w:r>
            <w:r w:rsidR="0098761B">
              <w:rPr>
                <w:rFonts w:hint="eastAsia"/>
              </w:rPr>
              <w:t>防控疫情疫病</w:t>
            </w:r>
            <w:r w:rsidR="00E1375F">
              <w:rPr>
                <w:rFonts w:hint="eastAsia"/>
              </w:rPr>
              <w:t>经验。公司在</w:t>
            </w:r>
            <w:r w:rsidR="00E1375F" w:rsidRPr="00E1375F">
              <w:rPr>
                <w:rFonts w:hint="eastAsia"/>
              </w:rPr>
              <w:t>多年</w:t>
            </w:r>
            <w:r w:rsidR="00E1375F">
              <w:rPr>
                <w:rFonts w:hint="eastAsia"/>
              </w:rPr>
              <w:t>的</w:t>
            </w:r>
            <w:r w:rsidR="00E1375F" w:rsidRPr="00E1375F">
              <w:rPr>
                <w:rFonts w:hint="eastAsia"/>
              </w:rPr>
              <w:t>生产管理过程中</w:t>
            </w:r>
            <w:r w:rsidR="00E1375F">
              <w:rPr>
                <w:rFonts w:hint="eastAsia"/>
              </w:rPr>
              <w:t>也</w:t>
            </w:r>
            <w:r w:rsidR="00E1375F" w:rsidRPr="00E1375F">
              <w:rPr>
                <w:rFonts w:hint="eastAsia"/>
              </w:rPr>
              <w:t>形成了一套完善的防疫体系，该体系实现对研究、防疫、监测各环节</w:t>
            </w:r>
            <w:r w:rsidR="00E1375F">
              <w:rPr>
                <w:rFonts w:hint="eastAsia"/>
              </w:rPr>
              <w:t>的</w:t>
            </w:r>
            <w:r w:rsidR="00E1375F" w:rsidRPr="00E1375F">
              <w:rPr>
                <w:rFonts w:hint="eastAsia"/>
              </w:rPr>
              <w:t>全覆盖。</w:t>
            </w:r>
          </w:p>
          <w:p w:rsidR="00E1375F" w:rsidRDefault="00E1375F" w:rsidP="00093240">
            <w:pPr>
              <w:pStyle w:val="a7"/>
              <w:ind w:firstLineChars="200" w:firstLine="480"/>
              <w:jc w:val="both"/>
            </w:pPr>
            <w:r>
              <w:rPr>
                <w:rFonts w:hint="eastAsia"/>
              </w:rPr>
              <w:t>公司当前还没有过多的考虑海外市场的拓展。</w:t>
            </w:r>
          </w:p>
          <w:p w:rsidR="00E1375F" w:rsidRDefault="00E1375F" w:rsidP="00093240">
            <w:pPr>
              <w:pStyle w:val="a7"/>
              <w:ind w:firstLineChars="200" w:firstLine="480"/>
              <w:jc w:val="both"/>
            </w:pPr>
            <w:r>
              <w:rPr>
                <w:rFonts w:hint="eastAsia"/>
              </w:rPr>
              <w:t>10、</w:t>
            </w:r>
            <w:r w:rsidR="00093240">
              <w:rPr>
                <w:rFonts w:hint="eastAsia"/>
              </w:rPr>
              <w:t>问：</w:t>
            </w:r>
            <w:r>
              <w:rPr>
                <w:rFonts w:hint="eastAsia"/>
              </w:rPr>
              <w:t>公司未来在信息化、物联网的工作方向如何？公司是否有发展电商方面的规划？</w:t>
            </w:r>
          </w:p>
          <w:p w:rsidR="00E1375F" w:rsidRDefault="00093240" w:rsidP="00093240">
            <w:pPr>
              <w:pStyle w:val="a7"/>
              <w:ind w:firstLineChars="200" w:firstLine="480"/>
              <w:jc w:val="both"/>
            </w:pPr>
            <w:r>
              <w:rPr>
                <w:rFonts w:hint="eastAsia"/>
              </w:rPr>
              <w:t>答：</w:t>
            </w:r>
            <w:r w:rsidR="00E1375F">
              <w:rPr>
                <w:rFonts w:hint="eastAsia"/>
              </w:rPr>
              <w:t>主要有三个方向，一是在现有应用的基础上继续深化；二是拓展物联网向更宽领域应用，使公司生产管理实现信息化、网络化最终实</w:t>
            </w:r>
            <w:r w:rsidR="00E1375F">
              <w:rPr>
                <w:rFonts w:hint="eastAsia"/>
              </w:rPr>
              <w:lastRenderedPageBreak/>
              <w:t>现自动化、智能化，三是加强</w:t>
            </w:r>
            <w:r w:rsidR="008D55E9">
              <w:rPr>
                <w:rFonts w:hint="eastAsia"/>
              </w:rPr>
              <w:t>信息化</w:t>
            </w:r>
            <w:r w:rsidR="00E1375F">
              <w:rPr>
                <w:rFonts w:hint="eastAsia"/>
              </w:rPr>
              <w:t>在</w:t>
            </w:r>
            <w:r w:rsidR="008D55E9">
              <w:rPr>
                <w:rFonts w:hint="eastAsia"/>
              </w:rPr>
              <w:t>公司</w:t>
            </w:r>
            <w:r w:rsidR="00E1375F">
              <w:rPr>
                <w:rFonts w:hint="eastAsia"/>
              </w:rPr>
              <w:t>新业务上的应用研发，紧跟公司的业务发展步伐。</w:t>
            </w:r>
          </w:p>
          <w:p w:rsidR="005C7A18" w:rsidRDefault="008D55E9" w:rsidP="00093240">
            <w:pPr>
              <w:pStyle w:val="a7"/>
              <w:ind w:firstLineChars="200" w:firstLine="480"/>
              <w:jc w:val="both"/>
            </w:pPr>
            <w:r>
              <w:rPr>
                <w:rFonts w:hint="eastAsia"/>
              </w:rPr>
              <w:t>信息化为公司产业发展的配套服务，我们希望未来信息化也能够为公司</w:t>
            </w:r>
            <w:r w:rsidR="005C7A18">
              <w:rPr>
                <w:rFonts w:hint="eastAsia"/>
              </w:rPr>
              <w:t>发展生鲜电商</w:t>
            </w:r>
            <w:r>
              <w:rPr>
                <w:rFonts w:hint="eastAsia"/>
              </w:rPr>
              <w:t>服务。</w:t>
            </w:r>
          </w:p>
          <w:p w:rsidR="00E1375F" w:rsidRDefault="00E1375F" w:rsidP="00093240">
            <w:pPr>
              <w:pStyle w:val="a7"/>
              <w:ind w:firstLineChars="200" w:firstLine="480"/>
              <w:jc w:val="both"/>
            </w:pPr>
            <w:r>
              <w:rPr>
                <w:rFonts w:hint="eastAsia"/>
              </w:rPr>
              <w:t>11、</w:t>
            </w:r>
            <w:r w:rsidR="00093240">
              <w:rPr>
                <w:rFonts w:hint="eastAsia"/>
              </w:rPr>
              <w:t>问：</w:t>
            </w:r>
            <w:r>
              <w:rPr>
                <w:rFonts w:hint="eastAsia"/>
              </w:rPr>
              <w:t>信息化</w:t>
            </w:r>
            <w:r w:rsidR="005C7A18">
              <w:rPr>
                <w:rFonts w:hint="eastAsia"/>
              </w:rPr>
              <w:t>对公司</w:t>
            </w:r>
            <w:r>
              <w:rPr>
                <w:rFonts w:hint="eastAsia"/>
              </w:rPr>
              <w:t>的作用</w:t>
            </w:r>
            <w:r w:rsidR="005C7A18">
              <w:rPr>
                <w:rFonts w:hint="eastAsia"/>
              </w:rPr>
              <w:t>如何？</w:t>
            </w:r>
          </w:p>
          <w:p w:rsidR="00E1375F" w:rsidRDefault="00093240" w:rsidP="00093240">
            <w:pPr>
              <w:pStyle w:val="a7"/>
              <w:ind w:firstLineChars="200" w:firstLine="480"/>
              <w:jc w:val="both"/>
            </w:pPr>
            <w:r>
              <w:rPr>
                <w:rFonts w:hint="eastAsia"/>
              </w:rPr>
              <w:t>答：</w:t>
            </w:r>
            <w:r w:rsidR="008D55E9">
              <w:rPr>
                <w:rFonts w:hint="eastAsia"/>
              </w:rPr>
              <w:t>信息化的应用对公司提高</w:t>
            </w:r>
            <w:r w:rsidR="00E1375F">
              <w:rPr>
                <w:rFonts w:hint="eastAsia"/>
              </w:rPr>
              <w:t>管理</w:t>
            </w:r>
            <w:r w:rsidR="008D55E9">
              <w:rPr>
                <w:rFonts w:hint="eastAsia"/>
              </w:rPr>
              <w:t>水平</w:t>
            </w:r>
            <w:r w:rsidR="00E1375F">
              <w:rPr>
                <w:rFonts w:hint="eastAsia"/>
              </w:rPr>
              <w:t>是一个</w:t>
            </w:r>
            <w:r w:rsidR="008D55E9">
              <w:rPr>
                <w:rFonts w:hint="eastAsia"/>
              </w:rPr>
              <w:t>强大的</w:t>
            </w:r>
            <w:r w:rsidR="00E1375F">
              <w:rPr>
                <w:rFonts w:hint="eastAsia"/>
              </w:rPr>
              <w:t>支撑，</w:t>
            </w:r>
            <w:r w:rsidR="008D55E9">
              <w:rPr>
                <w:rFonts w:hint="eastAsia"/>
              </w:rPr>
              <w:t>也有利于公司的规范化管理和</w:t>
            </w:r>
            <w:r w:rsidR="00E1375F">
              <w:rPr>
                <w:rFonts w:hint="eastAsia"/>
              </w:rPr>
              <w:t>生产效率的提升</w:t>
            </w:r>
            <w:r w:rsidR="008D55E9">
              <w:rPr>
                <w:rFonts w:hint="eastAsia"/>
              </w:rPr>
              <w:t>。</w:t>
            </w:r>
          </w:p>
          <w:p w:rsidR="00E664C4" w:rsidRDefault="008D55E9" w:rsidP="00093240">
            <w:pPr>
              <w:pStyle w:val="a7"/>
              <w:ind w:firstLineChars="200" w:firstLine="480"/>
              <w:jc w:val="both"/>
            </w:pPr>
            <w:r>
              <w:rPr>
                <w:rFonts w:hint="eastAsia"/>
              </w:rPr>
              <w:t>12、</w:t>
            </w:r>
            <w:r w:rsidR="00093240">
              <w:rPr>
                <w:rFonts w:hint="eastAsia"/>
              </w:rPr>
              <w:t>问：</w:t>
            </w:r>
            <w:r>
              <w:rPr>
                <w:rFonts w:hint="eastAsia"/>
              </w:rPr>
              <w:t>很多同行企业都在学习温氏的“公司+农户”模式，但很多企业都没有学到或者效果不好，请问他们是哪些精髓没有学到吗？</w:t>
            </w:r>
          </w:p>
          <w:p w:rsidR="008D55E9" w:rsidRDefault="00093240" w:rsidP="00093240">
            <w:pPr>
              <w:pStyle w:val="a7"/>
              <w:ind w:firstLineChars="200" w:firstLine="480"/>
              <w:jc w:val="both"/>
            </w:pPr>
            <w:r>
              <w:rPr>
                <w:rFonts w:hint="eastAsia"/>
              </w:rPr>
              <w:t>答：</w:t>
            </w:r>
            <w:r w:rsidR="008D55E9">
              <w:rPr>
                <w:rFonts w:hint="eastAsia"/>
              </w:rPr>
              <w:t>公司的“公司+农户”模式现在已升级为“公司+家庭农场”模式。据公司了解，有很多同行企业学习“公司+农户”模式也是很成功的</w:t>
            </w:r>
            <w:r w:rsidR="006B6123">
              <w:rPr>
                <w:rFonts w:hint="eastAsia"/>
              </w:rPr>
              <w:t>。要说有什么精髓的话，那就是真诚的对待每一位合作农户。</w:t>
            </w:r>
          </w:p>
          <w:p w:rsidR="00093240" w:rsidRDefault="00093240" w:rsidP="00093240">
            <w:pPr>
              <w:pStyle w:val="a7"/>
              <w:ind w:firstLineChars="200" w:firstLine="480"/>
              <w:jc w:val="both"/>
            </w:pPr>
            <w:r>
              <w:rPr>
                <w:rFonts w:hint="eastAsia"/>
              </w:rPr>
              <w:t>除了以上的访谈，一些媒体也给公司一些建议，主要有以下两条：</w:t>
            </w:r>
          </w:p>
          <w:p w:rsidR="00093240" w:rsidRDefault="00093240" w:rsidP="00093240">
            <w:pPr>
              <w:pStyle w:val="a7"/>
              <w:ind w:firstLineChars="200" w:firstLine="480"/>
              <w:jc w:val="both"/>
            </w:pPr>
            <w:r>
              <w:rPr>
                <w:rFonts w:hint="eastAsia"/>
              </w:rPr>
              <w:t>1、希望公司与媒体建立常态化的沟通交流机制，让广大投资者和社会</w:t>
            </w:r>
            <w:r w:rsidR="0022480F">
              <w:rPr>
                <w:rFonts w:hint="eastAsia"/>
              </w:rPr>
              <w:t>公众</w:t>
            </w:r>
            <w:r>
              <w:rPr>
                <w:rFonts w:hint="eastAsia"/>
              </w:rPr>
              <w:t>通过媒体了解、理解公司</w:t>
            </w:r>
            <w:r w:rsidR="0022480F">
              <w:rPr>
                <w:rFonts w:hint="eastAsia"/>
              </w:rPr>
              <w:t>；</w:t>
            </w:r>
            <w:r>
              <w:rPr>
                <w:rFonts w:hint="eastAsia"/>
              </w:rPr>
              <w:t>同时，公司也能借助媒体向广大投资者和社会</w:t>
            </w:r>
            <w:r w:rsidR="0022480F">
              <w:rPr>
                <w:rFonts w:hint="eastAsia"/>
              </w:rPr>
              <w:t>公众</w:t>
            </w:r>
            <w:r>
              <w:rPr>
                <w:rFonts w:hint="eastAsia"/>
              </w:rPr>
              <w:t>发出公司的声音。</w:t>
            </w:r>
          </w:p>
          <w:p w:rsidR="00093240" w:rsidRPr="00093240" w:rsidRDefault="00093240" w:rsidP="00093240">
            <w:pPr>
              <w:pStyle w:val="a7"/>
              <w:ind w:firstLineChars="200" w:firstLine="480"/>
              <w:jc w:val="both"/>
            </w:pPr>
            <w:r>
              <w:rPr>
                <w:rFonts w:hint="eastAsia"/>
              </w:rPr>
              <w:t>2、公司上市之后必然成为社会关注的焦点，希望公司建立起各种危机应对的机制。</w:t>
            </w:r>
          </w:p>
          <w:p w:rsidR="00E1375F" w:rsidRDefault="00E1375F" w:rsidP="00BD6B38">
            <w:pPr>
              <w:pStyle w:val="a7"/>
              <w:jc w:val="both"/>
            </w:pPr>
          </w:p>
          <w:p w:rsidR="0002226A" w:rsidRPr="00D23C95" w:rsidRDefault="0002226A" w:rsidP="00BD6B38">
            <w:pPr>
              <w:pStyle w:val="a7"/>
              <w:jc w:val="both"/>
            </w:pPr>
          </w:p>
          <w:p w:rsidR="009B7402" w:rsidRPr="009B7402" w:rsidRDefault="009B7402" w:rsidP="00BD6B38">
            <w:pPr>
              <w:pStyle w:val="a7"/>
              <w:jc w:val="both"/>
            </w:pPr>
          </w:p>
          <w:p w:rsidR="00F10873" w:rsidRPr="00C35CF2" w:rsidRDefault="00F10873" w:rsidP="00BD6B38">
            <w:pPr>
              <w:pStyle w:val="a7"/>
              <w:jc w:val="both"/>
            </w:pPr>
          </w:p>
          <w:p w:rsidR="007B757A" w:rsidRPr="00BD6B38" w:rsidRDefault="007B757A" w:rsidP="007B757A">
            <w:pPr>
              <w:widowControl w:val="0"/>
              <w:spacing w:line="480" w:lineRule="atLeast"/>
              <w:ind w:firstLineChars="0" w:firstLine="0"/>
              <w:jc w:val="both"/>
              <w:rPr>
                <w:rFonts w:ascii="宋体" w:hAnsi="宋体"/>
                <w:bCs/>
                <w:iCs/>
                <w:color w:val="000000"/>
                <w:sz w:val="24"/>
                <w:szCs w:val="24"/>
              </w:rPr>
            </w:pPr>
          </w:p>
          <w:p w:rsidR="005E09B6" w:rsidRPr="007B757A" w:rsidRDefault="005E09B6" w:rsidP="007B757A">
            <w:pPr>
              <w:widowControl w:val="0"/>
              <w:spacing w:line="480" w:lineRule="atLeast"/>
              <w:ind w:firstLineChars="0" w:firstLine="0"/>
              <w:jc w:val="both"/>
              <w:rPr>
                <w:rFonts w:ascii="宋体" w:hAnsi="宋体"/>
                <w:bCs/>
                <w:iCs/>
                <w:color w:val="000000"/>
                <w:sz w:val="24"/>
                <w:szCs w:val="24"/>
              </w:rPr>
            </w:pP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7B757A" w:rsidRPr="007B757A" w:rsidRDefault="007B757A" w:rsidP="00E84C73">
            <w:pPr>
              <w:ind w:firstLineChars="0" w:firstLine="0"/>
              <w:rPr>
                <w:rFonts w:ascii="宋体" w:hAnsi="宋体"/>
                <w:bCs/>
                <w:iCs/>
                <w:color w:val="000000"/>
                <w:sz w:val="24"/>
                <w:szCs w:val="24"/>
              </w:rPr>
            </w:pPr>
          </w:p>
        </w:tc>
      </w:tr>
      <w:tr w:rsidR="002A7437"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2A7437" w:rsidRPr="007B757A" w:rsidRDefault="002A7437" w:rsidP="007B757A">
            <w:pPr>
              <w:widowControl w:val="0"/>
              <w:spacing w:line="480" w:lineRule="atLeast"/>
              <w:ind w:firstLineChars="0" w:firstLine="0"/>
              <w:jc w:val="both"/>
              <w:rPr>
                <w:rFonts w:ascii="宋体" w:hAnsi="宋体"/>
                <w:bCs/>
                <w:iCs/>
                <w:color w:val="000000"/>
                <w:sz w:val="24"/>
                <w:szCs w:val="24"/>
              </w:rPr>
            </w:pPr>
            <w:r>
              <w:rPr>
                <w:rFonts w:ascii="宋体" w:hAnsi="宋体" w:hint="eastAsia"/>
                <w:bCs/>
                <w:iCs/>
                <w:color w:val="000000"/>
                <w:sz w:val="24"/>
                <w:szCs w:val="24"/>
              </w:rPr>
              <w:t>日期</w:t>
            </w:r>
          </w:p>
        </w:tc>
        <w:tc>
          <w:tcPr>
            <w:tcW w:w="7617" w:type="dxa"/>
            <w:tcBorders>
              <w:top w:val="single" w:sz="4" w:space="0" w:color="auto"/>
              <w:left w:val="single" w:sz="4" w:space="0" w:color="auto"/>
              <w:bottom w:val="single" w:sz="4" w:space="0" w:color="auto"/>
              <w:right w:val="single" w:sz="4" w:space="0" w:color="auto"/>
            </w:tcBorders>
          </w:tcPr>
          <w:p w:rsidR="002A7437" w:rsidRPr="007B757A" w:rsidRDefault="00E84C73" w:rsidP="007B757A">
            <w:pPr>
              <w:widowControl w:val="0"/>
              <w:spacing w:line="480" w:lineRule="atLeast"/>
              <w:ind w:firstLineChars="0" w:firstLine="0"/>
              <w:jc w:val="both"/>
              <w:rPr>
                <w:rFonts w:ascii="宋体" w:hAnsi="宋体"/>
                <w:bCs/>
                <w:iCs/>
                <w:color w:val="000000"/>
                <w:sz w:val="24"/>
                <w:szCs w:val="24"/>
              </w:rPr>
            </w:pPr>
            <w:r>
              <w:rPr>
                <w:rFonts w:ascii="宋体" w:hAnsi="宋体" w:hint="eastAsia"/>
                <w:bCs/>
                <w:iCs/>
                <w:color w:val="000000"/>
                <w:sz w:val="24"/>
                <w:szCs w:val="24"/>
              </w:rPr>
              <w:t>2015.12.0</w:t>
            </w:r>
            <w:r w:rsidR="00913FC4">
              <w:rPr>
                <w:rFonts w:ascii="宋体" w:hAnsi="宋体" w:hint="eastAsia"/>
                <w:bCs/>
                <w:iCs/>
                <w:color w:val="000000"/>
                <w:sz w:val="24"/>
                <w:szCs w:val="24"/>
              </w:rPr>
              <w:t>2</w:t>
            </w:r>
          </w:p>
        </w:tc>
      </w:tr>
    </w:tbl>
    <w:p w:rsidR="000D7AA6" w:rsidRDefault="000D7AA6" w:rsidP="0022480F">
      <w:pPr>
        <w:ind w:firstLineChars="0" w:firstLine="0"/>
      </w:pPr>
    </w:p>
    <w:sectPr w:rsidR="000D7AA6" w:rsidSect="00B620E4">
      <w:headerReference w:type="even" r:id="rId6"/>
      <w:headerReference w:type="default" r:id="rId7"/>
      <w:footerReference w:type="even" r:id="rId8"/>
      <w:footerReference w:type="default" r:id="rId9"/>
      <w:headerReference w:type="first" r:id="rId10"/>
      <w:footerReference w:type="first" r:id="rId11"/>
      <w:pgSz w:w="11905" w:h="16840"/>
      <w:pgMar w:top="1928" w:right="1247" w:bottom="1701" w:left="1247" w:header="720" w:footer="720" w:gutter="0"/>
      <w:cols w:space="425"/>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4FB" w:rsidRDefault="001D64FB" w:rsidP="000866DF">
      <w:pPr>
        <w:spacing w:line="240" w:lineRule="auto"/>
        <w:ind w:firstLine="420"/>
      </w:pPr>
      <w:r>
        <w:separator/>
      </w:r>
    </w:p>
  </w:endnote>
  <w:endnote w:type="continuationSeparator" w:id="0">
    <w:p w:rsidR="001D64FB" w:rsidRDefault="001D64FB" w:rsidP="000866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6DF" w:rsidRDefault="000866DF" w:rsidP="000866D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6DF" w:rsidRDefault="000866DF" w:rsidP="000866D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6DF" w:rsidRDefault="000866DF" w:rsidP="000866D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4FB" w:rsidRDefault="001D64FB" w:rsidP="000866DF">
      <w:pPr>
        <w:spacing w:line="240" w:lineRule="auto"/>
        <w:ind w:firstLine="420"/>
      </w:pPr>
      <w:r>
        <w:separator/>
      </w:r>
    </w:p>
  </w:footnote>
  <w:footnote w:type="continuationSeparator" w:id="0">
    <w:p w:rsidR="001D64FB" w:rsidRDefault="001D64FB" w:rsidP="000866D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6DF" w:rsidRDefault="000866DF" w:rsidP="000866D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6DF" w:rsidRDefault="000866DF" w:rsidP="00451395">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6DF" w:rsidRDefault="000866DF" w:rsidP="000866D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HorizontalSpacing w:val="105"/>
  <w:drawingGridVerticalSpacing w:val="14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57A"/>
    <w:rsid w:val="0002226A"/>
    <w:rsid w:val="00040811"/>
    <w:rsid w:val="00076DCD"/>
    <w:rsid w:val="000866DF"/>
    <w:rsid w:val="00087333"/>
    <w:rsid w:val="00093240"/>
    <w:rsid w:val="000D12EA"/>
    <w:rsid w:val="000D7AA6"/>
    <w:rsid w:val="0012337E"/>
    <w:rsid w:val="00130BFA"/>
    <w:rsid w:val="00155E1D"/>
    <w:rsid w:val="0018366C"/>
    <w:rsid w:val="00183F81"/>
    <w:rsid w:val="00190E95"/>
    <w:rsid w:val="001C66F1"/>
    <w:rsid w:val="001D64FB"/>
    <w:rsid w:val="001E2D44"/>
    <w:rsid w:val="0020731C"/>
    <w:rsid w:val="0022480F"/>
    <w:rsid w:val="0025205D"/>
    <w:rsid w:val="0025645D"/>
    <w:rsid w:val="00277FF3"/>
    <w:rsid w:val="00294B8D"/>
    <w:rsid w:val="00294E66"/>
    <w:rsid w:val="002A7437"/>
    <w:rsid w:val="002B1C16"/>
    <w:rsid w:val="002E011C"/>
    <w:rsid w:val="002F5AF4"/>
    <w:rsid w:val="00301A41"/>
    <w:rsid w:val="003045AC"/>
    <w:rsid w:val="00324B1C"/>
    <w:rsid w:val="00346E6C"/>
    <w:rsid w:val="00361D28"/>
    <w:rsid w:val="00381FAD"/>
    <w:rsid w:val="00385240"/>
    <w:rsid w:val="003B65E8"/>
    <w:rsid w:val="003D4334"/>
    <w:rsid w:val="003E326C"/>
    <w:rsid w:val="003E3A17"/>
    <w:rsid w:val="003E6FC7"/>
    <w:rsid w:val="00414447"/>
    <w:rsid w:val="00416B42"/>
    <w:rsid w:val="00426714"/>
    <w:rsid w:val="00451395"/>
    <w:rsid w:val="00496D0F"/>
    <w:rsid w:val="004A5DC3"/>
    <w:rsid w:val="004B5234"/>
    <w:rsid w:val="004F0C9A"/>
    <w:rsid w:val="00501F98"/>
    <w:rsid w:val="005417D5"/>
    <w:rsid w:val="005561D0"/>
    <w:rsid w:val="00557A6A"/>
    <w:rsid w:val="005759E9"/>
    <w:rsid w:val="00576CC3"/>
    <w:rsid w:val="00582382"/>
    <w:rsid w:val="00592D8A"/>
    <w:rsid w:val="005C7A18"/>
    <w:rsid w:val="005D1952"/>
    <w:rsid w:val="005E09B6"/>
    <w:rsid w:val="00625C3E"/>
    <w:rsid w:val="00650238"/>
    <w:rsid w:val="006930C1"/>
    <w:rsid w:val="006A0AF6"/>
    <w:rsid w:val="006A37A3"/>
    <w:rsid w:val="006B6123"/>
    <w:rsid w:val="006E147E"/>
    <w:rsid w:val="006F73BB"/>
    <w:rsid w:val="00703C0B"/>
    <w:rsid w:val="007157B2"/>
    <w:rsid w:val="00745695"/>
    <w:rsid w:val="007B757A"/>
    <w:rsid w:val="007D1185"/>
    <w:rsid w:val="007D6939"/>
    <w:rsid w:val="007E6AE5"/>
    <w:rsid w:val="007E6EB9"/>
    <w:rsid w:val="0083627D"/>
    <w:rsid w:val="008609A2"/>
    <w:rsid w:val="008709C4"/>
    <w:rsid w:val="008D55E9"/>
    <w:rsid w:val="008F23C0"/>
    <w:rsid w:val="00903984"/>
    <w:rsid w:val="00913127"/>
    <w:rsid w:val="00913FC4"/>
    <w:rsid w:val="009231D6"/>
    <w:rsid w:val="009348EE"/>
    <w:rsid w:val="009419DE"/>
    <w:rsid w:val="009429FB"/>
    <w:rsid w:val="009514B7"/>
    <w:rsid w:val="0096423C"/>
    <w:rsid w:val="0098761B"/>
    <w:rsid w:val="0099153B"/>
    <w:rsid w:val="009A4F8C"/>
    <w:rsid w:val="009B46A5"/>
    <w:rsid w:val="009B7402"/>
    <w:rsid w:val="009D4C2E"/>
    <w:rsid w:val="009D61DA"/>
    <w:rsid w:val="009E36C8"/>
    <w:rsid w:val="009F4AB1"/>
    <w:rsid w:val="00A1208A"/>
    <w:rsid w:val="00A32705"/>
    <w:rsid w:val="00A62DD4"/>
    <w:rsid w:val="00A731D5"/>
    <w:rsid w:val="00A73993"/>
    <w:rsid w:val="00A902E4"/>
    <w:rsid w:val="00AB185D"/>
    <w:rsid w:val="00AC4C30"/>
    <w:rsid w:val="00B1634A"/>
    <w:rsid w:val="00B254C9"/>
    <w:rsid w:val="00B30223"/>
    <w:rsid w:val="00B370DF"/>
    <w:rsid w:val="00B443AB"/>
    <w:rsid w:val="00B610EE"/>
    <w:rsid w:val="00B620E4"/>
    <w:rsid w:val="00B64281"/>
    <w:rsid w:val="00B823F1"/>
    <w:rsid w:val="00B95F16"/>
    <w:rsid w:val="00BA7910"/>
    <w:rsid w:val="00BB0C69"/>
    <w:rsid w:val="00BB17A9"/>
    <w:rsid w:val="00BB3561"/>
    <w:rsid w:val="00BD2383"/>
    <w:rsid w:val="00BD6B38"/>
    <w:rsid w:val="00BF354D"/>
    <w:rsid w:val="00BF36F7"/>
    <w:rsid w:val="00BF55FF"/>
    <w:rsid w:val="00C33647"/>
    <w:rsid w:val="00C35CF2"/>
    <w:rsid w:val="00C50458"/>
    <w:rsid w:val="00C521FA"/>
    <w:rsid w:val="00C551CB"/>
    <w:rsid w:val="00C73536"/>
    <w:rsid w:val="00C75253"/>
    <w:rsid w:val="00C815AD"/>
    <w:rsid w:val="00C91D47"/>
    <w:rsid w:val="00CA3D07"/>
    <w:rsid w:val="00CC1167"/>
    <w:rsid w:val="00CE2D71"/>
    <w:rsid w:val="00CF394F"/>
    <w:rsid w:val="00D0224B"/>
    <w:rsid w:val="00D05CE5"/>
    <w:rsid w:val="00D20601"/>
    <w:rsid w:val="00D23C95"/>
    <w:rsid w:val="00D32A1F"/>
    <w:rsid w:val="00D42455"/>
    <w:rsid w:val="00D7070A"/>
    <w:rsid w:val="00D76636"/>
    <w:rsid w:val="00DB32A0"/>
    <w:rsid w:val="00DB43A5"/>
    <w:rsid w:val="00DF1EE7"/>
    <w:rsid w:val="00E1375F"/>
    <w:rsid w:val="00E20943"/>
    <w:rsid w:val="00E26811"/>
    <w:rsid w:val="00E43FE6"/>
    <w:rsid w:val="00E664C4"/>
    <w:rsid w:val="00E84C73"/>
    <w:rsid w:val="00EC24DF"/>
    <w:rsid w:val="00EC2625"/>
    <w:rsid w:val="00EC4E75"/>
    <w:rsid w:val="00EF4543"/>
    <w:rsid w:val="00F060D5"/>
    <w:rsid w:val="00F07F58"/>
    <w:rsid w:val="00F10873"/>
    <w:rsid w:val="00F205AA"/>
    <w:rsid w:val="00F303D1"/>
    <w:rsid w:val="00F5276C"/>
    <w:rsid w:val="00F566D5"/>
    <w:rsid w:val="00F75145"/>
    <w:rsid w:val="00F937C0"/>
    <w:rsid w:val="00FB18AE"/>
    <w:rsid w:val="00FB684B"/>
    <w:rsid w:val="00FD1B6F"/>
    <w:rsid w:val="00FF2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BCD3C"/>
  <w15:chartTrackingRefBased/>
  <w15:docId w15:val="{2FFD2EAB-8C7A-4D29-A5BF-3AF8663F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66DF"/>
    <w:pPr>
      <w:pBdr>
        <w:bottom w:val="single" w:sz="6" w:space="1" w:color="auto"/>
      </w:pBdr>
      <w:tabs>
        <w:tab w:val="center" w:pos="4153"/>
        <w:tab w:val="right" w:pos="8306"/>
      </w:tabs>
      <w:snapToGrid w:val="0"/>
      <w:spacing w:line="240" w:lineRule="atLeast"/>
      <w:jc w:val="center"/>
    </w:pPr>
    <w:rPr>
      <w:sz w:val="18"/>
      <w:szCs w:val="18"/>
      <w:lang w:val="x-none" w:eastAsia="x-none"/>
    </w:rPr>
  </w:style>
  <w:style w:type="character" w:customStyle="1" w:styleId="a4">
    <w:name w:val="页眉 字符"/>
    <w:link w:val="a3"/>
    <w:uiPriority w:val="99"/>
    <w:rsid w:val="000866DF"/>
    <w:rPr>
      <w:kern w:val="2"/>
      <w:sz w:val="18"/>
      <w:szCs w:val="18"/>
    </w:rPr>
  </w:style>
  <w:style w:type="paragraph" w:styleId="a5">
    <w:name w:val="footer"/>
    <w:basedOn w:val="a"/>
    <w:link w:val="a6"/>
    <w:uiPriority w:val="99"/>
    <w:unhideWhenUsed/>
    <w:rsid w:val="000866DF"/>
    <w:pPr>
      <w:tabs>
        <w:tab w:val="center" w:pos="4153"/>
        <w:tab w:val="right" w:pos="8306"/>
      </w:tabs>
      <w:snapToGrid w:val="0"/>
      <w:spacing w:line="240" w:lineRule="atLeast"/>
    </w:pPr>
    <w:rPr>
      <w:sz w:val="18"/>
      <w:szCs w:val="18"/>
      <w:lang w:val="x-none" w:eastAsia="x-none"/>
    </w:rPr>
  </w:style>
  <w:style w:type="character" w:customStyle="1" w:styleId="a6">
    <w:name w:val="页脚 字符"/>
    <w:link w:val="a5"/>
    <w:uiPriority w:val="99"/>
    <w:rsid w:val="000866DF"/>
    <w:rPr>
      <w:kern w:val="2"/>
      <w:sz w:val="18"/>
      <w:szCs w:val="18"/>
    </w:rPr>
  </w:style>
  <w:style w:type="paragraph" w:styleId="a7">
    <w:name w:val="Normal (Web)"/>
    <w:basedOn w:val="a"/>
    <w:uiPriority w:val="99"/>
    <w:unhideWhenUsed/>
    <w:rsid w:val="00BD6B38"/>
    <w:pPr>
      <w:spacing w:before="100" w:beforeAutospacing="1" w:after="100" w:afterAutospacing="1" w:line="240" w:lineRule="auto"/>
      <w:ind w:firstLineChars="0" w:firstLine="0"/>
    </w:pPr>
    <w:rPr>
      <w:rFonts w:ascii="宋体" w:hAnsi="宋体" w:cs="宋体"/>
      <w:kern w:val="0"/>
      <w:sz w:val="24"/>
      <w:szCs w:val="24"/>
    </w:rPr>
  </w:style>
  <w:style w:type="paragraph" w:styleId="a8">
    <w:name w:val="Balloon Text"/>
    <w:basedOn w:val="a"/>
    <w:link w:val="a9"/>
    <w:uiPriority w:val="99"/>
    <w:semiHidden/>
    <w:unhideWhenUsed/>
    <w:rsid w:val="0022480F"/>
    <w:pPr>
      <w:spacing w:line="240" w:lineRule="auto"/>
    </w:pPr>
    <w:rPr>
      <w:sz w:val="18"/>
      <w:szCs w:val="18"/>
    </w:rPr>
  </w:style>
  <w:style w:type="character" w:customStyle="1" w:styleId="a9">
    <w:name w:val="批注框文本 字符"/>
    <w:link w:val="a8"/>
    <w:uiPriority w:val="99"/>
    <w:semiHidden/>
    <w:rsid w:val="002248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645745">
      <w:bodyDiv w:val="1"/>
      <w:marLeft w:val="0"/>
      <w:marRight w:val="0"/>
      <w:marTop w:val="0"/>
      <w:marBottom w:val="0"/>
      <w:divBdr>
        <w:top w:val="none" w:sz="0" w:space="0" w:color="auto"/>
        <w:left w:val="none" w:sz="0" w:space="0" w:color="auto"/>
        <w:bottom w:val="none" w:sz="0" w:space="0" w:color="auto"/>
        <w:right w:val="none" w:sz="0" w:space="0" w:color="auto"/>
      </w:divBdr>
    </w:div>
    <w:div w:id="1904170914">
      <w:bodyDiv w:val="1"/>
      <w:marLeft w:val="0"/>
      <w:marRight w:val="0"/>
      <w:marTop w:val="0"/>
      <w:marBottom w:val="0"/>
      <w:divBdr>
        <w:top w:val="none" w:sz="0" w:space="0" w:color="auto"/>
        <w:left w:val="none" w:sz="0" w:space="0" w:color="auto"/>
        <w:bottom w:val="none" w:sz="0" w:space="0" w:color="auto"/>
        <w:right w:val="none" w:sz="0" w:space="0" w:color="auto"/>
      </w:divBdr>
    </w:div>
    <w:div w:id="20746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445</Words>
  <Characters>2540</Characters>
  <Application>Microsoft Office Word</Application>
  <DocSecurity>0</DocSecurity>
  <Lines>21</Lines>
  <Paragraphs>5</Paragraphs>
  <ScaleCrop>false</ScaleCrop>
  <Company>Lenovo</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LiangWQ</dc:creator>
  <cp:keywords/>
  <cp:lastModifiedBy>罗 楚惟</cp:lastModifiedBy>
  <cp:revision>4</cp:revision>
  <dcterms:created xsi:type="dcterms:W3CDTF">2023-05-12T07:26:00Z</dcterms:created>
  <dcterms:modified xsi:type="dcterms:W3CDTF">2023-05-12T08:33:00Z</dcterms:modified>
</cp:coreProperties>
</file>