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FCE" w:rsidRDefault="00F83FC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F83FCE" w:rsidRDefault="00F83FC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F83FCE" w:rsidRDefault="00F83FC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</w:t>
      </w:r>
      <w:r>
        <w:rPr>
          <w:rFonts w:ascii="宋体" w:hAnsi="宋体"/>
          <w:bCs/>
          <w:iCs/>
          <w:color w:val="000000"/>
          <w:sz w:val="18"/>
          <w:szCs w:val="18"/>
        </w:rPr>
        <w:t>800</w:t>
      </w:r>
      <w:r w:rsidR="003B6C77">
        <w:rPr>
          <w:rFonts w:ascii="宋体" w:hAnsi="宋体"/>
          <w:bCs/>
          <w:iCs/>
          <w:color w:val="000000"/>
          <w:sz w:val="18"/>
          <w:szCs w:val="18"/>
        </w:rPr>
        <w:t>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F83FCE" w:rsidRDefault="00F83FCE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27182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F83F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27182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83FCE" w:rsidRDefault="00F83FC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83FCE" w:rsidRDefault="00F83FC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华夏基金王睿智 嘉实基金季文华、王进、李帅 中信证券邱颖 中国人寿熊靓 长城基金陆杨 交银施罗德黄强 重阳投资贺建青、吴伟荣 野村投资赵综艺 建信基金王东杰 方正富邦闻晨雨 东方证券王延飞 康曼德资本张一帆 国投瑞银伍智勇 弢盛资产居乔颖 远策投资林佳宁 拾麦资产姚烈 泓澄投资厉成旭 星石投资高超 竣弘投资黎韦清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2018年5月16-17日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杭州城中香格里拉酒店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FCE" w:rsidRDefault="00F83FC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83FCE" w:rsidRDefault="00F83FC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1、今年黄鸡行情怎么看？</w:t>
            </w:r>
          </w:p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黄鸡行情自去年下半年反转以来，价格一直保持在相对高位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按照我国的传统消费习惯，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一般</w:t>
            </w: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5月以后逐渐进入年度消费旺季，会保持在相对合理的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价格</w:t>
            </w: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水平。</w:t>
            </w:r>
          </w:p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2、公司未来几年的成长主要在哪里？</w:t>
            </w:r>
          </w:p>
          <w:p w:rsidR="003B6C77" w:rsidRPr="003B6C77" w:rsidRDefault="00BC22E1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养猪业务仍将保持在15-20%左右的增长，继续做大养猪规模。养鸡业务考虑布局屠宰</w:t>
            </w:r>
            <w:r w:rsidR="00CC4EB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业务，提高屠宰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规模，促进转型升级。</w:t>
            </w:r>
            <w:r w:rsidR="003B6C7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3、猪合作农户目前规模多大？代养费有没有调整？</w:t>
            </w:r>
          </w:p>
          <w:p w:rsidR="003B6C77" w:rsidRPr="003B6C77" w:rsidRDefault="00CC4EB6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公司合作养猪户目前每批550头左右，新开发的每批1000头左右。代养费目前大概220元一头。</w:t>
            </w:r>
          </w:p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4、怎么看本轮猪周期？低价时间是否延长？猪价何时反弹？</w:t>
            </w:r>
          </w:p>
          <w:p w:rsidR="003B6C77" w:rsidRPr="003B6C77" w:rsidRDefault="00CC4EB6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本轮猪价低点的出现主要是供给量增加、季节性低迷等因素叠加影响所致。目前生猪价格是近十年来的低位，和以往相比，这次猪价低位运行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时间有所延长。年内会有反弹，具体要看存栏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下降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及消费拉动等情况。</w:t>
            </w:r>
          </w:p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5、公司抗周期风险的优势有哪些？</w:t>
            </w:r>
          </w:p>
          <w:p w:rsidR="003B6C77" w:rsidRPr="003B6C77" w:rsidRDefault="00CC4EB6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公司鸡猪双主业发展，黄鸡业务好转盈利，有对冲作用。公司的负债率一直控制在较低水平，抗风险能力较强。技术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和</w:t>
            </w:r>
            <w:r w:rsidR="003B6C77"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管理水平不断进步，提高生产效率，有利于降低成本，提高竞争力。</w:t>
            </w:r>
          </w:p>
          <w:p w:rsidR="003B6C77" w:rsidRPr="003B6C77" w:rsidRDefault="003B6C77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B6C7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6、原料成本上升对公司的影响？</w:t>
            </w:r>
          </w:p>
          <w:p w:rsidR="002D074D" w:rsidRPr="00CC4EB6" w:rsidRDefault="00CC4EB6" w:rsidP="003B6C7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E05E3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公司在成本</w:t>
            </w:r>
            <w:r w:rsidR="00E05E35">
              <w:rPr>
                <w:rFonts w:ascii="宋体" w:hAnsi="宋体" w:cs="宋体" w:hint="eastAsia"/>
                <w:kern w:val="0"/>
                <w:szCs w:val="21"/>
              </w:rPr>
              <w:t>的</w:t>
            </w:r>
            <w:r>
              <w:rPr>
                <w:rFonts w:ascii="宋体" w:hAnsi="宋体" w:cs="宋体" w:hint="eastAsia"/>
                <w:kern w:val="0"/>
                <w:szCs w:val="21"/>
              </w:rPr>
              <w:t>控制方面处于行业领先水平</w:t>
            </w:r>
            <w:r w:rsidR="00E05E35">
              <w:rPr>
                <w:rFonts w:ascii="宋体" w:hAnsi="宋体" w:cs="宋体" w:hint="eastAsia"/>
                <w:kern w:val="0"/>
                <w:szCs w:val="21"/>
              </w:rPr>
              <w:t>，公司将继续通过加大技术研发力度，优化采购流程，提高管理效率等措施保持这种优势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FCE" w:rsidRDefault="00F83FC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31367C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F83FC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FCE" w:rsidRDefault="00F83FCE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CE" w:rsidRDefault="00680B0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2018年5月18日</w:t>
            </w:r>
          </w:p>
        </w:tc>
      </w:tr>
    </w:tbl>
    <w:p w:rsidR="00F83FCE" w:rsidRDefault="00F83FC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F83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13C" w:rsidRDefault="00AC013C">
      <w:pPr>
        <w:spacing w:line="240" w:lineRule="auto"/>
        <w:ind w:firstLine="420"/>
      </w:pPr>
      <w:r>
        <w:separator/>
      </w:r>
    </w:p>
  </w:endnote>
  <w:endnote w:type="continuationSeparator" w:id="0">
    <w:p w:rsidR="00AC013C" w:rsidRDefault="00AC013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13C" w:rsidRDefault="00AC013C">
      <w:pPr>
        <w:spacing w:line="240" w:lineRule="auto"/>
        <w:ind w:firstLine="420"/>
      </w:pPr>
      <w:r>
        <w:separator/>
      </w:r>
    </w:p>
  </w:footnote>
  <w:footnote w:type="continuationSeparator" w:id="0">
    <w:p w:rsidR="00AC013C" w:rsidRDefault="00AC013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FCE" w:rsidRDefault="00F83FC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E892"/>
    <w:multiLevelType w:val="singleLevel"/>
    <w:tmpl w:val="5AD5E89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AD72E18"/>
    <w:multiLevelType w:val="singleLevel"/>
    <w:tmpl w:val="5AD72E18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6A4B1A2E"/>
    <w:multiLevelType w:val="hybridMultilevel"/>
    <w:tmpl w:val="93906A16"/>
    <w:lvl w:ilvl="0" w:tplc="971EF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1760016">
    <w:abstractNumId w:val="0"/>
  </w:num>
  <w:num w:numId="2" w16cid:durableId="660501429">
    <w:abstractNumId w:val="1"/>
  </w:num>
  <w:num w:numId="3" w16cid:durableId="985089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234E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6170B"/>
    <w:rsid w:val="0017091C"/>
    <w:rsid w:val="00177814"/>
    <w:rsid w:val="0018366C"/>
    <w:rsid w:val="00183F81"/>
    <w:rsid w:val="0019336A"/>
    <w:rsid w:val="0019696B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1820"/>
    <w:rsid w:val="002758A5"/>
    <w:rsid w:val="00277FF3"/>
    <w:rsid w:val="00293CBF"/>
    <w:rsid w:val="002A5D80"/>
    <w:rsid w:val="002D074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367C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2811"/>
    <w:rsid w:val="00396DB6"/>
    <w:rsid w:val="003A0068"/>
    <w:rsid w:val="003A3634"/>
    <w:rsid w:val="003B0030"/>
    <w:rsid w:val="003B10D5"/>
    <w:rsid w:val="003B5A7F"/>
    <w:rsid w:val="003B6C77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22E98"/>
    <w:rsid w:val="00534BBF"/>
    <w:rsid w:val="00552F9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887"/>
    <w:rsid w:val="00600AE1"/>
    <w:rsid w:val="00610B2C"/>
    <w:rsid w:val="0061111D"/>
    <w:rsid w:val="006165D9"/>
    <w:rsid w:val="00616FE0"/>
    <w:rsid w:val="00625C3E"/>
    <w:rsid w:val="006346DD"/>
    <w:rsid w:val="00637E20"/>
    <w:rsid w:val="00640B57"/>
    <w:rsid w:val="00650238"/>
    <w:rsid w:val="006523D7"/>
    <w:rsid w:val="00660150"/>
    <w:rsid w:val="00665213"/>
    <w:rsid w:val="006722DC"/>
    <w:rsid w:val="00680B04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E7293"/>
    <w:rsid w:val="007F15E7"/>
    <w:rsid w:val="00826875"/>
    <w:rsid w:val="008314AF"/>
    <w:rsid w:val="00833FE3"/>
    <w:rsid w:val="0083627D"/>
    <w:rsid w:val="00837420"/>
    <w:rsid w:val="008709C4"/>
    <w:rsid w:val="0087253F"/>
    <w:rsid w:val="00874484"/>
    <w:rsid w:val="00883010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2681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17AC"/>
    <w:rsid w:val="00AA6AED"/>
    <w:rsid w:val="00AB185D"/>
    <w:rsid w:val="00AB366A"/>
    <w:rsid w:val="00AB6364"/>
    <w:rsid w:val="00AC013C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3FBB"/>
    <w:rsid w:val="00B672BA"/>
    <w:rsid w:val="00B67464"/>
    <w:rsid w:val="00B75661"/>
    <w:rsid w:val="00B758C7"/>
    <w:rsid w:val="00B823F1"/>
    <w:rsid w:val="00B84F91"/>
    <w:rsid w:val="00B92D2F"/>
    <w:rsid w:val="00B95ACB"/>
    <w:rsid w:val="00B97599"/>
    <w:rsid w:val="00BA0465"/>
    <w:rsid w:val="00BA482A"/>
    <w:rsid w:val="00BB0C69"/>
    <w:rsid w:val="00BB17A9"/>
    <w:rsid w:val="00BC22E1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F2D"/>
    <w:rsid w:val="00CB0830"/>
    <w:rsid w:val="00CC1167"/>
    <w:rsid w:val="00CC35CB"/>
    <w:rsid w:val="00CC4EB6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8442C"/>
    <w:rsid w:val="00D91DDB"/>
    <w:rsid w:val="00D939A7"/>
    <w:rsid w:val="00DA3B3B"/>
    <w:rsid w:val="00DB0479"/>
    <w:rsid w:val="00DB43A5"/>
    <w:rsid w:val="00DD2BA6"/>
    <w:rsid w:val="00DF6781"/>
    <w:rsid w:val="00E01BFD"/>
    <w:rsid w:val="00E05E35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70B2"/>
    <w:rsid w:val="00ED758A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83FCE"/>
    <w:rsid w:val="00F937C0"/>
    <w:rsid w:val="00F94FCD"/>
    <w:rsid w:val="00FA170F"/>
    <w:rsid w:val="00FB18AE"/>
    <w:rsid w:val="00FB684B"/>
    <w:rsid w:val="00FB7EB1"/>
    <w:rsid w:val="00FC0378"/>
    <w:rsid w:val="00FD1B6F"/>
    <w:rsid w:val="00FD50BA"/>
    <w:rsid w:val="00FF2882"/>
    <w:rsid w:val="04EE12B2"/>
    <w:rsid w:val="06004A14"/>
    <w:rsid w:val="089911C0"/>
    <w:rsid w:val="09E430DF"/>
    <w:rsid w:val="13E407B2"/>
    <w:rsid w:val="14CF2963"/>
    <w:rsid w:val="154E00A7"/>
    <w:rsid w:val="17052FE1"/>
    <w:rsid w:val="22351026"/>
    <w:rsid w:val="267140D0"/>
    <w:rsid w:val="269658C0"/>
    <w:rsid w:val="27366B85"/>
    <w:rsid w:val="27CC7291"/>
    <w:rsid w:val="2A0A076B"/>
    <w:rsid w:val="2CBD30BB"/>
    <w:rsid w:val="2F8A722C"/>
    <w:rsid w:val="32F3529E"/>
    <w:rsid w:val="34F6546A"/>
    <w:rsid w:val="355B3FC1"/>
    <w:rsid w:val="35F07611"/>
    <w:rsid w:val="368F5177"/>
    <w:rsid w:val="380C30F1"/>
    <w:rsid w:val="392826DA"/>
    <w:rsid w:val="3A9A4858"/>
    <w:rsid w:val="3CDD34F2"/>
    <w:rsid w:val="3DF25AEA"/>
    <w:rsid w:val="3E121B69"/>
    <w:rsid w:val="3E966EFA"/>
    <w:rsid w:val="42A41DC0"/>
    <w:rsid w:val="481B15C1"/>
    <w:rsid w:val="4DFE6349"/>
    <w:rsid w:val="50E74DCB"/>
    <w:rsid w:val="53E96725"/>
    <w:rsid w:val="543422D0"/>
    <w:rsid w:val="5701675E"/>
    <w:rsid w:val="571C51DB"/>
    <w:rsid w:val="57542C40"/>
    <w:rsid w:val="5D8905B6"/>
    <w:rsid w:val="5D9E31F8"/>
    <w:rsid w:val="5FA25727"/>
    <w:rsid w:val="64254527"/>
    <w:rsid w:val="655813A8"/>
    <w:rsid w:val="698B1E54"/>
    <w:rsid w:val="70FA3C51"/>
    <w:rsid w:val="73A51C3E"/>
    <w:rsid w:val="78DE3783"/>
    <w:rsid w:val="792A427B"/>
    <w:rsid w:val="7CBC5B5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styleId="a6">
    <w:name w:val="annotation subject"/>
    <w:basedOn w:val="ac"/>
    <w:next w:val="ac"/>
    <w:link w:val="a5"/>
    <w:uiPriority w:val="99"/>
    <w:unhideWhenUsed/>
    <w:rPr>
      <w:b/>
      <w:bCs/>
    </w:rPr>
  </w:style>
  <w:style w:type="paragraph" w:styleId="ac">
    <w:name w:val="annotation text"/>
    <w:basedOn w:val="a"/>
    <w:link w:val="ab"/>
    <w:uiPriority w:val="99"/>
    <w:unhideWhenUsed/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0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9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24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3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19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0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683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2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57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1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43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4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93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5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499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9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79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9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46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61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0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