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76F86">
      <w:pPr>
        <w:widowControl w:val="0"/>
        <w:spacing w:beforeLines="50" w:before="120" w:afterLines="50" w:after="120"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876F86">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Pr>
          <w:rFonts w:ascii="宋体" w:hAnsi="宋体" w:hint="eastAsia"/>
          <w:b/>
          <w:bCs/>
          <w:iCs/>
          <w:color w:val="000000"/>
          <w:sz w:val="32"/>
          <w:szCs w:val="32"/>
        </w:rPr>
        <w:t>温氏食品集团股份有限公司投资者关系活动记录表</w:t>
      </w:r>
    </w:p>
    <w:p w:rsidR="00000000" w:rsidRDefault="00876F86">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 xml:space="preserve">                                                                                           </w:t>
      </w:r>
      <w:r>
        <w:rPr>
          <w:rFonts w:ascii="宋体" w:hAnsi="宋体" w:hint="eastAsia"/>
          <w:bCs/>
          <w:iCs/>
          <w:color w:val="000000"/>
          <w:sz w:val="18"/>
          <w:szCs w:val="18"/>
        </w:rPr>
        <w:t>编号：</w:t>
      </w:r>
      <w:r>
        <w:rPr>
          <w:rFonts w:ascii="宋体" w:hAnsi="宋体" w:hint="eastAsia"/>
          <w:bCs/>
          <w:iCs/>
          <w:color w:val="000000"/>
          <w:sz w:val="18"/>
          <w:szCs w:val="18"/>
        </w:rPr>
        <w:t>201</w:t>
      </w:r>
      <w:r>
        <w:rPr>
          <w:rFonts w:ascii="宋体" w:hAnsi="宋体"/>
          <w:bCs/>
          <w:iCs/>
          <w:color w:val="000000"/>
          <w:sz w:val="18"/>
          <w:szCs w:val="18"/>
        </w:rPr>
        <w:t>8</w:t>
      </w:r>
      <w:r>
        <w:rPr>
          <w:rFonts w:ascii="宋体" w:hAnsi="宋体" w:hint="eastAsia"/>
          <w:bCs/>
          <w:iCs/>
          <w:color w:val="000000"/>
          <w:sz w:val="18"/>
          <w:szCs w:val="18"/>
        </w:rPr>
        <w:t>017</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投资者关系活动类别</w:t>
            </w:r>
          </w:p>
          <w:p w:rsidR="00000000" w:rsidRDefault="00876F86">
            <w:pPr>
              <w:pStyle w:val="af"/>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□特定对象调研</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□分析师会议</w:t>
            </w:r>
          </w:p>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□媒体采访</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□业绩说明会</w:t>
            </w:r>
          </w:p>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□新闻发布会</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□路演活动</w:t>
            </w:r>
          </w:p>
          <w:p w:rsidR="00000000" w:rsidRDefault="00876F86">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□现场参观</w:t>
            </w:r>
            <w:r>
              <w:rPr>
                <w:rFonts w:ascii="宋体" w:hAnsi="宋体" w:cs="宋体" w:hint="eastAsia"/>
                <w:bCs/>
                <w:color w:val="000000"/>
                <w:kern w:val="0"/>
                <w:szCs w:val="21"/>
                <w:shd w:val="clear" w:color="auto" w:fill="FFFFFF"/>
              </w:rPr>
              <w:tab/>
            </w:r>
          </w:p>
          <w:p w:rsidR="00000000" w:rsidRDefault="00876F86">
            <w:pPr>
              <w:shd w:val="clear" w:color="auto" w:fill="FFFFFF"/>
              <w:tabs>
                <w:tab w:val="center" w:pos="3199"/>
              </w:tabs>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Pr>
                <w:rFonts w:ascii="宋体" w:hAnsi="宋体" w:cs="宋体" w:hint="eastAsia"/>
                <w:bCs/>
                <w:color w:val="000000"/>
                <w:kern w:val="0"/>
                <w:szCs w:val="21"/>
                <w:shd w:val="clear" w:color="auto" w:fill="FFFFFF"/>
              </w:rPr>
              <w:t>其他</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（请文字说明其他活动内容）</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海通证券农业电话会议</w:t>
            </w:r>
          </w:p>
        </w:tc>
      </w:tr>
      <w:tr w:rsidR="00000000">
        <w:trPr>
          <w:trHeight w:val="1775"/>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参与单位名称及人员姓名</w:t>
            </w:r>
          </w:p>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p>
          <w:p w:rsidR="00000000" w:rsidRDefault="00876F86">
            <w:pPr>
              <w:shd w:val="clear" w:color="auto" w:fill="FFFFFF"/>
              <w:spacing w:line="420" w:lineRule="exact"/>
              <w:ind w:firstLineChars="0" w:firstLine="0"/>
              <w:rPr>
                <w:rFonts w:ascii="宋体" w:hAnsi="宋体" w:cs="宋体" w:hint="eastAsia"/>
                <w:bCs/>
                <w:color w:val="0000FF"/>
                <w:kern w:val="0"/>
                <w:szCs w:val="21"/>
                <w:shd w:val="clear" w:color="auto" w:fill="FFFFFF"/>
              </w:rPr>
            </w:pPr>
          </w:p>
          <w:p w:rsidR="00000000" w:rsidRDefault="00876F86">
            <w:pPr>
              <w:shd w:val="clear" w:color="auto" w:fill="FFFFFF"/>
              <w:spacing w:line="420" w:lineRule="exact"/>
              <w:ind w:firstLineChars="0" w:firstLine="0"/>
              <w:rPr>
                <w:rFonts w:ascii="宋体" w:hAnsi="宋体" w:cs="宋体" w:hint="eastAsia"/>
                <w:bCs/>
                <w:color w:val="0000FF"/>
                <w:kern w:val="0"/>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海通证券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丁频、王海涛、石佳佳、陈东、陈洋、陈雨凡；嘉实基金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朱子君；华泰证券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李方新；富国基金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伍阳雪；景顺长城基金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刘彦春；腾跃基金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黄家俊等共</w:t>
            </w:r>
            <w:r>
              <w:rPr>
                <w:rFonts w:ascii="宋体" w:hAnsi="宋体" w:cs="宋体" w:hint="eastAsia"/>
                <w:bCs/>
                <w:color w:val="000000"/>
                <w:kern w:val="0"/>
                <w:szCs w:val="21"/>
                <w:shd w:val="clear" w:color="auto" w:fill="FFFFFF"/>
              </w:rPr>
              <w:t>52</w:t>
            </w:r>
            <w:r>
              <w:rPr>
                <w:rFonts w:ascii="宋体" w:hAnsi="宋体" w:cs="宋体" w:hint="eastAsia"/>
                <w:bCs/>
                <w:color w:val="000000"/>
                <w:kern w:val="0"/>
                <w:szCs w:val="21"/>
                <w:shd w:val="clear" w:color="auto" w:fill="FFFFFF"/>
              </w:rPr>
              <w:t>家券商、机构投资者。</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2018</w:t>
            </w:r>
            <w:r>
              <w:rPr>
                <w:rFonts w:ascii="宋体" w:hAnsi="宋体" w:cs="宋体" w:hint="eastAsia"/>
                <w:bCs/>
                <w:color w:val="000000"/>
                <w:kern w:val="0"/>
                <w:szCs w:val="21"/>
                <w:shd w:val="clear" w:color="auto" w:fill="FFFFFF"/>
              </w:rPr>
              <w:t>年</w:t>
            </w:r>
            <w:r>
              <w:rPr>
                <w:rFonts w:ascii="宋体" w:hAnsi="宋体" w:cs="宋体" w:hint="eastAsia"/>
                <w:bCs/>
                <w:color w:val="000000"/>
                <w:kern w:val="0"/>
                <w:szCs w:val="21"/>
                <w:shd w:val="clear" w:color="auto" w:fill="FFFFFF"/>
              </w:rPr>
              <w:t>8</w:t>
            </w:r>
            <w:r>
              <w:rPr>
                <w:rFonts w:ascii="宋体" w:hAnsi="宋体" w:cs="宋体" w:hint="eastAsia"/>
                <w:bCs/>
                <w:color w:val="000000"/>
                <w:kern w:val="0"/>
                <w:szCs w:val="21"/>
                <w:shd w:val="clear" w:color="auto" w:fill="FFFFFF"/>
              </w:rPr>
              <w:t>月</w:t>
            </w:r>
            <w:r>
              <w:rPr>
                <w:rFonts w:ascii="宋体" w:hAnsi="宋体" w:cs="宋体" w:hint="eastAsia"/>
                <w:bCs/>
                <w:color w:val="000000"/>
                <w:kern w:val="0"/>
                <w:szCs w:val="21"/>
                <w:shd w:val="clear" w:color="auto" w:fill="FFFFFF"/>
              </w:rPr>
              <w:t>14</w:t>
            </w:r>
            <w:r>
              <w:rPr>
                <w:rFonts w:ascii="宋体" w:hAnsi="宋体" w:cs="宋体" w:hint="eastAsia"/>
                <w:bCs/>
                <w:color w:val="000000"/>
                <w:kern w:val="0"/>
                <w:szCs w:val="21"/>
                <w:shd w:val="clear" w:color="auto" w:fill="FFFFFF"/>
              </w:rPr>
              <w:t>日</w:t>
            </w:r>
            <w:r>
              <w:rPr>
                <w:rFonts w:ascii="宋体" w:hAnsi="宋体" w:cs="宋体" w:hint="eastAsia"/>
                <w:bCs/>
                <w:color w:val="000000"/>
                <w:kern w:val="0"/>
                <w:szCs w:val="21"/>
                <w:shd w:val="clear" w:color="auto" w:fill="FFFFFF"/>
              </w:rPr>
              <w:t>20:00</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温氏股份总部</w:t>
            </w:r>
            <w:r>
              <w:rPr>
                <w:rFonts w:ascii="宋体" w:hAnsi="宋体" w:cs="宋体" w:hint="eastAsia"/>
                <w:bCs/>
                <w:color w:val="000000"/>
                <w:kern w:val="0"/>
                <w:szCs w:val="21"/>
                <w:shd w:val="clear" w:color="auto" w:fill="FFFFFF"/>
              </w:rPr>
              <w:t>19</w:t>
            </w:r>
            <w:r>
              <w:rPr>
                <w:rFonts w:ascii="宋体" w:hAnsi="宋体" w:cs="宋体" w:hint="eastAsia"/>
                <w:bCs/>
                <w:color w:val="000000"/>
                <w:kern w:val="0"/>
                <w:szCs w:val="21"/>
                <w:shd w:val="clear" w:color="auto" w:fill="FFFFFF"/>
              </w:rPr>
              <w:t>楼会议室</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梅锦方</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876F86">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投资者关系活动主要内容介绍</w:t>
            </w:r>
          </w:p>
          <w:p w:rsidR="00000000" w:rsidRDefault="00876F86">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Q&amp;A</w:t>
            </w:r>
            <w:r>
              <w:rPr>
                <w:rFonts w:ascii="宋体" w:hAnsi="宋体" w:cs="宋体" w:hint="eastAsia"/>
                <w:b/>
                <w:bCs/>
                <w:color w:val="000000"/>
                <w:kern w:val="0"/>
                <w:szCs w:val="21"/>
                <w:shd w:val="clear" w:color="auto" w:fill="FFFFFF"/>
              </w:rPr>
              <w:t>环节</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1</w:t>
            </w:r>
            <w:r>
              <w:rPr>
                <w:rFonts w:ascii="宋体" w:hAnsi="宋体" w:cs="宋体" w:hint="eastAsia"/>
                <w:b/>
                <w:bCs/>
                <w:color w:val="000000"/>
                <w:kern w:val="0"/>
                <w:szCs w:val="21"/>
                <w:shd w:val="clear" w:color="auto" w:fill="FFFFFF"/>
              </w:rPr>
              <w:t>、上半年公</w:t>
            </w:r>
            <w:r>
              <w:rPr>
                <w:rFonts w:ascii="宋体" w:hAnsi="宋体" w:cs="宋体" w:hint="eastAsia"/>
                <w:b/>
                <w:bCs/>
                <w:color w:val="000000"/>
                <w:kern w:val="0"/>
                <w:szCs w:val="21"/>
                <w:shd w:val="clear" w:color="auto" w:fill="FFFFFF"/>
              </w:rPr>
              <w:t>司养猪板块和黄羽鸡板块盈利状况如何？</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答：上半年养禽板块盈利水平较高，</w:t>
            </w:r>
            <w:r>
              <w:rPr>
                <w:rFonts w:ascii="宋体" w:hAnsi="宋体" w:hint="eastAsia"/>
                <w:color w:val="000000"/>
              </w:rPr>
              <w:t>黄羽肉鸡价格保持相对高位运行；</w:t>
            </w:r>
            <w:r>
              <w:rPr>
                <w:rFonts w:ascii="宋体" w:hAnsi="宋体" w:cs="宋体" w:hint="eastAsia"/>
                <w:color w:val="000000"/>
                <w:kern w:val="0"/>
                <w:szCs w:val="21"/>
                <w:shd w:val="clear" w:color="auto" w:fill="FFFFFF"/>
              </w:rPr>
              <w:t>肉猪板块由于上半年国内生猪市场行情低迷，二季度出现亏损。</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2</w:t>
            </w:r>
            <w:r>
              <w:rPr>
                <w:rFonts w:ascii="宋体" w:hAnsi="宋体" w:cs="宋体" w:hint="eastAsia"/>
                <w:b/>
                <w:bCs/>
                <w:color w:val="000000"/>
                <w:kern w:val="0"/>
                <w:szCs w:val="21"/>
                <w:shd w:val="clear" w:color="auto" w:fill="FFFFFF"/>
              </w:rPr>
              <w:t>、黄羽鸡上半年出栏相对少的原因是什么？预计下半年及全年产能是多少？</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答：一般黄羽鸡上半年比下半年出栏量少一些，主要受冬春季节疾病多发、淡季等因素影响，主动将产量调整。全年</w:t>
            </w:r>
            <w:r>
              <w:rPr>
                <w:rFonts w:ascii="宋体" w:hAnsi="宋体" w:hint="eastAsia"/>
                <w:color w:val="000000"/>
              </w:rPr>
              <w:t>黄羽鸡</w:t>
            </w:r>
            <w:r>
              <w:rPr>
                <w:rFonts w:ascii="宋体" w:hAnsi="宋体" w:cs="宋体" w:hint="eastAsia"/>
                <w:color w:val="000000"/>
                <w:kern w:val="0"/>
                <w:szCs w:val="21"/>
                <w:shd w:val="clear" w:color="auto" w:fill="FFFFFF"/>
              </w:rPr>
              <w:t>出栏量预计与</w:t>
            </w:r>
            <w:r>
              <w:rPr>
                <w:rFonts w:ascii="宋体" w:hAnsi="宋体" w:cs="宋体" w:hint="eastAsia"/>
                <w:color w:val="000000"/>
                <w:kern w:val="0"/>
                <w:szCs w:val="21"/>
                <w:shd w:val="clear" w:color="auto" w:fill="FFFFFF"/>
              </w:rPr>
              <w:t>2017</w:t>
            </w:r>
            <w:r>
              <w:rPr>
                <w:rFonts w:ascii="宋体" w:hAnsi="宋体" w:cs="宋体" w:hint="eastAsia"/>
                <w:color w:val="000000"/>
                <w:kern w:val="0"/>
                <w:szCs w:val="21"/>
                <w:shd w:val="clear" w:color="auto" w:fill="FFFFFF"/>
              </w:rPr>
              <w:t>年度持平。</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3</w:t>
            </w:r>
            <w:r>
              <w:rPr>
                <w:rFonts w:ascii="宋体" w:hAnsi="宋体" w:cs="宋体" w:hint="eastAsia"/>
                <w:b/>
                <w:bCs/>
                <w:color w:val="000000"/>
                <w:kern w:val="0"/>
                <w:szCs w:val="21"/>
                <w:shd w:val="clear" w:color="auto" w:fill="FFFFFF"/>
              </w:rPr>
              <w:t>、公司上半年肉猪在建项目及建设情况如何？</w:t>
            </w:r>
            <w:r>
              <w:rPr>
                <w:rFonts w:ascii="宋体" w:hAnsi="宋体" w:cs="宋体" w:hint="eastAsia"/>
                <w:b/>
                <w:bCs/>
                <w:color w:val="000000"/>
                <w:kern w:val="0"/>
                <w:szCs w:val="21"/>
                <w:shd w:val="clear" w:color="auto" w:fill="FFFFFF"/>
              </w:rPr>
              <w:t xml:space="preserve"> </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答：公司上半年总体建设情况按照计划进行，</w:t>
            </w:r>
            <w:r>
              <w:rPr>
                <w:rFonts w:ascii="宋体" w:hAnsi="宋体" w:cs="宋体" w:hint="eastAsia"/>
                <w:bCs/>
                <w:color w:val="000000"/>
                <w:kern w:val="0"/>
                <w:szCs w:val="21"/>
                <w:shd w:val="clear" w:color="auto" w:fill="FFFFFF"/>
              </w:rPr>
              <w:t>未来</w:t>
            </w:r>
            <w:r>
              <w:rPr>
                <w:rFonts w:ascii="宋体" w:hAnsi="宋体" w:cs="宋体" w:hint="eastAsia"/>
                <w:bCs/>
                <w:color w:val="000000"/>
                <w:kern w:val="0"/>
                <w:szCs w:val="21"/>
                <w:shd w:val="clear" w:color="auto" w:fill="FFFFFF"/>
              </w:rPr>
              <w:t>3</w:t>
            </w:r>
            <w:r>
              <w:rPr>
                <w:rFonts w:ascii="宋体" w:hAnsi="宋体" w:cs="宋体" w:hint="eastAsia"/>
                <w:bCs/>
                <w:color w:val="000000"/>
                <w:kern w:val="0"/>
                <w:szCs w:val="21"/>
                <w:shd w:val="clear" w:color="auto" w:fill="FFFFFF"/>
              </w:rPr>
              <w:t>年出栏量将</w:t>
            </w:r>
            <w:r>
              <w:rPr>
                <w:rFonts w:ascii="宋体" w:hAnsi="宋体" w:cs="宋体"/>
                <w:bCs/>
                <w:color w:val="000000"/>
                <w:kern w:val="0"/>
                <w:szCs w:val="21"/>
                <w:shd w:val="clear" w:color="auto" w:fill="FFFFFF"/>
              </w:rPr>
              <w:t>保持稳定的增长，增速</w:t>
            </w:r>
            <w:r>
              <w:rPr>
                <w:rFonts w:ascii="宋体" w:hAnsi="宋体" w:cs="宋体" w:hint="eastAsia"/>
                <w:bCs/>
                <w:color w:val="000000"/>
                <w:kern w:val="0"/>
                <w:szCs w:val="21"/>
                <w:shd w:val="clear" w:color="auto" w:fill="FFFFFF"/>
              </w:rPr>
              <w:t>会保持在</w:t>
            </w:r>
            <w:r>
              <w:rPr>
                <w:rFonts w:ascii="宋体" w:hAnsi="宋体" w:cs="宋体" w:hint="eastAsia"/>
                <w:bCs/>
                <w:color w:val="000000"/>
                <w:kern w:val="0"/>
                <w:szCs w:val="21"/>
                <w:shd w:val="clear" w:color="auto" w:fill="FFFFFF"/>
              </w:rPr>
              <w:t>15%-20%</w:t>
            </w:r>
            <w:r>
              <w:rPr>
                <w:rFonts w:ascii="宋体" w:hAnsi="宋体" w:cs="宋体" w:hint="eastAsia"/>
                <w:bCs/>
                <w:color w:val="000000"/>
                <w:kern w:val="0"/>
                <w:szCs w:val="21"/>
                <w:shd w:val="clear" w:color="auto" w:fill="FFFFFF"/>
              </w:rPr>
              <w:t>之间，预计</w:t>
            </w:r>
            <w:r>
              <w:rPr>
                <w:rFonts w:ascii="宋体" w:hAnsi="宋体" w:cs="宋体" w:hint="eastAsia"/>
                <w:color w:val="000000"/>
                <w:kern w:val="0"/>
                <w:szCs w:val="21"/>
                <w:shd w:val="clear" w:color="auto" w:fill="FFFFFF"/>
              </w:rPr>
              <w:t>明年与后年产能释放会多一些。</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4</w:t>
            </w:r>
            <w:r>
              <w:rPr>
                <w:rFonts w:ascii="宋体" w:hAnsi="宋体" w:cs="宋体" w:hint="eastAsia"/>
                <w:b/>
                <w:bCs/>
                <w:color w:val="000000"/>
                <w:kern w:val="0"/>
                <w:szCs w:val="21"/>
                <w:shd w:val="clear" w:color="auto" w:fill="FFFFFF"/>
              </w:rPr>
              <w:t>、公司</w:t>
            </w:r>
            <w:r>
              <w:rPr>
                <w:rFonts w:ascii="宋体" w:hAnsi="宋体" w:cs="宋体" w:hint="eastAsia"/>
                <w:b/>
                <w:bCs/>
                <w:color w:val="000000"/>
                <w:kern w:val="0"/>
                <w:szCs w:val="21"/>
                <w:shd w:val="clear" w:color="auto" w:fill="FFFFFF"/>
              </w:rPr>
              <w:t>2018</w:t>
            </w:r>
            <w:r>
              <w:rPr>
                <w:rFonts w:ascii="宋体" w:hAnsi="宋体" w:cs="宋体" w:hint="eastAsia"/>
                <w:b/>
                <w:bCs/>
                <w:color w:val="000000"/>
                <w:kern w:val="0"/>
                <w:szCs w:val="21"/>
                <w:shd w:val="clear" w:color="auto" w:fill="FFFFFF"/>
              </w:rPr>
              <w:t>年上半年肉猪完全成本有变化吗？未来</w:t>
            </w:r>
            <w:r>
              <w:rPr>
                <w:rFonts w:ascii="宋体" w:hAnsi="宋体" w:cs="宋体" w:hint="eastAsia"/>
                <w:b/>
                <w:bCs/>
                <w:color w:val="000000"/>
                <w:kern w:val="0"/>
                <w:szCs w:val="21"/>
                <w:shd w:val="clear" w:color="auto" w:fill="FFFFFF"/>
              </w:rPr>
              <w:t>2-3</w:t>
            </w:r>
            <w:r>
              <w:rPr>
                <w:rFonts w:ascii="宋体" w:hAnsi="宋体" w:cs="宋体" w:hint="eastAsia"/>
                <w:b/>
                <w:bCs/>
                <w:color w:val="000000"/>
                <w:kern w:val="0"/>
                <w:szCs w:val="21"/>
                <w:shd w:val="clear" w:color="auto" w:fill="FFFFFF"/>
              </w:rPr>
              <w:t>年，公司的养殖成本有下降的空间吗？主要在哪些方面成本的下降？</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答：肉猪成本总体趋势略有下降，未来争取一定的下降空间。</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目前开新场的成本较高，主要原因是未达到满负荷生产，投资折算入养殖综合成</w:t>
            </w:r>
            <w:r>
              <w:rPr>
                <w:rFonts w:ascii="宋体" w:hAnsi="宋体" w:cs="宋体" w:hint="eastAsia"/>
                <w:color w:val="000000"/>
                <w:kern w:val="0"/>
                <w:szCs w:val="21"/>
                <w:shd w:val="clear" w:color="auto" w:fill="FFFFFF"/>
              </w:rPr>
              <w:lastRenderedPageBreak/>
              <w:t>本。目前公司成熟区域的完全成本已经降至</w:t>
            </w:r>
            <w:r>
              <w:rPr>
                <w:rFonts w:ascii="宋体" w:hAnsi="宋体" w:cs="宋体" w:hint="eastAsia"/>
                <w:color w:val="000000"/>
                <w:kern w:val="0"/>
                <w:szCs w:val="21"/>
                <w:shd w:val="clear" w:color="auto" w:fill="FFFFFF"/>
              </w:rPr>
              <w:t>5.6</w:t>
            </w:r>
            <w:r>
              <w:rPr>
                <w:rFonts w:ascii="宋体" w:hAnsi="宋体" w:cs="宋体" w:hint="eastAsia"/>
                <w:color w:val="000000"/>
                <w:kern w:val="0"/>
                <w:szCs w:val="21"/>
                <w:shd w:val="clear" w:color="auto" w:fill="FFFFFF"/>
              </w:rPr>
              <w:t>元</w:t>
            </w:r>
            <w:r>
              <w:rPr>
                <w:rFonts w:ascii="宋体" w:hAnsi="宋体" w:cs="宋体" w:hint="eastAsia"/>
                <w:color w:val="000000"/>
                <w:kern w:val="0"/>
                <w:szCs w:val="21"/>
                <w:shd w:val="clear" w:color="auto" w:fill="FFFFFF"/>
              </w:rPr>
              <w:t>/</w:t>
            </w:r>
            <w:r>
              <w:rPr>
                <w:rFonts w:ascii="宋体" w:hAnsi="宋体" w:cs="宋体" w:hint="eastAsia"/>
                <w:color w:val="000000"/>
                <w:kern w:val="0"/>
                <w:szCs w:val="21"/>
                <w:shd w:val="clear" w:color="auto" w:fill="FFFFFF"/>
              </w:rPr>
              <w:t>斤左右。成本下降还需通过技术水平提高、管理优化、提升效率等措施实现。今后新场逐步达到满负荷生产后，公司肉猪目标成本争取达到</w:t>
            </w:r>
            <w:r>
              <w:rPr>
                <w:rFonts w:ascii="宋体" w:hAnsi="宋体" w:cs="宋体" w:hint="eastAsia"/>
                <w:color w:val="000000"/>
                <w:kern w:val="0"/>
                <w:szCs w:val="21"/>
                <w:shd w:val="clear" w:color="auto" w:fill="FFFFFF"/>
              </w:rPr>
              <w:t>5.</w:t>
            </w:r>
            <w:r>
              <w:rPr>
                <w:rFonts w:ascii="宋体" w:hAnsi="宋体" w:cs="宋体"/>
                <w:color w:val="000000"/>
                <w:kern w:val="0"/>
                <w:szCs w:val="21"/>
                <w:shd w:val="clear" w:color="auto" w:fill="FFFFFF"/>
              </w:rPr>
              <w:t>6</w:t>
            </w:r>
            <w:r>
              <w:rPr>
                <w:rFonts w:ascii="宋体" w:hAnsi="宋体" w:cs="宋体" w:hint="eastAsia"/>
                <w:color w:val="000000"/>
                <w:kern w:val="0"/>
                <w:szCs w:val="21"/>
                <w:shd w:val="clear" w:color="auto" w:fill="FFFFFF"/>
              </w:rPr>
              <w:t>元</w:t>
            </w:r>
            <w:r>
              <w:rPr>
                <w:rFonts w:ascii="宋体" w:hAnsi="宋体" w:cs="宋体" w:hint="eastAsia"/>
                <w:color w:val="000000"/>
                <w:kern w:val="0"/>
                <w:szCs w:val="21"/>
                <w:shd w:val="clear" w:color="auto" w:fill="FFFFFF"/>
              </w:rPr>
              <w:t>/</w:t>
            </w:r>
            <w:r>
              <w:rPr>
                <w:rFonts w:ascii="宋体" w:hAnsi="宋体" w:cs="宋体" w:hint="eastAsia"/>
                <w:color w:val="000000"/>
                <w:kern w:val="0"/>
                <w:szCs w:val="21"/>
                <w:shd w:val="clear" w:color="auto" w:fill="FFFFFF"/>
              </w:rPr>
              <w:t>斤。</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5</w:t>
            </w:r>
            <w:r>
              <w:rPr>
                <w:rFonts w:ascii="宋体" w:hAnsi="宋体" w:cs="宋体" w:hint="eastAsia"/>
                <w:b/>
                <w:bCs/>
                <w:color w:val="000000"/>
                <w:kern w:val="0"/>
                <w:szCs w:val="21"/>
                <w:shd w:val="clear" w:color="auto" w:fill="FFFFFF"/>
              </w:rPr>
              <w:t>、对短期猪价的看法，及明年猪价的走势如何</w:t>
            </w:r>
            <w:r>
              <w:rPr>
                <w:rFonts w:ascii="宋体" w:hAnsi="宋体" w:cs="宋体" w:hint="eastAsia"/>
                <w:b/>
                <w:bCs/>
                <w:color w:val="000000"/>
                <w:kern w:val="0"/>
                <w:szCs w:val="21"/>
                <w:shd w:val="clear" w:color="auto" w:fill="FFFFFF"/>
              </w:rPr>
              <w:t>看？</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答：目前肉猪价格较好，夏季生猪生长速度较慢导致供给量下降。我个人认为今年第四季度及明年春节前后猪价会有所下降。</w:t>
            </w:r>
          </w:p>
          <w:p w:rsidR="00000000" w:rsidRDefault="00876F86">
            <w:p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6</w:t>
            </w:r>
            <w:r>
              <w:rPr>
                <w:rFonts w:ascii="宋体" w:hAnsi="宋体" w:cs="宋体" w:hint="eastAsia"/>
                <w:b/>
                <w:bCs/>
                <w:color w:val="000000"/>
                <w:kern w:val="0"/>
                <w:szCs w:val="21"/>
                <w:shd w:val="clear" w:color="auto" w:fill="FFFFFF"/>
              </w:rPr>
              <w:t>、</w:t>
            </w:r>
            <w:r>
              <w:rPr>
                <w:rFonts w:ascii="宋体" w:hAnsi="宋体" w:cs="宋体" w:hint="eastAsia"/>
                <w:b/>
                <w:bCs/>
                <w:color w:val="000000"/>
                <w:kern w:val="0"/>
                <w:szCs w:val="21"/>
              </w:rPr>
              <w:t>请问</w:t>
            </w:r>
            <w:r>
              <w:rPr>
                <w:rFonts w:ascii="宋体" w:hAnsi="宋体" w:cs="宋体" w:hint="eastAsia"/>
                <w:b/>
                <w:bCs/>
                <w:color w:val="000000"/>
                <w:kern w:val="0"/>
                <w:szCs w:val="21"/>
                <w:shd w:val="clear" w:color="auto" w:fill="FFFFFF"/>
              </w:rPr>
              <w:t>近期</w:t>
            </w:r>
            <w:r>
              <w:rPr>
                <w:rFonts w:ascii="宋体" w:hAnsi="宋体" w:cs="宋体" w:hint="eastAsia"/>
                <w:b/>
                <w:bCs/>
                <w:color w:val="000000"/>
                <w:kern w:val="0"/>
                <w:szCs w:val="21"/>
              </w:rPr>
              <w:t>非洲猪瘟事件对公司是否有影响？</w:t>
            </w:r>
            <w:r>
              <w:rPr>
                <w:rFonts w:ascii="宋体" w:hAnsi="宋体" w:cs="宋体" w:hint="eastAsia"/>
                <w:b/>
                <w:bCs/>
                <w:color w:val="000000"/>
                <w:kern w:val="0"/>
                <w:szCs w:val="21"/>
                <w:shd w:val="clear" w:color="auto" w:fill="FFFFFF"/>
              </w:rPr>
              <w:t>如果发生猪瘟，公司和合作农户哪一方承担主要损失呢？</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目前，非洲猪瘟对公司的生产没有造成影响。公司今后会密切关注非洲猪瘟的动向，判断其对行业发展的影响程度，积极做好有关防疫预案，加强生产管理，保证大生产安全。如果发生疫情，扑杀的猪只根据规定政府有一定的补贴，公司会视情况给予合作农户一些补贴。</w:t>
            </w:r>
          </w:p>
          <w:p w:rsidR="00000000" w:rsidRDefault="00876F86">
            <w:pPr>
              <w:numPr>
                <w:ilvl w:val="0"/>
                <w:numId w:val="1"/>
              </w:num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公司未来的肉猪产能规划如何？</w:t>
            </w:r>
          </w:p>
          <w:p w:rsidR="00000000" w:rsidRDefault="00876F86">
            <w:pPr>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答：未来目标是达到</w:t>
            </w:r>
            <w:r>
              <w:rPr>
                <w:rFonts w:ascii="宋体" w:hAnsi="宋体" w:cs="宋体" w:hint="eastAsia"/>
                <w:color w:val="000000"/>
                <w:kern w:val="0"/>
                <w:szCs w:val="21"/>
                <w:shd w:val="clear" w:color="auto" w:fill="FFFFFF"/>
              </w:rPr>
              <w:t>10%</w:t>
            </w:r>
            <w:r>
              <w:rPr>
                <w:rFonts w:ascii="宋体" w:hAnsi="宋体" w:cs="宋体" w:hint="eastAsia"/>
                <w:color w:val="000000"/>
                <w:kern w:val="0"/>
                <w:szCs w:val="21"/>
                <w:shd w:val="clear" w:color="auto" w:fill="FFFFFF"/>
              </w:rPr>
              <w:t>的</w:t>
            </w:r>
            <w:r>
              <w:rPr>
                <w:rFonts w:ascii="宋体" w:hAnsi="宋体" w:cs="宋体" w:hint="eastAsia"/>
                <w:color w:val="000000"/>
                <w:kern w:val="0"/>
                <w:szCs w:val="21"/>
                <w:shd w:val="clear" w:color="auto" w:fill="FFFFFF"/>
              </w:rPr>
              <w:t>市场占有率，目前按照计划稳步建设中。</w:t>
            </w:r>
          </w:p>
          <w:p w:rsidR="00000000" w:rsidRDefault="00876F86">
            <w:pPr>
              <w:numPr>
                <w:ilvl w:val="0"/>
                <w:numId w:val="1"/>
              </w:numPr>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中美贸易战对公司饲料成本的影响？</w:t>
            </w:r>
          </w:p>
          <w:p w:rsidR="00000000" w:rsidRDefault="00876F86">
            <w:pPr>
              <w:shd w:val="clear" w:color="auto" w:fill="FFFFFF"/>
              <w:spacing w:line="360" w:lineRule="auto"/>
              <w:ind w:firstLineChars="0" w:firstLine="0"/>
              <w:rPr>
                <w:rFonts w:ascii="宋体" w:hAnsi="宋体" w:cs="宋体" w:hint="eastAsia"/>
                <w:kern w:val="0"/>
                <w:szCs w:val="21"/>
              </w:rPr>
            </w:pPr>
            <w:r>
              <w:rPr>
                <w:rFonts w:ascii="宋体" w:hAnsi="宋体" w:cs="宋体" w:hint="eastAsia"/>
                <w:color w:val="000000"/>
                <w:kern w:val="0"/>
                <w:szCs w:val="21"/>
                <w:shd w:val="clear" w:color="auto" w:fill="FFFFFF"/>
              </w:rPr>
              <w:t>答：</w:t>
            </w:r>
            <w:r>
              <w:rPr>
                <w:rFonts w:ascii="宋体" w:hAnsi="宋体" w:cs="宋体" w:hint="eastAsia"/>
                <w:kern w:val="0"/>
                <w:szCs w:val="21"/>
              </w:rPr>
              <w:t>公司饲料中豆粕占比较低，贸易战对公司目前的饲料成本影响较小。</w:t>
            </w:r>
            <w:r>
              <w:rPr>
                <w:rFonts w:ascii="宋体" w:hAnsi="宋体" w:cs="宋体" w:hint="eastAsia"/>
                <w:color w:val="000000"/>
                <w:kern w:val="0"/>
                <w:szCs w:val="21"/>
                <w:shd w:val="clear" w:color="auto" w:fill="FFFFFF"/>
              </w:rPr>
              <w:t>公司饲料原料采购由采购中心统一负责，集中议价，成本较为稳定。公司</w:t>
            </w:r>
            <w:r>
              <w:rPr>
                <w:rFonts w:ascii="宋体" w:hAnsi="宋体" w:cs="宋体" w:hint="eastAsia"/>
                <w:bCs/>
                <w:color w:val="000000"/>
                <w:kern w:val="0"/>
                <w:szCs w:val="21"/>
                <w:shd w:val="clear" w:color="auto" w:fill="FFFFFF"/>
              </w:rPr>
              <w:t>提前做好了应对措施，通过</w:t>
            </w:r>
            <w:r>
              <w:rPr>
                <w:rFonts w:ascii="宋体" w:hAnsi="宋体" w:cs="宋体" w:hint="eastAsia"/>
                <w:kern w:val="0"/>
                <w:szCs w:val="21"/>
              </w:rPr>
              <w:t>各种方式缓解原料成本上升压力，保持良好的业绩回报。</w:t>
            </w:r>
            <w:r>
              <w:rPr>
                <w:rFonts w:ascii="宋体" w:hAnsi="宋体" w:cs="宋体" w:hint="eastAsia"/>
                <w:bCs/>
                <w:color w:val="000000"/>
                <w:kern w:val="0"/>
                <w:szCs w:val="21"/>
                <w:shd w:val="clear" w:color="auto" w:fill="FFFFFF"/>
              </w:rPr>
              <w:t>比如通过中远期原料合同，提前锁定未来若干月的原料价格；</w:t>
            </w:r>
            <w:r>
              <w:rPr>
                <w:rFonts w:ascii="宋体" w:hAnsi="宋体" w:cs="宋体" w:hint="eastAsia"/>
                <w:kern w:val="0"/>
                <w:szCs w:val="21"/>
              </w:rPr>
              <w:t>灵活调整配方，科学使用其他原料替代，降低豆粕的依赖程度等。</w:t>
            </w:r>
          </w:p>
          <w:p w:rsidR="00000000" w:rsidRDefault="00876F86">
            <w:pPr>
              <w:numPr>
                <w:ilvl w:val="0"/>
                <w:numId w:val="1"/>
              </w:numPr>
              <w:shd w:val="clear" w:color="auto" w:fill="FFFFFF"/>
              <w:spacing w:line="360" w:lineRule="auto"/>
              <w:ind w:firstLineChars="0" w:firstLine="0"/>
              <w:rPr>
                <w:rFonts w:ascii="宋体" w:hAnsi="宋体" w:cs="宋体" w:hint="eastAsia"/>
                <w:b/>
                <w:bCs/>
                <w:kern w:val="0"/>
                <w:szCs w:val="21"/>
              </w:rPr>
            </w:pPr>
            <w:r>
              <w:rPr>
                <w:rFonts w:ascii="宋体" w:hAnsi="宋体" w:cs="宋体" w:hint="eastAsia"/>
                <w:b/>
                <w:bCs/>
                <w:kern w:val="0"/>
                <w:szCs w:val="21"/>
              </w:rPr>
              <w:t>公司近期推出的温氏佳味小店的发展状况及未来发展规划如何？</w:t>
            </w:r>
          </w:p>
          <w:p w:rsidR="00000000" w:rsidRDefault="00876F86">
            <w:pPr>
              <w:pStyle w:val="HTML"/>
              <w:spacing w:line="270" w:lineRule="atLeast"/>
              <w:ind w:firstLineChars="0" w:firstLine="0"/>
              <w:rPr>
                <w:rFonts w:cs="宋体"/>
                <w:color w:val="000000"/>
                <w:sz w:val="21"/>
                <w:szCs w:val="21"/>
                <w:shd w:val="clear" w:color="auto" w:fill="FFFFFF"/>
              </w:rPr>
            </w:pPr>
            <w:r>
              <w:rPr>
                <w:rFonts w:cs="宋体"/>
                <w:color w:val="000000"/>
                <w:sz w:val="21"/>
                <w:szCs w:val="21"/>
                <w:shd w:val="clear" w:color="auto" w:fill="FFFFFF"/>
              </w:rPr>
              <w:t>答：公司子公司近期推出的温氏佳味小店是子公司对营销方式的一种新探索</w:t>
            </w:r>
            <w:r>
              <w:rPr>
                <w:rFonts w:cs="宋体"/>
                <w:color w:val="000000"/>
                <w:sz w:val="21"/>
                <w:szCs w:val="21"/>
                <w:shd w:val="clear" w:color="auto" w:fill="FFFFFF"/>
              </w:rPr>
              <w:t>，其效果如何，有待进一步观察。</w:t>
            </w:r>
          </w:p>
          <w:p w:rsidR="00000000" w:rsidRDefault="00876F86">
            <w:pPr>
              <w:pStyle w:val="HTML"/>
              <w:spacing w:line="270" w:lineRule="atLeast"/>
              <w:ind w:firstLineChars="0" w:firstLine="0"/>
              <w:rPr>
                <w:rFonts w:cs="宋体"/>
                <w:color w:val="000000"/>
                <w:sz w:val="21"/>
                <w:szCs w:val="21"/>
                <w:shd w:val="clear" w:color="auto" w:fill="FFFFFF"/>
              </w:rPr>
            </w:pPr>
          </w:p>
          <w:p w:rsidR="00000000" w:rsidRDefault="00876F86">
            <w:pPr>
              <w:shd w:val="clear" w:color="auto" w:fill="FFFFFF"/>
              <w:spacing w:line="360" w:lineRule="auto"/>
              <w:ind w:firstLineChars="0" w:firstLine="0"/>
              <w:rPr>
                <w:rFonts w:ascii="宋体" w:hAnsi="宋体" w:cs="宋体" w:hint="eastAsia"/>
                <w:kern w:val="0"/>
                <w:szCs w:val="21"/>
              </w:rPr>
            </w:pPr>
          </w:p>
          <w:p w:rsidR="00000000" w:rsidRDefault="00876F86">
            <w:pPr>
              <w:spacing w:line="360" w:lineRule="auto"/>
              <w:ind w:firstLineChars="0" w:firstLine="0"/>
              <w:rPr>
                <w:rFonts w:ascii="宋体" w:hAnsi="宋体" w:cs="宋体" w:hint="eastAsia"/>
                <w:color w:val="000000"/>
                <w:kern w:val="0"/>
                <w:szCs w:val="21"/>
                <w:shd w:val="clear" w:color="auto" w:fill="FFFFFF"/>
              </w:rPr>
            </w:pPr>
          </w:p>
          <w:p w:rsidR="00000000" w:rsidRDefault="00876F86">
            <w:pPr>
              <w:spacing w:line="360" w:lineRule="auto"/>
              <w:ind w:firstLineChars="0" w:firstLine="0"/>
              <w:rPr>
                <w:rFonts w:ascii="宋体" w:hAnsi="宋体" w:cs="宋体" w:hint="eastAsia"/>
                <w:color w:val="000000"/>
                <w:kern w:val="0"/>
                <w:szCs w:val="21"/>
                <w:shd w:val="clear" w:color="auto" w:fill="FFFFFF"/>
              </w:rPr>
            </w:pPr>
          </w:p>
          <w:p w:rsidR="00000000" w:rsidRDefault="00876F86">
            <w:pPr>
              <w:spacing w:line="360" w:lineRule="auto"/>
              <w:ind w:firstLineChars="0" w:firstLine="0"/>
              <w:rPr>
                <w:rFonts w:ascii="宋体" w:hAnsi="宋体" w:cs="宋体" w:hint="eastAsia"/>
                <w:b/>
                <w:bCs/>
                <w:color w:val="000000"/>
                <w:kern w:val="0"/>
                <w:szCs w:val="21"/>
                <w:shd w:val="clear" w:color="auto" w:fill="FFFFFF"/>
              </w:rPr>
            </w:pPr>
          </w:p>
          <w:p w:rsidR="00000000" w:rsidRDefault="00876F86">
            <w:pPr>
              <w:spacing w:line="360" w:lineRule="auto"/>
              <w:ind w:firstLineChars="0" w:firstLine="0"/>
              <w:rPr>
                <w:rFonts w:ascii="宋体" w:hAnsi="宋体" w:cs="宋体" w:hint="eastAsia"/>
                <w:color w:val="000000"/>
                <w:kern w:val="0"/>
                <w:szCs w:val="21"/>
                <w:shd w:val="clear" w:color="auto" w:fill="FFFFFF"/>
              </w:rPr>
            </w:pP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876F86">
            <w:pPr>
              <w:widowControl w:val="0"/>
              <w:spacing w:line="240" w:lineRule="auto"/>
              <w:ind w:firstLineChars="0" w:firstLine="0"/>
              <w:rPr>
                <w:rFonts w:ascii="宋体" w:hAnsi="宋体"/>
                <w:bCs/>
                <w:iCs/>
                <w:color w:val="000000"/>
                <w:sz w:val="18"/>
                <w:szCs w:val="18"/>
              </w:rPr>
            </w:pPr>
            <w:r>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pStyle w:val="af"/>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无</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876F86">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000000" w:rsidRDefault="00876F86">
            <w:pPr>
              <w:pStyle w:val="af"/>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2018</w:t>
            </w:r>
            <w:r>
              <w:rPr>
                <w:rFonts w:ascii="宋体" w:hAnsi="宋体" w:cs="宋体" w:hint="eastAsia"/>
                <w:bCs/>
                <w:color w:val="000000"/>
                <w:sz w:val="21"/>
                <w:szCs w:val="21"/>
                <w:shd w:val="clear" w:color="auto" w:fill="FFFFFF"/>
              </w:rPr>
              <w:t>年</w:t>
            </w:r>
            <w:r>
              <w:rPr>
                <w:rFonts w:ascii="宋体" w:hAnsi="宋体" w:cs="宋体" w:hint="eastAsia"/>
                <w:bCs/>
                <w:color w:val="000000"/>
                <w:sz w:val="21"/>
                <w:szCs w:val="21"/>
                <w:shd w:val="clear" w:color="auto" w:fill="FFFFFF"/>
              </w:rPr>
              <w:t>8</w:t>
            </w:r>
            <w:r>
              <w:rPr>
                <w:rFonts w:ascii="宋体" w:hAnsi="宋体" w:cs="宋体" w:hint="eastAsia"/>
                <w:bCs/>
                <w:color w:val="000000"/>
                <w:sz w:val="21"/>
                <w:szCs w:val="21"/>
                <w:shd w:val="clear" w:color="auto" w:fill="FFFFFF"/>
              </w:rPr>
              <w:t>月</w:t>
            </w:r>
            <w:r>
              <w:rPr>
                <w:rFonts w:ascii="宋体" w:hAnsi="宋体" w:cs="宋体" w:hint="eastAsia"/>
                <w:bCs/>
                <w:color w:val="000000"/>
                <w:sz w:val="21"/>
                <w:szCs w:val="21"/>
                <w:shd w:val="clear" w:color="auto" w:fill="FFFFFF"/>
              </w:rPr>
              <w:t>15</w:t>
            </w:r>
            <w:r>
              <w:rPr>
                <w:rFonts w:ascii="宋体" w:hAnsi="宋体" w:cs="宋体" w:hint="eastAsia"/>
                <w:bCs/>
                <w:color w:val="000000"/>
                <w:sz w:val="21"/>
                <w:szCs w:val="21"/>
                <w:shd w:val="clear" w:color="auto" w:fill="FFFFFF"/>
              </w:rPr>
              <w:t>日</w:t>
            </w:r>
          </w:p>
        </w:tc>
      </w:tr>
    </w:tbl>
    <w:p w:rsidR="00000000" w:rsidRDefault="00876F86">
      <w:pPr>
        <w:tabs>
          <w:tab w:val="left" w:pos="855"/>
        </w:tabs>
        <w:spacing w:line="240" w:lineRule="auto"/>
        <w:ind w:firstLineChars="0" w:firstLine="0"/>
        <w:rPr>
          <w:rFonts w:ascii="宋体" w:hAnsi="宋体"/>
          <w:color w:val="000000"/>
          <w:sz w:val="18"/>
          <w:szCs w:val="18"/>
        </w:rPr>
      </w:pPr>
    </w:p>
    <w:sectPr w:rsidR="00000000">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76F86">
      <w:pPr>
        <w:spacing w:line="240" w:lineRule="auto"/>
        <w:ind w:firstLine="420"/>
      </w:pPr>
      <w:r>
        <w:separator/>
      </w:r>
    </w:p>
  </w:endnote>
  <w:endnote w:type="continuationSeparator" w:id="0">
    <w:p w:rsidR="00000000" w:rsidRDefault="00876F8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76F86">
      <w:pPr>
        <w:spacing w:line="240" w:lineRule="auto"/>
        <w:ind w:firstLine="420"/>
      </w:pPr>
      <w:r>
        <w:separator/>
      </w:r>
    </w:p>
  </w:footnote>
  <w:footnote w:type="continuationSeparator" w:id="0">
    <w:p w:rsidR="00000000" w:rsidRDefault="00876F8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76F86">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6F9CB"/>
    <w:multiLevelType w:val="singleLevel"/>
    <w:tmpl w:val="6AA6F9CB"/>
    <w:lvl w:ilvl="0">
      <w:start w:val="7"/>
      <w:numFmt w:val="decimal"/>
      <w:suff w:val="nothing"/>
      <w:lvlText w:val="%1、"/>
      <w:lvlJc w:val="left"/>
    </w:lvl>
  </w:abstractNum>
  <w:num w:numId="1" w16cid:durableId="203037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278"/>
    <w:rsid w:val="000012CD"/>
    <w:rsid w:val="0001043D"/>
    <w:rsid w:val="000107DE"/>
    <w:rsid w:val="000126B0"/>
    <w:rsid w:val="00013577"/>
    <w:rsid w:val="00015216"/>
    <w:rsid w:val="00025E35"/>
    <w:rsid w:val="00034BF6"/>
    <w:rsid w:val="00060F10"/>
    <w:rsid w:val="00074D7C"/>
    <w:rsid w:val="00076DCD"/>
    <w:rsid w:val="0008011F"/>
    <w:rsid w:val="00080C3C"/>
    <w:rsid w:val="000866DF"/>
    <w:rsid w:val="00087333"/>
    <w:rsid w:val="000966AF"/>
    <w:rsid w:val="000A5CD6"/>
    <w:rsid w:val="000B5813"/>
    <w:rsid w:val="000D12EA"/>
    <w:rsid w:val="000D5778"/>
    <w:rsid w:val="000D7AA6"/>
    <w:rsid w:val="000E4DC0"/>
    <w:rsid w:val="000E687B"/>
    <w:rsid w:val="000F4E43"/>
    <w:rsid w:val="000F598A"/>
    <w:rsid w:val="000F6580"/>
    <w:rsid w:val="00104746"/>
    <w:rsid w:val="0010554B"/>
    <w:rsid w:val="00107AB6"/>
    <w:rsid w:val="001104F6"/>
    <w:rsid w:val="0012337E"/>
    <w:rsid w:val="0012450C"/>
    <w:rsid w:val="001274D7"/>
    <w:rsid w:val="00127C0B"/>
    <w:rsid w:val="00130BFA"/>
    <w:rsid w:val="00142E25"/>
    <w:rsid w:val="00155E1D"/>
    <w:rsid w:val="0017091C"/>
    <w:rsid w:val="00177814"/>
    <w:rsid w:val="00182289"/>
    <w:rsid w:val="0018366C"/>
    <w:rsid w:val="00183F81"/>
    <w:rsid w:val="0019336A"/>
    <w:rsid w:val="001A7481"/>
    <w:rsid w:val="001B7F5C"/>
    <w:rsid w:val="001C0BB4"/>
    <w:rsid w:val="001C66F1"/>
    <w:rsid w:val="001C7AE5"/>
    <w:rsid w:val="001D02FF"/>
    <w:rsid w:val="001E1658"/>
    <w:rsid w:val="001E4C7F"/>
    <w:rsid w:val="001F101E"/>
    <w:rsid w:val="001F3B27"/>
    <w:rsid w:val="00203D76"/>
    <w:rsid w:val="00215F23"/>
    <w:rsid w:val="002256CA"/>
    <w:rsid w:val="00226062"/>
    <w:rsid w:val="00245411"/>
    <w:rsid w:val="00252570"/>
    <w:rsid w:val="00253FCB"/>
    <w:rsid w:val="0025645D"/>
    <w:rsid w:val="00266515"/>
    <w:rsid w:val="002758A5"/>
    <w:rsid w:val="00277FF3"/>
    <w:rsid w:val="002B0E5E"/>
    <w:rsid w:val="002D2A84"/>
    <w:rsid w:val="002D33D9"/>
    <w:rsid w:val="002D727B"/>
    <w:rsid w:val="002E011C"/>
    <w:rsid w:val="002E04CB"/>
    <w:rsid w:val="002E5855"/>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51773"/>
    <w:rsid w:val="0036103E"/>
    <w:rsid w:val="003741D1"/>
    <w:rsid w:val="0037590E"/>
    <w:rsid w:val="00381FAD"/>
    <w:rsid w:val="00385240"/>
    <w:rsid w:val="00396DB6"/>
    <w:rsid w:val="003A3634"/>
    <w:rsid w:val="003B0030"/>
    <w:rsid w:val="003B10D5"/>
    <w:rsid w:val="003B5A7F"/>
    <w:rsid w:val="003C3D74"/>
    <w:rsid w:val="003E326C"/>
    <w:rsid w:val="003F4F00"/>
    <w:rsid w:val="003F7245"/>
    <w:rsid w:val="0040551B"/>
    <w:rsid w:val="00405608"/>
    <w:rsid w:val="00414447"/>
    <w:rsid w:val="00416B42"/>
    <w:rsid w:val="0042652C"/>
    <w:rsid w:val="00427A1B"/>
    <w:rsid w:val="0043508C"/>
    <w:rsid w:val="004424AD"/>
    <w:rsid w:val="00442B12"/>
    <w:rsid w:val="00451395"/>
    <w:rsid w:val="00453BD3"/>
    <w:rsid w:val="00460838"/>
    <w:rsid w:val="00465161"/>
    <w:rsid w:val="004722D5"/>
    <w:rsid w:val="00472C6F"/>
    <w:rsid w:val="00483DC3"/>
    <w:rsid w:val="004906BC"/>
    <w:rsid w:val="0049310D"/>
    <w:rsid w:val="00494CEF"/>
    <w:rsid w:val="00496D0F"/>
    <w:rsid w:val="004A2134"/>
    <w:rsid w:val="004A4942"/>
    <w:rsid w:val="004A5DC3"/>
    <w:rsid w:val="004B5870"/>
    <w:rsid w:val="004B7112"/>
    <w:rsid w:val="004D7D14"/>
    <w:rsid w:val="004E5B51"/>
    <w:rsid w:val="004F0C9A"/>
    <w:rsid w:val="004F26D2"/>
    <w:rsid w:val="004F456C"/>
    <w:rsid w:val="004F5696"/>
    <w:rsid w:val="004F6AA6"/>
    <w:rsid w:val="004F7523"/>
    <w:rsid w:val="0050357B"/>
    <w:rsid w:val="0051032A"/>
    <w:rsid w:val="00513505"/>
    <w:rsid w:val="00534BBF"/>
    <w:rsid w:val="00557A6A"/>
    <w:rsid w:val="00563F54"/>
    <w:rsid w:val="00566B1A"/>
    <w:rsid w:val="005721F0"/>
    <w:rsid w:val="00573CFB"/>
    <w:rsid w:val="005759E9"/>
    <w:rsid w:val="00576CC3"/>
    <w:rsid w:val="00582382"/>
    <w:rsid w:val="00585AB7"/>
    <w:rsid w:val="00587149"/>
    <w:rsid w:val="00592D8A"/>
    <w:rsid w:val="005979F3"/>
    <w:rsid w:val="005A6FDC"/>
    <w:rsid w:val="005B369C"/>
    <w:rsid w:val="005D330C"/>
    <w:rsid w:val="005D744F"/>
    <w:rsid w:val="005E09B6"/>
    <w:rsid w:val="005E22A5"/>
    <w:rsid w:val="005E49BA"/>
    <w:rsid w:val="005E72B6"/>
    <w:rsid w:val="005F2956"/>
    <w:rsid w:val="005F4BA0"/>
    <w:rsid w:val="00600AE1"/>
    <w:rsid w:val="00610B2C"/>
    <w:rsid w:val="0061111D"/>
    <w:rsid w:val="0061389E"/>
    <w:rsid w:val="006165D9"/>
    <w:rsid w:val="00616FE0"/>
    <w:rsid w:val="00625C3E"/>
    <w:rsid w:val="00637E20"/>
    <w:rsid w:val="00640B57"/>
    <w:rsid w:val="00642E47"/>
    <w:rsid w:val="00650238"/>
    <w:rsid w:val="00650C0F"/>
    <w:rsid w:val="006523D7"/>
    <w:rsid w:val="00660150"/>
    <w:rsid w:val="00665213"/>
    <w:rsid w:val="006722DC"/>
    <w:rsid w:val="00685624"/>
    <w:rsid w:val="00685935"/>
    <w:rsid w:val="0068656F"/>
    <w:rsid w:val="00692321"/>
    <w:rsid w:val="006930E4"/>
    <w:rsid w:val="006962E4"/>
    <w:rsid w:val="006A0AF6"/>
    <w:rsid w:val="006A0E8B"/>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C6204"/>
    <w:rsid w:val="007D6939"/>
    <w:rsid w:val="007E5C5D"/>
    <w:rsid w:val="007E6AE5"/>
    <w:rsid w:val="007E6EB9"/>
    <w:rsid w:val="007F0DF1"/>
    <w:rsid w:val="007F15E7"/>
    <w:rsid w:val="007F5B7F"/>
    <w:rsid w:val="008011E1"/>
    <w:rsid w:val="00826875"/>
    <w:rsid w:val="008314AF"/>
    <w:rsid w:val="00833FE3"/>
    <w:rsid w:val="0083627D"/>
    <w:rsid w:val="00837F54"/>
    <w:rsid w:val="00837FCF"/>
    <w:rsid w:val="00841A30"/>
    <w:rsid w:val="008709C4"/>
    <w:rsid w:val="00874484"/>
    <w:rsid w:val="00876F86"/>
    <w:rsid w:val="00890DF6"/>
    <w:rsid w:val="00894F43"/>
    <w:rsid w:val="008B51C9"/>
    <w:rsid w:val="008C0210"/>
    <w:rsid w:val="008C5513"/>
    <w:rsid w:val="008C7917"/>
    <w:rsid w:val="008D4D9F"/>
    <w:rsid w:val="008E2C10"/>
    <w:rsid w:val="008E75E9"/>
    <w:rsid w:val="008F23C0"/>
    <w:rsid w:val="008F4F54"/>
    <w:rsid w:val="008F771E"/>
    <w:rsid w:val="00905109"/>
    <w:rsid w:val="00914102"/>
    <w:rsid w:val="009332B0"/>
    <w:rsid w:val="00934A57"/>
    <w:rsid w:val="00937F4D"/>
    <w:rsid w:val="0094074D"/>
    <w:rsid w:val="00941D05"/>
    <w:rsid w:val="009429FB"/>
    <w:rsid w:val="009514B7"/>
    <w:rsid w:val="00953719"/>
    <w:rsid w:val="00954066"/>
    <w:rsid w:val="00962161"/>
    <w:rsid w:val="0096423C"/>
    <w:rsid w:val="00966843"/>
    <w:rsid w:val="00981467"/>
    <w:rsid w:val="00985091"/>
    <w:rsid w:val="0099153B"/>
    <w:rsid w:val="00994DE5"/>
    <w:rsid w:val="00995938"/>
    <w:rsid w:val="009B46A5"/>
    <w:rsid w:val="009C40EB"/>
    <w:rsid w:val="009C5518"/>
    <w:rsid w:val="009C6894"/>
    <w:rsid w:val="009D61DA"/>
    <w:rsid w:val="009E36C8"/>
    <w:rsid w:val="009E7B6F"/>
    <w:rsid w:val="009F00F4"/>
    <w:rsid w:val="009F1E02"/>
    <w:rsid w:val="009F4AB1"/>
    <w:rsid w:val="009F7183"/>
    <w:rsid w:val="00A04A98"/>
    <w:rsid w:val="00A11235"/>
    <w:rsid w:val="00A152B9"/>
    <w:rsid w:val="00A22EB6"/>
    <w:rsid w:val="00A2673E"/>
    <w:rsid w:val="00A42DED"/>
    <w:rsid w:val="00A532CF"/>
    <w:rsid w:val="00A622D4"/>
    <w:rsid w:val="00A62DD4"/>
    <w:rsid w:val="00A731D5"/>
    <w:rsid w:val="00A73993"/>
    <w:rsid w:val="00A902E4"/>
    <w:rsid w:val="00A9486E"/>
    <w:rsid w:val="00A94FB2"/>
    <w:rsid w:val="00A956C2"/>
    <w:rsid w:val="00AA628C"/>
    <w:rsid w:val="00AA6AED"/>
    <w:rsid w:val="00AB185D"/>
    <w:rsid w:val="00AB366A"/>
    <w:rsid w:val="00AC0FD6"/>
    <w:rsid w:val="00AC21D3"/>
    <w:rsid w:val="00AC257F"/>
    <w:rsid w:val="00AC3FD6"/>
    <w:rsid w:val="00AC4C30"/>
    <w:rsid w:val="00AC745F"/>
    <w:rsid w:val="00AD368A"/>
    <w:rsid w:val="00AD7A09"/>
    <w:rsid w:val="00AE74FC"/>
    <w:rsid w:val="00B10963"/>
    <w:rsid w:val="00B140C7"/>
    <w:rsid w:val="00B15669"/>
    <w:rsid w:val="00B1634A"/>
    <w:rsid w:val="00B22A82"/>
    <w:rsid w:val="00B26552"/>
    <w:rsid w:val="00B30223"/>
    <w:rsid w:val="00B370DF"/>
    <w:rsid w:val="00B44215"/>
    <w:rsid w:val="00B443AB"/>
    <w:rsid w:val="00B60F3F"/>
    <w:rsid w:val="00B620E4"/>
    <w:rsid w:val="00B672BA"/>
    <w:rsid w:val="00B75661"/>
    <w:rsid w:val="00B758C7"/>
    <w:rsid w:val="00B823F1"/>
    <w:rsid w:val="00B85EAE"/>
    <w:rsid w:val="00B92D2F"/>
    <w:rsid w:val="00B95ACB"/>
    <w:rsid w:val="00B97599"/>
    <w:rsid w:val="00BA0465"/>
    <w:rsid w:val="00BA482A"/>
    <w:rsid w:val="00BB0C69"/>
    <w:rsid w:val="00BB17A9"/>
    <w:rsid w:val="00BC7338"/>
    <w:rsid w:val="00BE36C7"/>
    <w:rsid w:val="00BE725E"/>
    <w:rsid w:val="00BF354D"/>
    <w:rsid w:val="00BF36F7"/>
    <w:rsid w:val="00BF45AD"/>
    <w:rsid w:val="00C00BB0"/>
    <w:rsid w:val="00C039BD"/>
    <w:rsid w:val="00C15054"/>
    <w:rsid w:val="00C162BA"/>
    <w:rsid w:val="00C2164C"/>
    <w:rsid w:val="00C225FF"/>
    <w:rsid w:val="00C527A3"/>
    <w:rsid w:val="00C52AD7"/>
    <w:rsid w:val="00C5400A"/>
    <w:rsid w:val="00C551CB"/>
    <w:rsid w:val="00C67194"/>
    <w:rsid w:val="00C73485"/>
    <w:rsid w:val="00C73536"/>
    <w:rsid w:val="00C815AD"/>
    <w:rsid w:val="00C82512"/>
    <w:rsid w:val="00C853AF"/>
    <w:rsid w:val="00C9135A"/>
    <w:rsid w:val="00C91D47"/>
    <w:rsid w:val="00C977D8"/>
    <w:rsid w:val="00CA3D07"/>
    <w:rsid w:val="00CA4F2D"/>
    <w:rsid w:val="00CB0830"/>
    <w:rsid w:val="00CC1167"/>
    <w:rsid w:val="00CC35CB"/>
    <w:rsid w:val="00CD24B6"/>
    <w:rsid w:val="00CE07E3"/>
    <w:rsid w:val="00CE35A3"/>
    <w:rsid w:val="00CE3D2C"/>
    <w:rsid w:val="00CE6B22"/>
    <w:rsid w:val="00CE6E93"/>
    <w:rsid w:val="00CF394F"/>
    <w:rsid w:val="00CF6542"/>
    <w:rsid w:val="00D05CE5"/>
    <w:rsid w:val="00D10BF4"/>
    <w:rsid w:val="00D22E96"/>
    <w:rsid w:val="00D23D82"/>
    <w:rsid w:val="00D25621"/>
    <w:rsid w:val="00D2686B"/>
    <w:rsid w:val="00D32A1F"/>
    <w:rsid w:val="00D343B3"/>
    <w:rsid w:val="00D4215D"/>
    <w:rsid w:val="00D42455"/>
    <w:rsid w:val="00D44186"/>
    <w:rsid w:val="00D52D0B"/>
    <w:rsid w:val="00D5525F"/>
    <w:rsid w:val="00D55420"/>
    <w:rsid w:val="00D56BB9"/>
    <w:rsid w:val="00D71CAA"/>
    <w:rsid w:val="00D775D8"/>
    <w:rsid w:val="00D8263F"/>
    <w:rsid w:val="00D91DDB"/>
    <w:rsid w:val="00D939A7"/>
    <w:rsid w:val="00DA3B3B"/>
    <w:rsid w:val="00DB0479"/>
    <w:rsid w:val="00DB43A5"/>
    <w:rsid w:val="00DF6781"/>
    <w:rsid w:val="00E01BFD"/>
    <w:rsid w:val="00E134AD"/>
    <w:rsid w:val="00E20EC0"/>
    <w:rsid w:val="00E26811"/>
    <w:rsid w:val="00E32599"/>
    <w:rsid w:val="00E35148"/>
    <w:rsid w:val="00E42AE7"/>
    <w:rsid w:val="00E4453D"/>
    <w:rsid w:val="00E457BA"/>
    <w:rsid w:val="00E51A74"/>
    <w:rsid w:val="00E567F2"/>
    <w:rsid w:val="00E57D7A"/>
    <w:rsid w:val="00E61AA2"/>
    <w:rsid w:val="00E8141C"/>
    <w:rsid w:val="00E82AEE"/>
    <w:rsid w:val="00E90F1C"/>
    <w:rsid w:val="00EA3AEE"/>
    <w:rsid w:val="00EB0820"/>
    <w:rsid w:val="00EB5B9F"/>
    <w:rsid w:val="00EB73CE"/>
    <w:rsid w:val="00EC24DF"/>
    <w:rsid w:val="00EC2625"/>
    <w:rsid w:val="00EC4E75"/>
    <w:rsid w:val="00EC4EA3"/>
    <w:rsid w:val="00EF1B7C"/>
    <w:rsid w:val="00F00E0E"/>
    <w:rsid w:val="00F033D0"/>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285"/>
    <w:rsid w:val="00FC0378"/>
    <w:rsid w:val="00FD1B6F"/>
    <w:rsid w:val="00FD50BA"/>
    <w:rsid w:val="00FF2882"/>
    <w:rsid w:val="016F1E7B"/>
    <w:rsid w:val="01E353FD"/>
    <w:rsid w:val="02EE475F"/>
    <w:rsid w:val="03023792"/>
    <w:rsid w:val="031C34B3"/>
    <w:rsid w:val="03227C8E"/>
    <w:rsid w:val="03673D8F"/>
    <w:rsid w:val="038D1989"/>
    <w:rsid w:val="041A7B07"/>
    <w:rsid w:val="04E94E3B"/>
    <w:rsid w:val="050E10B1"/>
    <w:rsid w:val="06363529"/>
    <w:rsid w:val="072A054B"/>
    <w:rsid w:val="07690218"/>
    <w:rsid w:val="09D71786"/>
    <w:rsid w:val="0A2F3650"/>
    <w:rsid w:val="0A555030"/>
    <w:rsid w:val="0AA66D3E"/>
    <w:rsid w:val="0AD616EE"/>
    <w:rsid w:val="0B8E0CF4"/>
    <w:rsid w:val="0C43662A"/>
    <w:rsid w:val="0C5C343A"/>
    <w:rsid w:val="0D1F6E0C"/>
    <w:rsid w:val="0DDE5ACD"/>
    <w:rsid w:val="0E246634"/>
    <w:rsid w:val="0E285BF6"/>
    <w:rsid w:val="0E497043"/>
    <w:rsid w:val="0EB351FB"/>
    <w:rsid w:val="0EE6119A"/>
    <w:rsid w:val="0F592F94"/>
    <w:rsid w:val="0FD64CA9"/>
    <w:rsid w:val="10007F9E"/>
    <w:rsid w:val="103C7FAB"/>
    <w:rsid w:val="11476EBD"/>
    <w:rsid w:val="12011D29"/>
    <w:rsid w:val="13082B57"/>
    <w:rsid w:val="13257BC5"/>
    <w:rsid w:val="13E407B2"/>
    <w:rsid w:val="14724C41"/>
    <w:rsid w:val="14931034"/>
    <w:rsid w:val="14CC054E"/>
    <w:rsid w:val="154955EE"/>
    <w:rsid w:val="154B47C7"/>
    <w:rsid w:val="156E5A8B"/>
    <w:rsid w:val="15C45A72"/>
    <w:rsid w:val="16F05FB4"/>
    <w:rsid w:val="175504EE"/>
    <w:rsid w:val="17F6708C"/>
    <w:rsid w:val="189B3A2B"/>
    <w:rsid w:val="197A126D"/>
    <w:rsid w:val="197B1207"/>
    <w:rsid w:val="1AF46A85"/>
    <w:rsid w:val="1B104D0C"/>
    <w:rsid w:val="1C7E75BF"/>
    <w:rsid w:val="1DB70853"/>
    <w:rsid w:val="1EA307F3"/>
    <w:rsid w:val="1EC7602F"/>
    <w:rsid w:val="1ED758E6"/>
    <w:rsid w:val="1F36478A"/>
    <w:rsid w:val="208D04EC"/>
    <w:rsid w:val="22924A71"/>
    <w:rsid w:val="23204C7E"/>
    <w:rsid w:val="24085DA3"/>
    <w:rsid w:val="24A7011B"/>
    <w:rsid w:val="24D663DC"/>
    <w:rsid w:val="255852A4"/>
    <w:rsid w:val="25D91104"/>
    <w:rsid w:val="25F31C57"/>
    <w:rsid w:val="269658C0"/>
    <w:rsid w:val="270A7205"/>
    <w:rsid w:val="279D3A47"/>
    <w:rsid w:val="27B654C8"/>
    <w:rsid w:val="27CC7291"/>
    <w:rsid w:val="283F7912"/>
    <w:rsid w:val="287B24FB"/>
    <w:rsid w:val="2978636A"/>
    <w:rsid w:val="29975E41"/>
    <w:rsid w:val="2A0A076B"/>
    <w:rsid w:val="2AB855F5"/>
    <w:rsid w:val="2BBE1A7D"/>
    <w:rsid w:val="2BBE307B"/>
    <w:rsid w:val="2CBD30BB"/>
    <w:rsid w:val="2D6A626A"/>
    <w:rsid w:val="2DB96293"/>
    <w:rsid w:val="2E1544AD"/>
    <w:rsid w:val="2E4C04BF"/>
    <w:rsid w:val="2F8A722C"/>
    <w:rsid w:val="2FD51BBD"/>
    <w:rsid w:val="311B3221"/>
    <w:rsid w:val="317A065A"/>
    <w:rsid w:val="31B50BA8"/>
    <w:rsid w:val="31BC7F84"/>
    <w:rsid w:val="32801054"/>
    <w:rsid w:val="32F3529E"/>
    <w:rsid w:val="33D8496A"/>
    <w:rsid w:val="33FB450E"/>
    <w:rsid w:val="34F352C2"/>
    <w:rsid w:val="35493433"/>
    <w:rsid w:val="36820585"/>
    <w:rsid w:val="368F5177"/>
    <w:rsid w:val="36BC5F88"/>
    <w:rsid w:val="36CD412F"/>
    <w:rsid w:val="37164E12"/>
    <w:rsid w:val="373C78AE"/>
    <w:rsid w:val="38812255"/>
    <w:rsid w:val="3AF57402"/>
    <w:rsid w:val="3B055926"/>
    <w:rsid w:val="3B0D0A04"/>
    <w:rsid w:val="3B123567"/>
    <w:rsid w:val="3B26306D"/>
    <w:rsid w:val="3B401AA6"/>
    <w:rsid w:val="3CDD34F2"/>
    <w:rsid w:val="3D2C4082"/>
    <w:rsid w:val="3D50134B"/>
    <w:rsid w:val="3D50181B"/>
    <w:rsid w:val="3DB81A1A"/>
    <w:rsid w:val="3DF25AEA"/>
    <w:rsid w:val="3E4C201C"/>
    <w:rsid w:val="3FC05C4D"/>
    <w:rsid w:val="400375D3"/>
    <w:rsid w:val="401657E2"/>
    <w:rsid w:val="40EE355E"/>
    <w:rsid w:val="42324263"/>
    <w:rsid w:val="4273071D"/>
    <w:rsid w:val="4291497E"/>
    <w:rsid w:val="42D73703"/>
    <w:rsid w:val="42E7128B"/>
    <w:rsid w:val="439679E6"/>
    <w:rsid w:val="445C6C88"/>
    <w:rsid w:val="448B3805"/>
    <w:rsid w:val="45884203"/>
    <w:rsid w:val="45DD1299"/>
    <w:rsid w:val="46C51DE3"/>
    <w:rsid w:val="475B3B00"/>
    <w:rsid w:val="481B15C1"/>
    <w:rsid w:val="48D85F0C"/>
    <w:rsid w:val="48E3043F"/>
    <w:rsid w:val="497455A0"/>
    <w:rsid w:val="49CD390D"/>
    <w:rsid w:val="4A300BFF"/>
    <w:rsid w:val="4A592294"/>
    <w:rsid w:val="4BA33E21"/>
    <w:rsid w:val="4BAB6E56"/>
    <w:rsid w:val="4BED0E3B"/>
    <w:rsid w:val="4C931B96"/>
    <w:rsid w:val="4CAE371A"/>
    <w:rsid w:val="4D051DFF"/>
    <w:rsid w:val="4F010ED5"/>
    <w:rsid w:val="4F2E3635"/>
    <w:rsid w:val="502538C3"/>
    <w:rsid w:val="503D2FFD"/>
    <w:rsid w:val="508659FF"/>
    <w:rsid w:val="50C107E0"/>
    <w:rsid w:val="50ED4F6B"/>
    <w:rsid w:val="515C5289"/>
    <w:rsid w:val="51BE0113"/>
    <w:rsid w:val="521D3142"/>
    <w:rsid w:val="531644C5"/>
    <w:rsid w:val="533B0382"/>
    <w:rsid w:val="53782B4F"/>
    <w:rsid w:val="53E96725"/>
    <w:rsid w:val="54D500F1"/>
    <w:rsid w:val="550A3FBE"/>
    <w:rsid w:val="551C48A9"/>
    <w:rsid w:val="55CE2D9E"/>
    <w:rsid w:val="55DF2687"/>
    <w:rsid w:val="565B5F54"/>
    <w:rsid w:val="569B46F6"/>
    <w:rsid w:val="56BC151D"/>
    <w:rsid w:val="56EE7844"/>
    <w:rsid w:val="5701675E"/>
    <w:rsid w:val="57867875"/>
    <w:rsid w:val="57F74BB5"/>
    <w:rsid w:val="581204AF"/>
    <w:rsid w:val="58A7037F"/>
    <w:rsid w:val="5974323B"/>
    <w:rsid w:val="59A763DA"/>
    <w:rsid w:val="59DF67BE"/>
    <w:rsid w:val="5A540DA6"/>
    <w:rsid w:val="5AF23FEA"/>
    <w:rsid w:val="5B5D7FBD"/>
    <w:rsid w:val="5BA84193"/>
    <w:rsid w:val="5BB22C22"/>
    <w:rsid w:val="5C2158A4"/>
    <w:rsid w:val="5C8E3CAE"/>
    <w:rsid w:val="5CBF5BBB"/>
    <w:rsid w:val="5D8905B6"/>
    <w:rsid w:val="5D966942"/>
    <w:rsid w:val="5D9E31F8"/>
    <w:rsid w:val="5E4F04D0"/>
    <w:rsid w:val="5EBE0E59"/>
    <w:rsid w:val="5F4C50B0"/>
    <w:rsid w:val="5FA25727"/>
    <w:rsid w:val="5FD6152A"/>
    <w:rsid w:val="601528C7"/>
    <w:rsid w:val="604D35B2"/>
    <w:rsid w:val="607F07F3"/>
    <w:rsid w:val="61CE7CAD"/>
    <w:rsid w:val="62E706F4"/>
    <w:rsid w:val="636A4769"/>
    <w:rsid w:val="63990B76"/>
    <w:rsid w:val="63B96201"/>
    <w:rsid w:val="63EF3625"/>
    <w:rsid w:val="64254527"/>
    <w:rsid w:val="64A46010"/>
    <w:rsid w:val="64F143D4"/>
    <w:rsid w:val="651B13F5"/>
    <w:rsid w:val="652D2051"/>
    <w:rsid w:val="655813A8"/>
    <w:rsid w:val="65964691"/>
    <w:rsid w:val="664D4417"/>
    <w:rsid w:val="668F42EF"/>
    <w:rsid w:val="66C456E9"/>
    <w:rsid w:val="67A47D38"/>
    <w:rsid w:val="67A93B33"/>
    <w:rsid w:val="68011CCF"/>
    <w:rsid w:val="692F1C9D"/>
    <w:rsid w:val="6966395E"/>
    <w:rsid w:val="6A4F6A23"/>
    <w:rsid w:val="6AD55D5F"/>
    <w:rsid w:val="6AF935FA"/>
    <w:rsid w:val="6B6260EC"/>
    <w:rsid w:val="6E1A583D"/>
    <w:rsid w:val="6E781066"/>
    <w:rsid w:val="6E9E0003"/>
    <w:rsid w:val="6FFA2FFE"/>
    <w:rsid w:val="70E52B97"/>
    <w:rsid w:val="713C0EC9"/>
    <w:rsid w:val="7164712E"/>
    <w:rsid w:val="72726ADA"/>
    <w:rsid w:val="72FB0C34"/>
    <w:rsid w:val="737041A0"/>
    <w:rsid w:val="73791ECD"/>
    <w:rsid w:val="739C6B00"/>
    <w:rsid w:val="73A51C3E"/>
    <w:rsid w:val="7470781E"/>
    <w:rsid w:val="75887A5B"/>
    <w:rsid w:val="75EC3BED"/>
    <w:rsid w:val="76AE3947"/>
    <w:rsid w:val="76F35CF2"/>
    <w:rsid w:val="771D0DE6"/>
    <w:rsid w:val="77224372"/>
    <w:rsid w:val="7750644F"/>
    <w:rsid w:val="77827309"/>
    <w:rsid w:val="78002623"/>
    <w:rsid w:val="788611BA"/>
    <w:rsid w:val="78AF0AB5"/>
    <w:rsid w:val="792A427B"/>
    <w:rsid w:val="793258FC"/>
    <w:rsid w:val="795D07E7"/>
    <w:rsid w:val="7A056C52"/>
    <w:rsid w:val="7A327D8F"/>
    <w:rsid w:val="7A8169DC"/>
    <w:rsid w:val="7ACC273F"/>
    <w:rsid w:val="7AD12D7D"/>
    <w:rsid w:val="7AF67F42"/>
    <w:rsid w:val="7BF14BED"/>
    <w:rsid w:val="7C6D009C"/>
    <w:rsid w:val="7D090A49"/>
    <w:rsid w:val="7DC95EBF"/>
    <w:rsid w:val="7E12070A"/>
    <w:rsid w:val="7E4401DA"/>
    <w:rsid w:val="7F19493D"/>
    <w:rsid w:val="7FD94520"/>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0"/>
    <w:uiPriority w:val="9"/>
    <w:qFormat/>
    <w:pPr>
      <w:spacing w:before="100" w:beforeAutospacing="1" w:after="100" w:afterAutospacing="1" w:line="240" w:lineRule="auto"/>
      <w:ind w:firstLineChars="0" w:firstLine="0"/>
      <w:outlineLvl w:val="1"/>
    </w:pPr>
    <w:rPr>
      <w:rFonts w:ascii="宋体" w:hAnsi="宋体"/>
      <w:b/>
      <w:bCs/>
      <w:kern w:val="0"/>
      <w:sz w:val="36"/>
      <w:szCs w:val="36"/>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annotation reference"/>
    <w:uiPriority w:val="99"/>
    <w:unhideWhenUsed/>
    <w:rPr>
      <w:sz w:val="21"/>
      <w:szCs w:val="21"/>
    </w:rPr>
  </w:style>
  <w:style w:type="character" w:customStyle="1" w:styleId="20">
    <w:name w:val="标题 2 字符"/>
    <w:link w:val="2"/>
    <w:uiPriority w:val="9"/>
    <w:rPr>
      <w:rFonts w:ascii="宋体" w:hAnsi="宋体" w:cs="宋体"/>
      <w:b/>
      <w:bCs/>
      <w:sz w:val="36"/>
      <w:szCs w:val="36"/>
    </w:rPr>
  </w:style>
  <w:style w:type="character" w:customStyle="1" w:styleId="a5">
    <w:name w:val="批注主题 字符"/>
    <w:link w:val="a6"/>
    <w:uiPriority w:val="99"/>
    <w:semiHidden/>
    <w:rPr>
      <w:b/>
      <w:bCs/>
      <w:kern w:val="2"/>
      <w:sz w:val="21"/>
      <w:szCs w:val="22"/>
    </w:rPr>
  </w:style>
  <w:style w:type="character" w:customStyle="1" w:styleId="a7">
    <w:name w:val="批注框文本 字符"/>
    <w:link w:val="a8"/>
    <w:uiPriority w:val="99"/>
    <w:semiHidden/>
    <w:rPr>
      <w:kern w:val="2"/>
      <w:sz w:val="18"/>
      <w:szCs w:val="18"/>
    </w:rPr>
  </w:style>
  <w:style w:type="character" w:customStyle="1" w:styleId="a9">
    <w:name w:val="页脚 字符"/>
    <w:link w:val="aa"/>
    <w:uiPriority w:val="99"/>
    <w:rPr>
      <w:kern w:val="2"/>
      <w:sz w:val="18"/>
      <w:szCs w:val="18"/>
    </w:rPr>
  </w:style>
  <w:style w:type="character" w:customStyle="1" w:styleId="ab">
    <w:name w:val="页眉 字符"/>
    <w:link w:val="ac"/>
    <w:uiPriority w:val="99"/>
    <w:rPr>
      <w:kern w:val="2"/>
      <w:sz w:val="18"/>
      <w:szCs w:val="18"/>
    </w:rPr>
  </w:style>
  <w:style w:type="character" w:customStyle="1" w:styleId="ad">
    <w:name w:val="批注文字 字符"/>
    <w:link w:val="ae"/>
    <w:uiPriority w:val="99"/>
    <w:semiHidden/>
    <w:rPr>
      <w:kern w:val="2"/>
      <w:sz w:val="21"/>
      <w:szCs w:val="22"/>
    </w:rPr>
  </w:style>
  <w:style w:type="paragraph" w:styleId="af">
    <w:name w:val="Normal (Web)"/>
    <w:basedOn w:val="a"/>
    <w:uiPriority w:val="99"/>
    <w:unhideWhenUsed/>
    <w:pPr>
      <w:spacing w:before="100" w:beforeAutospacing="1" w:after="100" w:afterAutospacing="1"/>
    </w:pPr>
    <w:rPr>
      <w:rFonts w:ascii="Calibri" w:hAnsi="Calibri"/>
      <w:kern w:val="0"/>
      <w:sz w:val="24"/>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kern w:val="0"/>
      <w:sz w:val="24"/>
      <w:szCs w:val="24"/>
    </w:rPr>
  </w:style>
  <w:style w:type="paragraph" w:styleId="a6">
    <w:name w:val="annotation subject"/>
    <w:basedOn w:val="ae"/>
    <w:next w:val="ae"/>
    <w:link w:val="a5"/>
    <w:uiPriority w:val="99"/>
    <w:unhideWhenUsed/>
    <w:rPr>
      <w:b/>
      <w:bCs/>
    </w:rPr>
  </w:style>
  <w:style w:type="paragraph" w:styleId="ae">
    <w:name w:val="annotation text"/>
    <w:basedOn w:val="a"/>
    <w:link w:val="ad"/>
    <w:uiPriority w:val="99"/>
    <w:unhideWhenUsed/>
  </w:style>
  <w:style w:type="paragraph" w:styleId="ac">
    <w:name w:val="header"/>
    <w:basedOn w:val="a"/>
    <w:link w:val="ab"/>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aa">
    <w:name w:val="footer"/>
    <w:basedOn w:val="a"/>
    <w:link w:val="a9"/>
    <w:uiPriority w:val="99"/>
    <w:unhideWhenUsed/>
    <w:pPr>
      <w:tabs>
        <w:tab w:val="center" w:pos="4153"/>
        <w:tab w:val="right" w:pos="8306"/>
      </w:tabs>
      <w:snapToGrid w:val="0"/>
      <w:spacing w:line="240" w:lineRule="atLeast"/>
    </w:pPr>
    <w:rPr>
      <w:sz w:val="18"/>
      <w:szCs w:val="18"/>
    </w:rPr>
  </w:style>
  <w:style w:type="paragraph" w:styleId="a8">
    <w:name w:val="Balloon Text"/>
    <w:basedOn w:val="a"/>
    <w:link w:val="a7"/>
    <w:uiPriority w:val="99"/>
    <w:unhideWhenUsed/>
    <w:pPr>
      <w:spacing w:line="240" w:lineRule="auto"/>
    </w:pPr>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f0">
    <w:name w:val="Revision"/>
    <w:hidden/>
    <w:uiPriority w:val="99"/>
    <w:unhideWhenUsed/>
    <w:rsid w:val="00876F8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1351</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2018-08-16T08:02:00Z</cp:lastPrinted>
  <dcterms:created xsi:type="dcterms:W3CDTF">2023-05-12T07:34:00Z</dcterms:created>
  <dcterms:modified xsi:type="dcterms:W3CDTF">2023-05-12T07:34:00Z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