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338FB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F338FB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F338FB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F338FB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F338FB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中泰证券农业电话会议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中泰农业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陈奇、陈露；景顺长城基金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刘彦春；大成基金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李博；国投瑞银基金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武志勇；广发基金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杨聪等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券商、机构。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338F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F338F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F338FB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长远来看，公司未来会成为什么类型的公司？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答：业务本质上，公司属于畜禽养殖业。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未来公司会走全产业链道路，在养殖端继续做大做强的基础上，发展下游深加工产业链，延伸屠宰，下游深加工等。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公司养猪业务主要的资产投入有哪些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</w:t>
            </w:r>
            <w:r>
              <w:rPr>
                <w:rFonts w:ascii="宋体" w:hAnsi="宋体" w:cs="宋体"/>
                <w:kern w:val="0"/>
                <w:szCs w:val="21"/>
              </w:rPr>
              <w:t>主要</w:t>
            </w:r>
            <w:r>
              <w:rPr>
                <w:rFonts w:ascii="宋体" w:hAnsi="宋体" w:cs="宋体" w:hint="eastAsia"/>
                <w:kern w:val="0"/>
                <w:szCs w:val="21"/>
              </w:rPr>
              <w:t>是种猪场及配套系统的固定资产投入。其中</w:t>
            </w:r>
            <w:r>
              <w:rPr>
                <w:rFonts w:ascii="宋体" w:hAnsi="宋体" w:cs="宋体"/>
                <w:kern w:val="0"/>
                <w:szCs w:val="21"/>
              </w:rPr>
              <w:t>种猪场的</w:t>
            </w:r>
            <w:r>
              <w:rPr>
                <w:rFonts w:ascii="宋体" w:hAnsi="宋体" w:cs="宋体" w:hint="eastAsia"/>
                <w:kern w:val="0"/>
                <w:szCs w:val="21"/>
              </w:rPr>
              <w:t>建设占</w:t>
            </w:r>
            <w:r>
              <w:rPr>
                <w:rFonts w:ascii="宋体" w:hAnsi="宋体" w:cs="宋体"/>
                <w:kern w:val="0"/>
                <w:szCs w:val="21"/>
              </w:rPr>
              <w:t>80%</w:t>
            </w:r>
            <w:r>
              <w:rPr>
                <w:rFonts w:ascii="宋体" w:hAnsi="宋体" w:cs="宋体" w:hint="eastAsia"/>
                <w:kern w:val="0"/>
                <w:szCs w:val="21"/>
              </w:rPr>
              <w:t>左右</w:t>
            </w:r>
            <w:r>
              <w:rPr>
                <w:rFonts w:ascii="宋体" w:hAnsi="宋体" w:cs="宋体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同时</w:t>
            </w:r>
            <w:r>
              <w:rPr>
                <w:rFonts w:ascii="宋体" w:hAnsi="宋体" w:cs="宋体"/>
                <w:kern w:val="0"/>
                <w:szCs w:val="21"/>
              </w:rPr>
              <w:t>配套种猪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kern w:val="0"/>
                <w:szCs w:val="21"/>
              </w:rPr>
              <w:t>饲料，包括饲料厂的建设、办公</w:t>
            </w:r>
            <w:r>
              <w:rPr>
                <w:rFonts w:ascii="宋体" w:hAnsi="宋体" w:cs="宋体" w:hint="eastAsia"/>
                <w:kern w:val="0"/>
                <w:szCs w:val="21"/>
              </w:rPr>
              <w:t>楼</w:t>
            </w:r>
            <w:r>
              <w:rPr>
                <w:rFonts w:ascii="宋体" w:hAnsi="宋体" w:cs="宋体"/>
                <w:kern w:val="0"/>
                <w:szCs w:val="21"/>
              </w:rPr>
              <w:t>的建设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、公司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种猪体系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建设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如何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</w:t>
            </w:r>
            <w:r>
              <w:rPr>
                <w:rFonts w:ascii="宋体" w:hAnsi="宋体" w:cs="宋体"/>
                <w:kern w:val="0"/>
                <w:szCs w:val="21"/>
              </w:rPr>
              <w:t>有一套专业的育种队伍，随着我们肉猪的规模扩大，育种体系一直在扩大之中</w:t>
            </w:r>
            <w:r>
              <w:rPr>
                <w:rFonts w:ascii="宋体" w:hAnsi="宋体" w:cs="宋体" w:hint="eastAsia"/>
                <w:kern w:val="0"/>
                <w:szCs w:val="21"/>
              </w:rPr>
              <w:t>。公司</w:t>
            </w:r>
            <w:r>
              <w:rPr>
                <w:rFonts w:ascii="宋体" w:hAnsi="宋体" w:cs="宋体"/>
                <w:kern w:val="0"/>
                <w:szCs w:val="21"/>
              </w:rPr>
              <w:t>现在育种的水平跟世界上最先进的育种水平是很接近的。</w:t>
            </w:r>
          </w:p>
          <w:p w:rsidR="00000000" w:rsidRDefault="00F338FB">
            <w:pPr>
              <w:ind w:firstLine="42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公司从国外引进</w:t>
            </w:r>
            <w:r>
              <w:rPr>
                <w:rFonts w:ascii="宋体" w:hAnsi="宋体" w:cs="宋体"/>
                <w:kern w:val="0"/>
                <w:szCs w:val="21"/>
              </w:rPr>
              <w:t>长白、大白、杜洛克和皮特兰</w:t>
            </w:r>
            <w:r>
              <w:rPr>
                <w:rFonts w:ascii="宋体" w:hAnsi="宋体" w:cs="宋体" w:hint="eastAsia"/>
                <w:kern w:val="0"/>
                <w:szCs w:val="21"/>
              </w:rPr>
              <w:t>原种猪，进行研究和培育</w:t>
            </w:r>
            <w:r>
              <w:rPr>
                <w:rFonts w:ascii="宋体" w:hAnsi="宋体" w:cs="宋体"/>
                <w:kern w:val="0"/>
                <w:szCs w:val="21"/>
              </w:rPr>
              <w:t>，不断</w:t>
            </w:r>
            <w:r>
              <w:rPr>
                <w:rFonts w:ascii="宋体" w:hAnsi="宋体" w:cs="宋体" w:hint="eastAsia"/>
                <w:kern w:val="0"/>
                <w:szCs w:val="21"/>
              </w:rPr>
              <w:t>改善</w:t>
            </w:r>
            <w:r>
              <w:rPr>
                <w:rFonts w:ascii="宋体" w:hAnsi="宋体" w:cs="宋体" w:hint="eastAsia"/>
                <w:kern w:val="0"/>
                <w:szCs w:val="21"/>
              </w:rPr>
              <w:t>其</w:t>
            </w:r>
            <w:r>
              <w:rPr>
                <w:rFonts w:ascii="宋体" w:hAnsi="宋体" w:cs="宋体"/>
                <w:kern w:val="0"/>
                <w:szCs w:val="21"/>
              </w:rPr>
              <w:t>品种</w:t>
            </w:r>
            <w:r>
              <w:rPr>
                <w:rFonts w:ascii="宋体" w:hAnsi="宋体" w:cs="宋体" w:hint="eastAsia"/>
                <w:kern w:val="0"/>
                <w:szCs w:val="21"/>
              </w:rPr>
              <w:t>及性能</w:t>
            </w:r>
            <w:r>
              <w:rPr>
                <w:rFonts w:ascii="宋体" w:hAnsi="宋体" w:cs="宋体"/>
                <w:kern w:val="0"/>
                <w:szCs w:val="21"/>
              </w:rPr>
              <w:t>，形成了</w:t>
            </w:r>
            <w:r>
              <w:rPr>
                <w:rFonts w:ascii="宋体" w:hAnsi="宋体" w:cs="宋体" w:hint="eastAsia"/>
                <w:kern w:val="0"/>
                <w:szCs w:val="21"/>
              </w:rPr>
              <w:t>自己</w:t>
            </w:r>
            <w:r>
              <w:rPr>
                <w:rFonts w:ascii="宋体" w:hAnsi="宋体" w:cs="宋体"/>
                <w:kern w:val="0"/>
                <w:szCs w:val="21"/>
              </w:rPr>
              <w:t>的各种配套系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各种配套系根据各地</w:t>
            </w:r>
            <w:r>
              <w:rPr>
                <w:rFonts w:ascii="宋体" w:hAnsi="宋体" w:cs="宋体" w:hint="eastAsia"/>
                <w:kern w:val="0"/>
                <w:szCs w:val="21"/>
              </w:rPr>
              <w:t>对</w:t>
            </w:r>
            <w:r>
              <w:rPr>
                <w:rFonts w:ascii="宋体" w:hAnsi="宋体" w:cs="宋体"/>
                <w:kern w:val="0"/>
                <w:szCs w:val="21"/>
              </w:rPr>
              <w:t>猪的需求不同、特征不同</w:t>
            </w:r>
            <w:r>
              <w:rPr>
                <w:rFonts w:ascii="宋体" w:hAnsi="宋体" w:cs="宋体" w:hint="eastAsia"/>
                <w:kern w:val="0"/>
                <w:szCs w:val="21"/>
              </w:rPr>
              <w:t>生产各具</w:t>
            </w:r>
            <w:r>
              <w:rPr>
                <w:rFonts w:ascii="宋体" w:hAnsi="宋体" w:cs="宋体"/>
                <w:kern w:val="0"/>
                <w:szCs w:val="21"/>
              </w:rPr>
              <w:t>特色的</w:t>
            </w:r>
            <w:r>
              <w:rPr>
                <w:rFonts w:ascii="宋体" w:hAnsi="宋体" w:cs="宋体" w:hint="eastAsia"/>
                <w:kern w:val="0"/>
                <w:szCs w:val="21"/>
              </w:rPr>
              <w:t>商品肉猪产品。</w:t>
            </w:r>
            <w:r>
              <w:rPr>
                <w:rFonts w:ascii="宋体" w:hAnsi="宋体" w:cs="宋体"/>
                <w:kern w:val="0"/>
                <w:szCs w:val="21"/>
              </w:rPr>
              <w:t>目前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公司种猪</w:t>
            </w:r>
            <w:r>
              <w:rPr>
                <w:rFonts w:ascii="宋体" w:hAnsi="宋体" w:cs="宋体"/>
                <w:kern w:val="0"/>
                <w:szCs w:val="21"/>
              </w:rPr>
              <w:t>主要供应自己的需求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4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、公司的管理体系是怎样运行的？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集团管理层下</w:t>
            </w:r>
            <w:r>
              <w:rPr>
                <w:rFonts w:ascii="宋体" w:hAnsi="宋体" w:cs="宋体" w:hint="eastAsia"/>
                <w:kern w:val="0"/>
                <w:szCs w:val="21"/>
              </w:rPr>
              <w:t>设</w:t>
            </w:r>
            <w:r>
              <w:rPr>
                <w:rFonts w:ascii="宋体" w:hAnsi="宋体" w:cs="宋体"/>
                <w:kern w:val="0"/>
                <w:szCs w:val="21"/>
              </w:rPr>
              <w:t>三个事业部，养猪事业部、养禽事业部</w:t>
            </w:r>
            <w:r>
              <w:rPr>
                <w:rFonts w:ascii="宋体" w:hAnsi="宋体" w:cs="宋体" w:hint="eastAsia"/>
                <w:kern w:val="0"/>
                <w:szCs w:val="21"/>
              </w:rPr>
              <w:t>和大华农</w:t>
            </w:r>
            <w:r>
              <w:rPr>
                <w:rFonts w:ascii="宋体" w:hAnsi="宋体" w:cs="宋体"/>
                <w:kern w:val="0"/>
                <w:szCs w:val="21"/>
              </w:rPr>
              <w:t>事业部，分别统管各个业务。</w:t>
            </w:r>
            <w:r>
              <w:rPr>
                <w:rFonts w:ascii="宋体" w:hAnsi="宋体" w:cs="宋体" w:hint="eastAsia"/>
                <w:kern w:val="0"/>
                <w:szCs w:val="21"/>
              </w:rPr>
              <w:t>各</w:t>
            </w:r>
            <w:r>
              <w:rPr>
                <w:rFonts w:ascii="宋体" w:hAnsi="宋体" w:cs="宋体"/>
                <w:kern w:val="0"/>
                <w:szCs w:val="21"/>
              </w:rPr>
              <w:t>事业部下面设立了区域管理公司，</w:t>
            </w:r>
            <w:r>
              <w:rPr>
                <w:rFonts w:ascii="宋体" w:hAnsi="宋体" w:cs="宋体" w:hint="eastAsia"/>
                <w:kern w:val="0"/>
                <w:szCs w:val="21"/>
              </w:rPr>
              <w:t>管理一个省或者区域的业务；</w:t>
            </w:r>
            <w:r>
              <w:rPr>
                <w:rFonts w:ascii="宋体" w:hAnsi="宋体" w:cs="宋体"/>
                <w:kern w:val="0"/>
                <w:szCs w:val="21"/>
              </w:rPr>
              <w:t>区域管理公司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下面</w:t>
            </w:r>
            <w:r>
              <w:rPr>
                <w:rFonts w:ascii="宋体" w:hAnsi="宋体" w:cs="宋体"/>
                <w:kern w:val="0"/>
                <w:szCs w:val="21"/>
              </w:rPr>
              <w:t>设立一体化公司，一体化公司下属大概有</w:t>
            </w:r>
            <w:r>
              <w:rPr>
                <w:rFonts w:ascii="宋体" w:hAnsi="宋体" w:cs="宋体"/>
                <w:kern w:val="0"/>
                <w:szCs w:val="21"/>
              </w:rPr>
              <w:t>3—4</w:t>
            </w:r>
            <w:r>
              <w:rPr>
                <w:rFonts w:ascii="宋体" w:hAnsi="宋体" w:cs="宋体"/>
                <w:kern w:val="0"/>
                <w:szCs w:val="21"/>
              </w:rPr>
              <w:t>个</w:t>
            </w:r>
            <w:r>
              <w:rPr>
                <w:rFonts w:ascii="宋体" w:hAnsi="宋体" w:cs="宋体" w:hint="eastAsia"/>
                <w:kern w:val="0"/>
                <w:szCs w:val="21"/>
              </w:rPr>
              <w:t>种</w:t>
            </w:r>
            <w:r>
              <w:rPr>
                <w:rFonts w:ascii="宋体" w:hAnsi="宋体" w:cs="宋体"/>
                <w:kern w:val="0"/>
                <w:szCs w:val="21"/>
              </w:rPr>
              <w:t>猪场，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个配套的饲料厂，配套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个总部单位</w:t>
            </w:r>
            <w:r>
              <w:rPr>
                <w:rFonts w:ascii="宋体" w:hAnsi="宋体" w:cs="宋体" w:hint="eastAsia"/>
                <w:kern w:val="0"/>
                <w:szCs w:val="21"/>
              </w:rPr>
              <w:t>（</w:t>
            </w:r>
            <w:r>
              <w:rPr>
                <w:rFonts w:ascii="宋体" w:hAnsi="宋体" w:cs="宋体"/>
                <w:kern w:val="0"/>
                <w:szCs w:val="21"/>
              </w:rPr>
              <w:t>主要</w:t>
            </w:r>
            <w:r>
              <w:rPr>
                <w:rFonts w:ascii="宋体" w:hAnsi="宋体" w:cs="宋体" w:hint="eastAsia"/>
                <w:kern w:val="0"/>
                <w:szCs w:val="21"/>
              </w:rPr>
              <w:t>由</w:t>
            </w:r>
            <w:r>
              <w:rPr>
                <w:rFonts w:ascii="宋体" w:hAnsi="宋体" w:cs="宋体"/>
                <w:kern w:val="0"/>
                <w:szCs w:val="21"/>
              </w:rPr>
              <w:t>办公室、财务部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kern w:val="0"/>
                <w:szCs w:val="21"/>
              </w:rPr>
              <w:t>服务部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kern w:val="0"/>
                <w:szCs w:val="21"/>
              </w:rPr>
              <w:t>销售</w:t>
            </w:r>
            <w:r>
              <w:rPr>
                <w:rFonts w:ascii="宋体" w:hAnsi="宋体" w:cs="宋体" w:hint="eastAsia"/>
                <w:kern w:val="0"/>
                <w:szCs w:val="21"/>
              </w:rPr>
              <w:t>部、</w:t>
            </w:r>
            <w:r>
              <w:rPr>
                <w:rFonts w:ascii="宋体" w:hAnsi="宋体" w:cs="宋体"/>
                <w:kern w:val="0"/>
                <w:szCs w:val="21"/>
              </w:rPr>
              <w:t>技术管理</w:t>
            </w:r>
            <w:r>
              <w:rPr>
                <w:rFonts w:ascii="宋体" w:hAnsi="宋体" w:cs="宋体" w:hint="eastAsia"/>
                <w:kern w:val="0"/>
                <w:szCs w:val="21"/>
              </w:rPr>
              <w:t>组成）。此种</w:t>
            </w:r>
            <w:r>
              <w:rPr>
                <w:rFonts w:ascii="宋体" w:hAnsi="宋体" w:cs="宋体"/>
                <w:kern w:val="0"/>
                <w:szCs w:val="21"/>
              </w:rPr>
              <w:t>管理模式</w:t>
            </w:r>
            <w:r>
              <w:rPr>
                <w:rFonts w:ascii="宋体" w:hAnsi="宋体" w:cs="宋体" w:hint="eastAsia"/>
                <w:kern w:val="0"/>
                <w:szCs w:val="21"/>
              </w:rPr>
              <w:t>大大加快了公司</w:t>
            </w:r>
            <w:r>
              <w:rPr>
                <w:rFonts w:ascii="宋体" w:hAnsi="宋体" w:cs="宋体"/>
                <w:kern w:val="0"/>
                <w:szCs w:val="21"/>
              </w:rPr>
              <w:t>规模扩大</w:t>
            </w:r>
            <w:r>
              <w:rPr>
                <w:rFonts w:ascii="宋体" w:hAnsi="宋体" w:cs="宋体"/>
                <w:kern w:val="0"/>
                <w:szCs w:val="21"/>
              </w:rPr>
              <w:t>的</w:t>
            </w:r>
            <w:r>
              <w:rPr>
                <w:rFonts w:ascii="宋体" w:hAnsi="宋体" w:cs="宋体" w:hint="eastAsia"/>
                <w:kern w:val="0"/>
                <w:szCs w:val="21"/>
              </w:rPr>
              <w:t>速度。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、公司的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信息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管理建设如何？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答：公司推行“权利下放，数据上移”。公司的信息</w:t>
            </w:r>
            <w:r>
              <w:rPr>
                <w:rFonts w:ascii="宋体" w:hAnsi="宋体" w:cs="宋体"/>
                <w:kern w:val="0"/>
                <w:szCs w:val="21"/>
              </w:rPr>
              <w:t>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可以做到对数据实时共享。公司</w:t>
            </w:r>
            <w:r>
              <w:rPr>
                <w:rFonts w:ascii="宋体" w:hAnsi="宋体" w:cs="宋体"/>
                <w:kern w:val="0"/>
                <w:szCs w:val="21"/>
              </w:rPr>
              <w:t>总部</w:t>
            </w:r>
            <w:r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r>
              <w:rPr>
                <w:rFonts w:ascii="宋体" w:hAnsi="宋体" w:cs="宋体"/>
                <w:kern w:val="0"/>
                <w:szCs w:val="21"/>
              </w:rPr>
              <w:t>管理者</w:t>
            </w: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  <w:r>
              <w:rPr>
                <w:rFonts w:ascii="宋体" w:hAnsi="宋体" w:cs="宋体"/>
                <w:kern w:val="0"/>
                <w:szCs w:val="21"/>
              </w:rPr>
              <w:t>数据展示平台，</w:t>
            </w:r>
            <w:r>
              <w:rPr>
                <w:rFonts w:ascii="宋体" w:hAnsi="宋体" w:cs="宋体" w:hint="eastAsia"/>
                <w:kern w:val="0"/>
                <w:szCs w:val="21"/>
              </w:rPr>
              <w:t>可以实时掌握当日肉猪出栏的数量、实现的收入等。全国</w:t>
            </w:r>
            <w:r>
              <w:rPr>
                <w:rFonts w:ascii="宋体" w:hAnsi="宋体" w:cs="宋体"/>
                <w:kern w:val="0"/>
                <w:szCs w:val="21"/>
              </w:rPr>
              <w:t>各地</w:t>
            </w:r>
            <w:r>
              <w:rPr>
                <w:rFonts w:ascii="宋体" w:hAnsi="宋体" w:cs="宋体" w:hint="eastAsia"/>
                <w:kern w:val="0"/>
                <w:szCs w:val="21"/>
              </w:rPr>
              <w:t>分公司</w:t>
            </w:r>
            <w:r>
              <w:rPr>
                <w:rFonts w:ascii="宋体" w:hAnsi="宋体" w:cs="宋体"/>
                <w:kern w:val="0"/>
                <w:szCs w:val="21"/>
              </w:rPr>
              <w:t>的生产数据、销售数据、采购数据</w:t>
            </w:r>
            <w:r>
              <w:rPr>
                <w:rFonts w:ascii="宋体" w:hAnsi="宋体" w:cs="宋体" w:hint="eastAsia"/>
                <w:kern w:val="0"/>
                <w:szCs w:val="21"/>
              </w:rPr>
              <w:t>的统计与分析实时更新上传供公司管理层决策。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公司模式发展多年，合作养户有何变化？</w:t>
            </w:r>
          </w:p>
          <w:p w:rsidR="00000000" w:rsidRDefault="00F338FB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答：合作农户必须勤劳肯干，通过公司管理员的指导和培训，养殖技术水平大大提升；跟以往相比，养殖规模不断扩大，养殖设备不断改进，养殖效益与效率较快提升。</w:t>
            </w:r>
          </w:p>
          <w:p w:rsidR="00000000" w:rsidRDefault="00F338FB">
            <w:pPr>
              <w:ind w:firstLineChars="0" w:firstLine="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最近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“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非洲猪瘟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”对公司肉猪出栏的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影响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</w:p>
          <w:p w:rsidR="00000000" w:rsidRDefault="00F338FB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答：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公司会</w:t>
            </w:r>
            <w:r>
              <w:rPr>
                <w:rFonts w:hint="eastAsia"/>
              </w:rPr>
              <w:t>提早做好销售计划，掌握主动权，为后续的经营争取更大的空间。</w:t>
            </w:r>
          </w:p>
          <w:p w:rsidR="00000000" w:rsidRDefault="00F338FB">
            <w:pPr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、未来公司发展新的合作农户难度有加大吗？</w:t>
            </w:r>
          </w:p>
          <w:p w:rsidR="00000000" w:rsidRDefault="00F338F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答：目前环保政策趋严，找到合适的土地难度加大。公司的合作模式具有一定吸引力，也受到当地政府与农民的欢迎。</w:t>
            </w:r>
          </w:p>
          <w:p w:rsidR="00000000" w:rsidRDefault="00F338FB">
            <w:pPr>
              <w:ind w:firstLine="420"/>
              <w:rPr>
                <w:rFonts w:hint="eastAsia"/>
              </w:rPr>
            </w:pPr>
          </w:p>
          <w:p w:rsidR="00000000" w:rsidRDefault="00F338FB">
            <w:pPr>
              <w:ind w:firstLine="42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338FB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338FB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38FB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F338FB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338FB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F338F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338FB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F338F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338FB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BC3E3"/>
    <w:multiLevelType w:val="singleLevel"/>
    <w:tmpl w:val="A98BC3E3"/>
    <w:lvl w:ilvl="0">
      <w:start w:val="1"/>
      <w:numFmt w:val="decimal"/>
      <w:suff w:val="nothing"/>
      <w:lvlText w:val="%1、"/>
      <w:lvlJc w:val="left"/>
    </w:lvl>
  </w:abstractNum>
  <w:num w:numId="1" w16cid:durableId="8753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C2A62"/>
    <w:rsid w:val="000D12EA"/>
    <w:rsid w:val="000D5778"/>
    <w:rsid w:val="000D7AA6"/>
    <w:rsid w:val="000E4DC0"/>
    <w:rsid w:val="000E687B"/>
    <w:rsid w:val="000F4E43"/>
    <w:rsid w:val="000F598A"/>
    <w:rsid w:val="000F6580"/>
    <w:rsid w:val="00103A89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847C8"/>
    <w:rsid w:val="0019336A"/>
    <w:rsid w:val="001A7481"/>
    <w:rsid w:val="001B7F5C"/>
    <w:rsid w:val="001C0BB4"/>
    <w:rsid w:val="001C66F1"/>
    <w:rsid w:val="001C6CDA"/>
    <w:rsid w:val="001C7AE5"/>
    <w:rsid w:val="001D02FF"/>
    <w:rsid w:val="001E1658"/>
    <w:rsid w:val="001E4C7F"/>
    <w:rsid w:val="001F101E"/>
    <w:rsid w:val="001F3B27"/>
    <w:rsid w:val="00203D76"/>
    <w:rsid w:val="00215F23"/>
    <w:rsid w:val="002256CA"/>
    <w:rsid w:val="00226062"/>
    <w:rsid w:val="00245411"/>
    <w:rsid w:val="00252570"/>
    <w:rsid w:val="00253FCB"/>
    <w:rsid w:val="0025645D"/>
    <w:rsid w:val="00266515"/>
    <w:rsid w:val="002758A5"/>
    <w:rsid w:val="00277FF3"/>
    <w:rsid w:val="00292C07"/>
    <w:rsid w:val="002B0E5E"/>
    <w:rsid w:val="002D2A84"/>
    <w:rsid w:val="002D33D9"/>
    <w:rsid w:val="002D727B"/>
    <w:rsid w:val="002E011C"/>
    <w:rsid w:val="002E04CB"/>
    <w:rsid w:val="002E06F1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90E"/>
    <w:rsid w:val="00381FAD"/>
    <w:rsid w:val="00385240"/>
    <w:rsid w:val="00386119"/>
    <w:rsid w:val="00396DB6"/>
    <w:rsid w:val="003A3634"/>
    <w:rsid w:val="003B0030"/>
    <w:rsid w:val="003B10D5"/>
    <w:rsid w:val="003B5A7F"/>
    <w:rsid w:val="003C3D74"/>
    <w:rsid w:val="003E326C"/>
    <w:rsid w:val="003F2DFE"/>
    <w:rsid w:val="003F4F00"/>
    <w:rsid w:val="003F7245"/>
    <w:rsid w:val="0040551B"/>
    <w:rsid w:val="00405608"/>
    <w:rsid w:val="00414447"/>
    <w:rsid w:val="00416B42"/>
    <w:rsid w:val="0042652C"/>
    <w:rsid w:val="00427A1B"/>
    <w:rsid w:val="0043508C"/>
    <w:rsid w:val="004424AD"/>
    <w:rsid w:val="00442B12"/>
    <w:rsid w:val="00451395"/>
    <w:rsid w:val="00453BD3"/>
    <w:rsid w:val="00460838"/>
    <w:rsid w:val="00465161"/>
    <w:rsid w:val="00471321"/>
    <w:rsid w:val="004722D5"/>
    <w:rsid w:val="00472C6F"/>
    <w:rsid w:val="00483DC3"/>
    <w:rsid w:val="00484CAB"/>
    <w:rsid w:val="004906BC"/>
    <w:rsid w:val="0049310D"/>
    <w:rsid w:val="00494CEF"/>
    <w:rsid w:val="00496D0F"/>
    <w:rsid w:val="004A2134"/>
    <w:rsid w:val="004A4942"/>
    <w:rsid w:val="004A5DC3"/>
    <w:rsid w:val="004A78F6"/>
    <w:rsid w:val="004B5870"/>
    <w:rsid w:val="004B7112"/>
    <w:rsid w:val="004D7D14"/>
    <w:rsid w:val="004E5B51"/>
    <w:rsid w:val="004F0C9A"/>
    <w:rsid w:val="004F26D2"/>
    <w:rsid w:val="004F456C"/>
    <w:rsid w:val="004F5696"/>
    <w:rsid w:val="004F6AA6"/>
    <w:rsid w:val="004F7523"/>
    <w:rsid w:val="0050357B"/>
    <w:rsid w:val="0051032A"/>
    <w:rsid w:val="00513505"/>
    <w:rsid w:val="00520BF5"/>
    <w:rsid w:val="00534BBF"/>
    <w:rsid w:val="00541909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87149"/>
    <w:rsid w:val="00592D8A"/>
    <w:rsid w:val="005979F3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2E60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4242"/>
    <w:rsid w:val="007E5C5D"/>
    <w:rsid w:val="007E6AE5"/>
    <w:rsid w:val="007E6EB9"/>
    <w:rsid w:val="007F0DF1"/>
    <w:rsid w:val="007F15E7"/>
    <w:rsid w:val="007F5B7F"/>
    <w:rsid w:val="008011E1"/>
    <w:rsid w:val="0080241F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5FB4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54066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2EB6"/>
    <w:rsid w:val="00A2673E"/>
    <w:rsid w:val="00A42DED"/>
    <w:rsid w:val="00A532CF"/>
    <w:rsid w:val="00A622D4"/>
    <w:rsid w:val="00A62DD4"/>
    <w:rsid w:val="00A731D5"/>
    <w:rsid w:val="00A73993"/>
    <w:rsid w:val="00A902E4"/>
    <w:rsid w:val="00A9486E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D7DD7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46F3C"/>
    <w:rsid w:val="00B60F3F"/>
    <w:rsid w:val="00B620E4"/>
    <w:rsid w:val="00B672BA"/>
    <w:rsid w:val="00B75661"/>
    <w:rsid w:val="00B758C7"/>
    <w:rsid w:val="00B823F1"/>
    <w:rsid w:val="00B85EAE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179B"/>
    <w:rsid w:val="00C039BD"/>
    <w:rsid w:val="00C15054"/>
    <w:rsid w:val="00C162BA"/>
    <w:rsid w:val="00C2164C"/>
    <w:rsid w:val="00C225FF"/>
    <w:rsid w:val="00C45063"/>
    <w:rsid w:val="00C470EB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CF7679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2599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F1B7C"/>
    <w:rsid w:val="00F00E0E"/>
    <w:rsid w:val="00F033D0"/>
    <w:rsid w:val="00F04A3D"/>
    <w:rsid w:val="00F05010"/>
    <w:rsid w:val="00F07F58"/>
    <w:rsid w:val="00F205AA"/>
    <w:rsid w:val="00F27749"/>
    <w:rsid w:val="00F303D1"/>
    <w:rsid w:val="00F3239E"/>
    <w:rsid w:val="00F338FB"/>
    <w:rsid w:val="00F3424A"/>
    <w:rsid w:val="00F40134"/>
    <w:rsid w:val="00F42E2E"/>
    <w:rsid w:val="00F44231"/>
    <w:rsid w:val="00F527C8"/>
    <w:rsid w:val="00F54D68"/>
    <w:rsid w:val="00F566D5"/>
    <w:rsid w:val="00F74C8D"/>
    <w:rsid w:val="00F937C0"/>
    <w:rsid w:val="00F94FCD"/>
    <w:rsid w:val="00FB18AE"/>
    <w:rsid w:val="00FB684B"/>
    <w:rsid w:val="00FB7EB1"/>
    <w:rsid w:val="00FC0285"/>
    <w:rsid w:val="00FC0378"/>
    <w:rsid w:val="00FD1B6F"/>
    <w:rsid w:val="00FD50BA"/>
    <w:rsid w:val="00FF2882"/>
    <w:rsid w:val="00FF746D"/>
    <w:rsid w:val="01391113"/>
    <w:rsid w:val="016F1E7B"/>
    <w:rsid w:val="01A30F73"/>
    <w:rsid w:val="01E353FD"/>
    <w:rsid w:val="026C2EE4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41A7B07"/>
    <w:rsid w:val="0429089C"/>
    <w:rsid w:val="04E94E3B"/>
    <w:rsid w:val="050E10B1"/>
    <w:rsid w:val="0555681B"/>
    <w:rsid w:val="06363529"/>
    <w:rsid w:val="0677660A"/>
    <w:rsid w:val="072A054B"/>
    <w:rsid w:val="07690218"/>
    <w:rsid w:val="076E15CE"/>
    <w:rsid w:val="07FB5FAE"/>
    <w:rsid w:val="08750DE1"/>
    <w:rsid w:val="08E22CE6"/>
    <w:rsid w:val="09181966"/>
    <w:rsid w:val="09D71786"/>
    <w:rsid w:val="0A09308B"/>
    <w:rsid w:val="0A2F3650"/>
    <w:rsid w:val="0A555030"/>
    <w:rsid w:val="0AA66D3E"/>
    <w:rsid w:val="0AD616EE"/>
    <w:rsid w:val="0B3E5869"/>
    <w:rsid w:val="0B8E0CF4"/>
    <w:rsid w:val="0C096517"/>
    <w:rsid w:val="0C43662A"/>
    <w:rsid w:val="0C5C343A"/>
    <w:rsid w:val="0CA45FA3"/>
    <w:rsid w:val="0D127841"/>
    <w:rsid w:val="0D1F6E0C"/>
    <w:rsid w:val="0DBD77B4"/>
    <w:rsid w:val="0DDE5ACD"/>
    <w:rsid w:val="0E246634"/>
    <w:rsid w:val="0E285BF6"/>
    <w:rsid w:val="0E497043"/>
    <w:rsid w:val="0EB351FB"/>
    <w:rsid w:val="0EE6119A"/>
    <w:rsid w:val="0EEB6930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4955EE"/>
    <w:rsid w:val="154B47C7"/>
    <w:rsid w:val="15607EEA"/>
    <w:rsid w:val="156E5A8B"/>
    <w:rsid w:val="15C45A72"/>
    <w:rsid w:val="16166724"/>
    <w:rsid w:val="162827D0"/>
    <w:rsid w:val="16F05FB4"/>
    <w:rsid w:val="172E45A9"/>
    <w:rsid w:val="175504EE"/>
    <w:rsid w:val="176843EB"/>
    <w:rsid w:val="17971A2C"/>
    <w:rsid w:val="17B2343B"/>
    <w:rsid w:val="17F6708C"/>
    <w:rsid w:val="1842509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F46A85"/>
    <w:rsid w:val="1B104D0C"/>
    <w:rsid w:val="1B25374C"/>
    <w:rsid w:val="1C7E75BF"/>
    <w:rsid w:val="1C822494"/>
    <w:rsid w:val="1CEE150A"/>
    <w:rsid w:val="1D214199"/>
    <w:rsid w:val="1D5427FB"/>
    <w:rsid w:val="1DB70853"/>
    <w:rsid w:val="1DB776A0"/>
    <w:rsid w:val="1E201570"/>
    <w:rsid w:val="1E6838AC"/>
    <w:rsid w:val="1E826C52"/>
    <w:rsid w:val="1EA307F3"/>
    <w:rsid w:val="1EAF48F6"/>
    <w:rsid w:val="1EC7602F"/>
    <w:rsid w:val="1ED758E6"/>
    <w:rsid w:val="1F36478A"/>
    <w:rsid w:val="208D04EC"/>
    <w:rsid w:val="20B67749"/>
    <w:rsid w:val="20D453BE"/>
    <w:rsid w:val="216B4D39"/>
    <w:rsid w:val="217343B9"/>
    <w:rsid w:val="21B624F4"/>
    <w:rsid w:val="22924A71"/>
    <w:rsid w:val="23204C7E"/>
    <w:rsid w:val="23334BF0"/>
    <w:rsid w:val="238A5F31"/>
    <w:rsid w:val="24085DA3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9658C0"/>
    <w:rsid w:val="26A14EAC"/>
    <w:rsid w:val="26AB3F41"/>
    <w:rsid w:val="270A7205"/>
    <w:rsid w:val="270C4B94"/>
    <w:rsid w:val="272D0D2C"/>
    <w:rsid w:val="27360872"/>
    <w:rsid w:val="279D3A47"/>
    <w:rsid w:val="27B654C8"/>
    <w:rsid w:val="27CC7291"/>
    <w:rsid w:val="27DD3976"/>
    <w:rsid w:val="28022F63"/>
    <w:rsid w:val="283F7912"/>
    <w:rsid w:val="287B24FB"/>
    <w:rsid w:val="2978636A"/>
    <w:rsid w:val="29975E41"/>
    <w:rsid w:val="29A32812"/>
    <w:rsid w:val="2A0A076B"/>
    <w:rsid w:val="2A916854"/>
    <w:rsid w:val="2AB855F5"/>
    <w:rsid w:val="2BBE1A7D"/>
    <w:rsid w:val="2BBE307B"/>
    <w:rsid w:val="2C42298B"/>
    <w:rsid w:val="2CBD30BB"/>
    <w:rsid w:val="2CEF6329"/>
    <w:rsid w:val="2D2429DA"/>
    <w:rsid w:val="2D6A626A"/>
    <w:rsid w:val="2DB96293"/>
    <w:rsid w:val="2DC80DD9"/>
    <w:rsid w:val="2E0B6FEA"/>
    <w:rsid w:val="2E1544AD"/>
    <w:rsid w:val="2E2433EF"/>
    <w:rsid w:val="2E4C04BF"/>
    <w:rsid w:val="2EB539F2"/>
    <w:rsid w:val="2F3D4D5B"/>
    <w:rsid w:val="2F5858EB"/>
    <w:rsid w:val="2F8A722C"/>
    <w:rsid w:val="2FD51BBD"/>
    <w:rsid w:val="302D735C"/>
    <w:rsid w:val="306D0CF7"/>
    <w:rsid w:val="30B67F64"/>
    <w:rsid w:val="30DE0B78"/>
    <w:rsid w:val="311B3221"/>
    <w:rsid w:val="317A065A"/>
    <w:rsid w:val="31B50BA8"/>
    <w:rsid w:val="31BC7F84"/>
    <w:rsid w:val="31C55B22"/>
    <w:rsid w:val="32801054"/>
    <w:rsid w:val="32F3529E"/>
    <w:rsid w:val="33D8496A"/>
    <w:rsid w:val="33FB450E"/>
    <w:rsid w:val="340B64A6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A694098"/>
    <w:rsid w:val="3ABC19D6"/>
    <w:rsid w:val="3AF57402"/>
    <w:rsid w:val="3B055926"/>
    <w:rsid w:val="3B0D0A04"/>
    <w:rsid w:val="3B123567"/>
    <w:rsid w:val="3B26306D"/>
    <w:rsid w:val="3B401AA6"/>
    <w:rsid w:val="3B464B27"/>
    <w:rsid w:val="3B895C65"/>
    <w:rsid w:val="3C1955A7"/>
    <w:rsid w:val="3C57346A"/>
    <w:rsid w:val="3CDD34F2"/>
    <w:rsid w:val="3D104A5F"/>
    <w:rsid w:val="3D176E27"/>
    <w:rsid w:val="3D2C4082"/>
    <w:rsid w:val="3D50134B"/>
    <w:rsid w:val="3D50181B"/>
    <w:rsid w:val="3DB81A1A"/>
    <w:rsid w:val="3DF25AEA"/>
    <w:rsid w:val="3E4C201C"/>
    <w:rsid w:val="3EA16FFA"/>
    <w:rsid w:val="3EBA7C11"/>
    <w:rsid w:val="3F373C4E"/>
    <w:rsid w:val="3F796122"/>
    <w:rsid w:val="3FC05C4D"/>
    <w:rsid w:val="400375D3"/>
    <w:rsid w:val="401657E2"/>
    <w:rsid w:val="401C2D19"/>
    <w:rsid w:val="408D1052"/>
    <w:rsid w:val="40C8199E"/>
    <w:rsid w:val="40EE355E"/>
    <w:rsid w:val="40F14C0D"/>
    <w:rsid w:val="413A5AFF"/>
    <w:rsid w:val="42324263"/>
    <w:rsid w:val="4273071D"/>
    <w:rsid w:val="4291497E"/>
    <w:rsid w:val="42D73703"/>
    <w:rsid w:val="42E7128B"/>
    <w:rsid w:val="43957CCB"/>
    <w:rsid w:val="439679E6"/>
    <w:rsid w:val="4445280F"/>
    <w:rsid w:val="445C6C88"/>
    <w:rsid w:val="44791573"/>
    <w:rsid w:val="448B3805"/>
    <w:rsid w:val="45884203"/>
    <w:rsid w:val="45DD1299"/>
    <w:rsid w:val="46175720"/>
    <w:rsid w:val="46694298"/>
    <w:rsid w:val="46A37CD1"/>
    <w:rsid w:val="46C51DE3"/>
    <w:rsid w:val="475B3B00"/>
    <w:rsid w:val="47674795"/>
    <w:rsid w:val="47703F6A"/>
    <w:rsid w:val="478F4D80"/>
    <w:rsid w:val="481B15C1"/>
    <w:rsid w:val="485918B8"/>
    <w:rsid w:val="48917C20"/>
    <w:rsid w:val="48D85F0C"/>
    <w:rsid w:val="48E3043F"/>
    <w:rsid w:val="49154267"/>
    <w:rsid w:val="492C4DEA"/>
    <w:rsid w:val="497455A0"/>
    <w:rsid w:val="49CD390D"/>
    <w:rsid w:val="49FD46FF"/>
    <w:rsid w:val="4A300BFF"/>
    <w:rsid w:val="4A3602C4"/>
    <w:rsid w:val="4A592294"/>
    <w:rsid w:val="4ADD5596"/>
    <w:rsid w:val="4B352A30"/>
    <w:rsid w:val="4BA33E21"/>
    <w:rsid w:val="4BAB6E56"/>
    <w:rsid w:val="4BE43FD4"/>
    <w:rsid w:val="4BED0E3B"/>
    <w:rsid w:val="4C931B96"/>
    <w:rsid w:val="4CA40484"/>
    <w:rsid w:val="4CAE371A"/>
    <w:rsid w:val="4CE100FB"/>
    <w:rsid w:val="4CE54D09"/>
    <w:rsid w:val="4D051DFF"/>
    <w:rsid w:val="4D3668A3"/>
    <w:rsid w:val="4D5254F8"/>
    <w:rsid w:val="4DD6645F"/>
    <w:rsid w:val="4E1410EC"/>
    <w:rsid w:val="4E5700E7"/>
    <w:rsid w:val="4E613838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31644C5"/>
    <w:rsid w:val="533B0382"/>
    <w:rsid w:val="53782B4F"/>
    <w:rsid w:val="53AA0BA3"/>
    <w:rsid w:val="53E96725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9B46F6"/>
    <w:rsid w:val="56B50A7C"/>
    <w:rsid w:val="56BC151D"/>
    <w:rsid w:val="56EE7844"/>
    <w:rsid w:val="5701675E"/>
    <w:rsid w:val="575944DB"/>
    <w:rsid w:val="57867875"/>
    <w:rsid w:val="57E0133E"/>
    <w:rsid w:val="57F10C4E"/>
    <w:rsid w:val="57F24F26"/>
    <w:rsid w:val="57F74BB5"/>
    <w:rsid w:val="581204AF"/>
    <w:rsid w:val="58A7037F"/>
    <w:rsid w:val="59072295"/>
    <w:rsid w:val="5974323B"/>
    <w:rsid w:val="59A763DA"/>
    <w:rsid w:val="59D12254"/>
    <w:rsid w:val="59DF67BE"/>
    <w:rsid w:val="59FD0B92"/>
    <w:rsid w:val="5A540DA6"/>
    <w:rsid w:val="5AF23FEA"/>
    <w:rsid w:val="5B0C7D92"/>
    <w:rsid w:val="5B5D7FBD"/>
    <w:rsid w:val="5BA84193"/>
    <w:rsid w:val="5BB22C22"/>
    <w:rsid w:val="5BE81E51"/>
    <w:rsid w:val="5BFE0558"/>
    <w:rsid w:val="5C2158A4"/>
    <w:rsid w:val="5C5273FD"/>
    <w:rsid w:val="5C5D1CA9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F4C50B0"/>
    <w:rsid w:val="5F5F5016"/>
    <w:rsid w:val="5FA25727"/>
    <w:rsid w:val="5FD6152A"/>
    <w:rsid w:val="5FE81E4C"/>
    <w:rsid w:val="601528C7"/>
    <w:rsid w:val="604D35B2"/>
    <w:rsid w:val="607F07F3"/>
    <w:rsid w:val="6088424B"/>
    <w:rsid w:val="61BF7D80"/>
    <w:rsid w:val="61CE7CAD"/>
    <w:rsid w:val="62067217"/>
    <w:rsid w:val="628569EC"/>
    <w:rsid w:val="62A011C4"/>
    <w:rsid w:val="62E706F4"/>
    <w:rsid w:val="636A4769"/>
    <w:rsid w:val="63990B76"/>
    <w:rsid w:val="63B96201"/>
    <w:rsid w:val="63EF3625"/>
    <w:rsid w:val="64254527"/>
    <w:rsid w:val="64803AF5"/>
    <w:rsid w:val="64897F8C"/>
    <w:rsid w:val="64A46010"/>
    <w:rsid w:val="64F143D4"/>
    <w:rsid w:val="650D6B6F"/>
    <w:rsid w:val="651B13F5"/>
    <w:rsid w:val="652D2051"/>
    <w:rsid w:val="655813A8"/>
    <w:rsid w:val="658D74DF"/>
    <w:rsid w:val="65964691"/>
    <w:rsid w:val="664D4417"/>
    <w:rsid w:val="668F42EF"/>
    <w:rsid w:val="66C456E9"/>
    <w:rsid w:val="670977BF"/>
    <w:rsid w:val="679834A3"/>
    <w:rsid w:val="67A47D38"/>
    <w:rsid w:val="67A93B33"/>
    <w:rsid w:val="68011CCF"/>
    <w:rsid w:val="68680B8D"/>
    <w:rsid w:val="69216183"/>
    <w:rsid w:val="692F1C9D"/>
    <w:rsid w:val="695D7DFE"/>
    <w:rsid w:val="6966395E"/>
    <w:rsid w:val="69EC7EEB"/>
    <w:rsid w:val="6A144B0E"/>
    <w:rsid w:val="6A173D75"/>
    <w:rsid w:val="6A4F6A23"/>
    <w:rsid w:val="6A5A3FE5"/>
    <w:rsid w:val="6AD55D5F"/>
    <w:rsid w:val="6AE24B1F"/>
    <w:rsid w:val="6AF935FA"/>
    <w:rsid w:val="6B021012"/>
    <w:rsid w:val="6B074D17"/>
    <w:rsid w:val="6B15417C"/>
    <w:rsid w:val="6B6260EC"/>
    <w:rsid w:val="6CC45100"/>
    <w:rsid w:val="6D5161A9"/>
    <w:rsid w:val="6E1A583D"/>
    <w:rsid w:val="6E781066"/>
    <w:rsid w:val="6E9E0003"/>
    <w:rsid w:val="6EFA2F12"/>
    <w:rsid w:val="6FA350CD"/>
    <w:rsid w:val="6FFA2FFE"/>
    <w:rsid w:val="703E5067"/>
    <w:rsid w:val="70E52B97"/>
    <w:rsid w:val="713C0EC9"/>
    <w:rsid w:val="7164712E"/>
    <w:rsid w:val="71884355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887A5B"/>
    <w:rsid w:val="75CF20B8"/>
    <w:rsid w:val="75EC3BED"/>
    <w:rsid w:val="76AE3947"/>
    <w:rsid w:val="76F35CF2"/>
    <w:rsid w:val="771D0DE6"/>
    <w:rsid w:val="77224372"/>
    <w:rsid w:val="773A2F03"/>
    <w:rsid w:val="7750644F"/>
    <w:rsid w:val="775500CA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A056C52"/>
    <w:rsid w:val="7A190282"/>
    <w:rsid w:val="7A327D8F"/>
    <w:rsid w:val="7A4B1058"/>
    <w:rsid w:val="7A8169DC"/>
    <w:rsid w:val="7AC356D2"/>
    <w:rsid w:val="7ACC273F"/>
    <w:rsid w:val="7AD12D7D"/>
    <w:rsid w:val="7AF67F42"/>
    <w:rsid w:val="7B7D715E"/>
    <w:rsid w:val="7BBE44E2"/>
    <w:rsid w:val="7BF14BED"/>
    <w:rsid w:val="7C323CE0"/>
    <w:rsid w:val="7C6D009C"/>
    <w:rsid w:val="7C824ED7"/>
    <w:rsid w:val="7D090A49"/>
    <w:rsid w:val="7D39133B"/>
    <w:rsid w:val="7DC5619E"/>
    <w:rsid w:val="7DC95EBF"/>
    <w:rsid w:val="7E12070A"/>
    <w:rsid w:val="7E4401DA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a9">
    <w:name w:val="批注主题 字符"/>
    <w:link w:val="aa"/>
    <w:uiPriority w:val="99"/>
    <w:semiHidden/>
    <w:rPr>
      <w:b/>
      <w:bCs/>
      <w:kern w:val="2"/>
      <w:sz w:val="21"/>
      <w:szCs w:val="22"/>
    </w:rPr>
  </w:style>
  <w:style w:type="character" w:customStyle="1" w:styleId="ab">
    <w:name w:val="页眉 字符"/>
    <w:link w:val="ac"/>
    <w:uiPriority w:val="99"/>
    <w:rPr>
      <w:kern w:val="2"/>
      <w:sz w:val="18"/>
      <w:szCs w:val="18"/>
    </w:rPr>
  </w:style>
  <w:style w:type="character" w:customStyle="1" w:styleId="ad">
    <w:name w:val="批注文字 字符"/>
    <w:link w:val="ae"/>
    <w:uiPriority w:val="99"/>
    <w:semiHidden/>
    <w:rPr>
      <w:kern w:val="2"/>
      <w:sz w:val="21"/>
      <w:szCs w:val="22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e">
    <w:name w:val="annotation text"/>
    <w:basedOn w:val="a"/>
    <w:link w:val="ad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a">
    <w:name w:val="annotation subject"/>
    <w:basedOn w:val="ae"/>
    <w:next w:val="ae"/>
    <w:link w:val="a9"/>
    <w:uiPriority w:val="99"/>
    <w:unhideWhenUsed/>
    <w:rPr>
      <w:b/>
      <w:bCs/>
    </w:rPr>
  </w:style>
  <w:style w:type="paragraph" w:styleId="a6">
    <w:name w:val="Balloon Text"/>
    <w:basedOn w:val="a"/>
    <w:link w:val="a5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F338F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