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B62B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FB62B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FB62BE">
      <w:pPr>
        <w:widowControl w:val="0"/>
        <w:spacing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FB62B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FB62B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招商证券农业电话会议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招商证券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雷轶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、陈晗；上海博鸿投资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夏志平；安邦资产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胡筱；广发基金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谢璇璇；安信证券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韩程；博时基金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王云；大成基金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郑少帆；高致投资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朱一飞；华安基金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张亮、王斌、金晓婷；诺安基金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曾广坤；瑞天投资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潘俊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19:30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  <w:lang w:bidi="ar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62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资者关系活动主要内容介绍</w:t>
            </w:r>
          </w:p>
          <w:p w:rsidR="00000000" w:rsidRDefault="00FB62B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环节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未来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3-5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年公司的战略规划有什么变化？尤其在非洲猪瘟背景下，出栏计划有没有调整？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公司仍然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按照原来的整体规划，横向做大养猪、养鸡业务，特别是养猪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业务，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纵向考虑延伸产业链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布局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下游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屠宰加工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业务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养猪业务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在非洲猪瘟之前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得到较好发展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，现在在发展速度上比较谨慎。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根据非洲猪瘟防疫的变化、疫苗的研究、发展的趋势整体考虑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总体发展方向没有大的调整。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黄鸡是不是和猪的周期差不多？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黄鸡周期没有那么长，周期比较短，有时候一年有两个周期。猪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生长周期长、怀孕时间长、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母猪产能有限。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lastRenderedPageBreak/>
              <w:t>3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公司未来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是否会维持稳定分红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稳健是主要原则，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分红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也要考虑公司的成长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与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发展。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现在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能繁母猪和后备母猪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存栏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多少？养殖的完全成本是多少？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答：目前公司种猪存栏共约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140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万头左右。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养殖成本略有上升，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主要是防疫费用增加，目前完全成本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6.5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斤。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年年报中研发费用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较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增加了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亿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多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，主要用于什么？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第一，会计政策变更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的原因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，纳入研发费用的范围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更广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，原计入“管理费用”项目的研发费用单独列示为“研发费用”项目；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第二，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公司对科学技术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水平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提出了更高的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要求，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加大了研发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投入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费用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，包括互联网信息化等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方面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的投入。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公司在全国布局了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大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育种基地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目前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调运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母猪是否顺畅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答：目前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省内调运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顺畅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除了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极个别地区受非洲猪瘟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禁运政策的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影响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一般区域没有影响。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布局的一体化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养猪公司都配置了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父母代种猪场，所以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受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区域调运影响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较小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年报中肉猪板块的营业收入和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2019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月披露的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全年商品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肉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猪销售收入有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差异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，是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什么原因呢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 xml:space="preserve"> 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公司年报中提及的肉猪类营业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收入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包含商品肉猪和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淘汰种猪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的营业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收入，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披露的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全年商品肉猪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销售收入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只含商品肉猪的销售收入。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商品肉猪委托养殖费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用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略有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下降，未来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趋势如何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答：公司的委托养殖费用是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根据物价水平调整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价格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也有关系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，但影响不大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如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16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肉猪价格高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委托养殖费较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，但近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两年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肉猪价格回调，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物价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水平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没有大的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提高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委托养殖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费略有减少，整体变化不大。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lastRenderedPageBreak/>
              <w:t>9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、公司肉猪养殖的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完全成本是否已经包含防疫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方面的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投入？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答：公司肉猪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完全成本包含了防疫费用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，是综合成本。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今年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肉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鸡的出栏计划是什么？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鸡今年整体出栏量会比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年上升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10%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左右。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公司在非洲猪瘟的背景下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对下游的布局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规划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是什么？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目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前，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商品肉鸡和商品肉猪的销售出现活鸡和活猪的销售模式与“集中屠宰、品牌经营、冷链流通、冷鲜上市”的销售模式并存的局面。未来，逐步全面向“集中屠宰、品牌经营、冷链流通、冷鲜上市”的销售模式转变。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="420"/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  <w:t>公司将继续延伸和完善产业链，大力发展屠宰加工业务，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val="zh-CN"/>
              </w:rPr>
              <w:t>做好生猪屠宰加工业务区域布局，制订实施方案与计划并推动落实，加强肉猪生产与屠宰环节的对接，立足产地屠宰，引导原有客户转型升级。深入探索与屠宰加工企业合资、合营、控股，或以区域管理公司为单位自建等多种发展模式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员工人数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较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有所下降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是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基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于什么样的考虑？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一方面，人员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统计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的范围上有所调整，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以前员工人数包括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合同工、临时工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，现在只含合同工；另一方面，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工作效率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有所提高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，在人员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数量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方面有所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调整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13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今年的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资本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资本开支是多少？非洲猪瘟防控是否占用一部分开支？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答：资本开支仍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按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计划进行。非洲猪瘟防控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费用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对资本开支影响不大。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14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目前委托养殖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费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用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是多少？和去年下半年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相比有调整吗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答：目前委托养殖费用平均为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210-220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左右，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比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去年下半年略有减少。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15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黄鸡的成本是多少？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答：目前大约为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5.6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-5.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斤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左右。</w:t>
            </w:r>
          </w:p>
          <w:p w:rsidR="00000000" w:rsidRDefault="00FB62BE">
            <w:pPr>
              <w:spacing w:beforeLines="50" w:before="120" w:afterLines="50" w:after="120"/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、您认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为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一个好的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养殖企业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该具备什么特质？</w:t>
            </w:r>
          </w:p>
          <w:p w:rsidR="00000000" w:rsidRDefault="00FB62BE">
            <w:pPr>
              <w:widowControl w:val="0"/>
              <w:spacing w:beforeLines="50" w:before="120" w:afterLines="50" w:after="120" w:line="56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现代化的养殖企业，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一是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必须建立完整的体系（育种、疾病防控、营养体系等），以此提高养殖效率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；二是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需要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达到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一定的养殖规模，否则摊销成本会很高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；三是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管理经验的积累，养殖业会出现一些行业性的事件，这些对管理能力的要求都很高。养殖业的生产周期比较长，所以要对行业有充分的认识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，这样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企业就更容易控制成本，盈利能力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更强。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62B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62B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B62B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FB62B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B62BE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FB62B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62B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62B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62B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B62BE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FB62B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62BE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62BE">
    <w:pPr>
      <w:pStyle w:val="ad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B62BE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D0832"/>
    <w:rsid w:val="000D53E3"/>
    <w:rsid w:val="000E20A7"/>
    <w:rsid w:val="000E7425"/>
    <w:rsid w:val="000F3488"/>
    <w:rsid w:val="00123B5F"/>
    <w:rsid w:val="00133F8C"/>
    <w:rsid w:val="0013556C"/>
    <w:rsid w:val="00145068"/>
    <w:rsid w:val="00147E20"/>
    <w:rsid w:val="00162443"/>
    <w:rsid w:val="001652BE"/>
    <w:rsid w:val="00172A27"/>
    <w:rsid w:val="001A0B8D"/>
    <w:rsid w:val="001B201C"/>
    <w:rsid w:val="001B7516"/>
    <w:rsid w:val="001C6A27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7007"/>
    <w:rsid w:val="0049130D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1721"/>
    <w:rsid w:val="00664F96"/>
    <w:rsid w:val="00667FAE"/>
    <w:rsid w:val="00691A17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8E1294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47E9"/>
    <w:rsid w:val="00C6031B"/>
    <w:rsid w:val="00C67391"/>
    <w:rsid w:val="00C6754C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62BE"/>
    <w:rsid w:val="00FB713B"/>
    <w:rsid w:val="00FD00C5"/>
    <w:rsid w:val="00FF1B04"/>
    <w:rsid w:val="00FF3329"/>
    <w:rsid w:val="013D304D"/>
    <w:rsid w:val="01487763"/>
    <w:rsid w:val="01AF4033"/>
    <w:rsid w:val="01DB2F1B"/>
    <w:rsid w:val="01F759B9"/>
    <w:rsid w:val="020224F8"/>
    <w:rsid w:val="021A6A06"/>
    <w:rsid w:val="024D7B92"/>
    <w:rsid w:val="02572E73"/>
    <w:rsid w:val="025A7266"/>
    <w:rsid w:val="02692116"/>
    <w:rsid w:val="02757955"/>
    <w:rsid w:val="02C533FD"/>
    <w:rsid w:val="02C92D05"/>
    <w:rsid w:val="02EA2F2E"/>
    <w:rsid w:val="03035194"/>
    <w:rsid w:val="032E2958"/>
    <w:rsid w:val="03422C12"/>
    <w:rsid w:val="034D4148"/>
    <w:rsid w:val="035905F1"/>
    <w:rsid w:val="036C5677"/>
    <w:rsid w:val="037D202E"/>
    <w:rsid w:val="039A5E4D"/>
    <w:rsid w:val="03B80669"/>
    <w:rsid w:val="03D52FA6"/>
    <w:rsid w:val="03F916F2"/>
    <w:rsid w:val="0406405D"/>
    <w:rsid w:val="0422753E"/>
    <w:rsid w:val="04375D91"/>
    <w:rsid w:val="049938A3"/>
    <w:rsid w:val="04A420C5"/>
    <w:rsid w:val="04C2176B"/>
    <w:rsid w:val="054D49FF"/>
    <w:rsid w:val="05502562"/>
    <w:rsid w:val="05657CB9"/>
    <w:rsid w:val="05666F80"/>
    <w:rsid w:val="05960D52"/>
    <w:rsid w:val="05BA3F95"/>
    <w:rsid w:val="05FE2ECD"/>
    <w:rsid w:val="062710E8"/>
    <w:rsid w:val="06B94158"/>
    <w:rsid w:val="06E45E84"/>
    <w:rsid w:val="06F32043"/>
    <w:rsid w:val="06F72637"/>
    <w:rsid w:val="0709263F"/>
    <w:rsid w:val="07381048"/>
    <w:rsid w:val="075055F6"/>
    <w:rsid w:val="07551EF6"/>
    <w:rsid w:val="07751074"/>
    <w:rsid w:val="078308C5"/>
    <w:rsid w:val="07BE6F6E"/>
    <w:rsid w:val="07DB497B"/>
    <w:rsid w:val="08090387"/>
    <w:rsid w:val="083106E5"/>
    <w:rsid w:val="08773433"/>
    <w:rsid w:val="08B70519"/>
    <w:rsid w:val="08BC664D"/>
    <w:rsid w:val="08C305F6"/>
    <w:rsid w:val="08CD374F"/>
    <w:rsid w:val="08F17E48"/>
    <w:rsid w:val="08FA22AB"/>
    <w:rsid w:val="092D4176"/>
    <w:rsid w:val="094378C2"/>
    <w:rsid w:val="097625D4"/>
    <w:rsid w:val="0983696E"/>
    <w:rsid w:val="09F47154"/>
    <w:rsid w:val="0A0E1ABC"/>
    <w:rsid w:val="0A4F7891"/>
    <w:rsid w:val="0A8D0148"/>
    <w:rsid w:val="0AC70414"/>
    <w:rsid w:val="0B3A631B"/>
    <w:rsid w:val="0B434C0B"/>
    <w:rsid w:val="0B453024"/>
    <w:rsid w:val="0B6950E8"/>
    <w:rsid w:val="0B801A14"/>
    <w:rsid w:val="0BED22BA"/>
    <w:rsid w:val="0BF318DB"/>
    <w:rsid w:val="0C1F32C7"/>
    <w:rsid w:val="0C3961A1"/>
    <w:rsid w:val="0C521DD7"/>
    <w:rsid w:val="0C5F0757"/>
    <w:rsid w:val="0C837216"/>
    <w:rsid w:val="0C9772B2"/>
    <w:rsid w:val="0CD264C1"/>
    <w:rsid w:val="0CF33814"/>
    <w:rsid w:val="0D0113AB"/>
    <w:rsid w:val="0D4B04B8"/>
    <w:rsid w:val="0D676E16"/>
    <w:rsid w:val="0DCF6CCC"/>
    <w:rsid w:val="0E1E39C1"/>
    <w:rsid w:val="0E47564F"/>
    <w:rsid w:val="0EAC317E"/>
    <w:rsid w:val="0EB046E8"/>
    <w:rsid w:val="0F0F4E4A"/>
    <w:rsid w:val="0F170A69"/>
    <w:rsid w:val="0F222141"/>
    <w:rsid w:val="0F2D0027"/>
    <w:rsid w:val="0F59244F"/>
    <w:rsid w:val="0F5D2F89"/>
    <w:rsid w:val="0F780525"/>
    <w:rsid w:val="0F880EFC"/>
    <w:rsid w:val="102C6071"/>
    <w:rsid w:val="107E1532"/>
    <w:rsid w:val="10AC05CF"/>
    <w:rsid w:val="10ED50FF"/>
    <w:rsid w:val="11284BCB"/>
    <w:rsid w:val="112E6DBB"/>
    <w:rsid w:val="119704EA"/>
    <w:rsid w:val="119B0616"/>
    <w:rsid w:val="11B41883"/>
    <w:rsid w:val="11BF3C13"/>
    <w:rsid w:val="12707469"/>
    <w:rsid w:val="1277424C"/>
    <w:rsid w:val="12903C88"/>
    <w:rsid w:val="12C93027"/>
    <w:rsid w:val="12E47A6F"/>
    <w:rsid w:val="12E61A63"/>
    <w:rsid w:val="13C539A9"/>
    <w:rsid w:val="13F66A95"/>
    <w:rsid w:val="14D9535D"/>
    <w:rsid w:val="14E25BC3"/>
    <w:rsid w:val="15044E0C"/>
    <w:rsid w:val="1524672C"/>
    <w:rsid w:val="15547510"/>
    <w:rsid w:val="15C44C7F"/>
    <w:rsid w:val="15CD078F"/>
    <w:rsid w:val="15D3365F"/>
    <w:rsid w:val="15EC2A11"/>
    <w:rsid w:val="15EF4ABE"/>
    <w:rsid w:val="160B6A8B"/>
    <w:rsid w:val="165D4315"/>
    <w:rsid w:val="16BA5180"/>
    <w:rsid w:val="16E52978"/>
    <w:rsid w:val="17761FB2"/>
    <w:rsid w:val="17AB6A4C"/>
    <w:rsid w:val="17BB6DB5"/>
    <w:rsid w:val="17CB580C"/>
    <w:rsid w:val="17D57DF6"/>
    <w:rsid w:val="17DF18B6"/>
    <w:rsid w:val="18064A01"/>
    <w:rsid w:val="1820637C"/>
    <w:rsid w:val="1836702B"/>
    <w:rsid w:val="184369D6"/>
    <w:rsid w:val="18566913"/>
    <w:rsid w:val="186B005E"/>
    <w:rsid w:val="18B509BA"/>
    <w:rsid w:val="18DC4A15"/>
    <w:rsid w:val="18F93AD8"/>
    <w:rsid w:val="19050A54"/>
    <w:rsid w:val="191D1114"/>
    <w:rsid w:val="193072B5"/>
    <w:rsid w:val="193C4AB5"/>
    <w:rsid w:val="194D3959"/>
    <w:rsid w:val="197F0EFC"/>
    <w:rsid w:val="198922CA"/>
    <w:rsid w:val="19892606"/>
    <w:rsid w:val="19B42C33"/>
    <w:rsid w:val="19BD2066"/>
    <w:rsid w:val="1A1F5D81"/>
    <w:rsid w:val="1A4D21D6"/>
    <w:rsid w:val="1A625E0E"/>
    <w:rsid w:val="1A8D6B77"/>
    <w:rsid w:val="1A965316"/>
    <w:rsid w:val="1A9B0C45"/>
    <w:rsid w:val="1B267EFA"/>
    <w:rsid w:val="1B56409A"/>
    <w:rsid w:val="1BA70ECF"/>
    <w:rsid w:val="1C9827E4"/>
    <w:rsid w:val="1CAF29BD"/>
    <w:rsid w:val="1CB80728"/>
    <w:rsid w:val="1CC071F0"/>
    <w:rsid w:val="1CC97FEA"/>
    <w:rsid w:val="1CFE606F"/>
    <w:rsid w:val="1D19079A"/>
    <w:rsid w:val="1D2D5C55"/>
    <w:rsid w:val="1D45060E"/>
    <w:rsid w:val="1D451EC0"/>
    <w:rsid w:val="1D730752"/>
    <w:rsid w:val="1DAE0D6A"/>
    <w:rsid w:val="1DD21CF4"/>
    <w:rsid w:val="1DD32CD8"/>
    <w:rsid w:val="1DD97D54"/>
    <w:rsid w:val="1DF47D55"/>
    <w:rsid w:val="1E107C79"/>
    <w:rsid w:val="1E171B8B"/>
    <w:rsid w:val="1E4D5A30"/>
    <w:rsid w:val="1E55670D"/>
    <w:rsid w:val="1F164BA8"/>
    <w:rsid w:val="1F1B5DE5"/>
    <w:rsid w:val="1F2810C3"/>
    <w:rsid w:val="1F4539E2"/>
    <w:rsid w:val="1F4B6D51"/>
    <w:rsid w:val="1F6A1186"/>
    <w:rsid w:val="1F6C36DB"/>
    <w:rsid w:val="1F7C048B"/>
    <w:rsid w:val="1FA53026"/>
    <w:rsid w:val="1FB41449"/>
    <w:rsid w:val="1FBE56EA"/>
    <w:rsid w:val="20340160"/>
    <w:rsid w:val="20382E4B"/>
    <w:rsid w:val="204F2B0D"/>
    <w:rsid w:val="206B03AA"/>
    <w:rsid w:val="207A11A8"/>
    <w:rsid w:val="20C60E21"/>
    <w:rsid w:val="210732E0"/>
    <w:rsid w:val="21150F39"/>
    <w:rsid w:val="213F0C9F"/>
    <w:rsid w:val="21492A5B"/>
    <w:rsid w:val="217E43A5"/>
    <w:rsid w:val="219864B8"/>
    <w:rsid w:val="21C132EE"/>
    <w:rsid w:val="21DE2A72"/>
    <w:rsid w:val="21F2730C"/>
    <w:rsid w:val="21FE0464"/>
    <w:rsid w:val="2218656E"/>
    <w:rsid w:val="221C3B89"/>
    <w:rsid w:val="224F0511"/>
    <w:rsid w:val="22501AD5"/>
    <w:rsid w:val="228C2F6F"/>
    <w:rsid w:val="229A4BF1"/>
    <w:rsid w:val="231E6CB8"/>
    <w:rsid w:val="233D193D"/>
    <w:rsid w:val="23545631"/>
    <w:rsid w:val="238D4AC1"/>
    <w:rsid w:val="239C27A1"/>
    <w:rsid w:val="239C3327"/>
    <w:rsid w:val="23DD6E20"/>
    <w:rsid w:val="23FB36F7"/>
    <w:rsid w:val="23FC2C8B"/>
    <w:rsid w:val="241242FB"/>
    <w:rsid w:val="24127169"/>
    <w:rsid w:val="24295C31"/>
    <w:rsid w:val="24402D82"/>
    <w:rsid w:val="2474765A"/>
    <w:rsid w:val="249B5463"/>
    <w:rsid w:val="24B41871"/>
    <w:rsid w:val="253D2B70"/>
    <w:rsid w:val="25A43745"/>
    <w:rsid w:val="25B020BB"/>
    <w:rsid w:val="25BE15D0"/>
    <w:rsid w:val="25EF5717"/>
    <w:rsid w:val="261C27B9"/>
    <w:rsid w:val="26253597"/>
    <w:rsid w:val="263C625D"/>
    <w:rsid w:val="26402E57"/>
    <w:rsid w:val="264C1691"/>
    <w:rsid w:val="266D43EB"/>
    <w:rsid w:val="26AF02CE"/>
    <w:rsid w:val="26BB3D53"/>
    <w:rsid w:val="26E620E7"/>
    <w:rsid w:val="26E96999"/>
    <w:rsid w:val="26F27970"/>
    <w:rsid w:val="26FD69DF"/>
    <w:rsid w:val="271E2F0C"/>
    <w:rsid w:val="274C0EC2"/>
    <w:rsid w:val="27685D83"/>
    <w:rsid w:val="27937DF9"/>
    <w:rsid w:val="27A27098"/>
    <w:rsid w:val="27D17BBE"/>
    <w:rsid w:val="27E924E5"/>
    <w:rsid w:val="28351E41"/>
    <w:rsid w:val="28390A92"/>
    <w:rsid w:val="28497A73"/>
    <w:rsid w:val="285C470D"/>
    <w:rsid w:val="2898071D"/>
    <w:rsid w:val="28AA2C9B"/>
    <w:rsid w:val="28B0389A"/>
    <w:rsid w:val="28CC4965"/>
    <w:rsid w:val="28F47BDD"/>
    <w:rsid w:val="29116E46"/>
    <w:rsid w:val="291D51D2"/>
    <w:rsid w:val="292A3D3B"/>
    <w:rsid w:val="292B64B0"/>
    <w:rsid w:val="29597B72"/>
    <w:rsid w:val="29A54F32"/>
    <w:rsid w:val="2A08466D"/>
    <w:rsid w:val="2A0F5234"/>
    <w:rsid w:val="2A1D492F"/>
    <w:rsid w:val="2A1F15E8"/>
    <w:rsid w:val="2A3959CD"/>
    <w:rsid w:val="2A934BFA"/>
    <w:rsid w:val="2AFF2E80"/>
    <w:rsid w:val="2B3D15C2"/>
    <w:rsid w:val="2B4A1310"/>
    <w:rsid w:val="2B5B4835"/>
    <w:rsid w:val="2BA87FB8"/>
    <w:rsid w:val="2BD431B0"/>
    <w:rsid w:val="2BE8293F"/>
    <w:rsid w:val="2BF65CCD"/>
    <w:rsid w:val="2C254C65"/>
    <w:rsid w:val="2C4305C0"/>
    <w:rsid w:val="2CA83662"/>
    <w:rsid w:val="2CE22489"/>
    <w:rsid w:val="2CFE3ED1"/>
    <w:rsid w:val="2D002D22"/>
    <w:rsid w:val="2D1C54C0"/>
    <w:rsid w:val="2D4313E4"/>
    <w:rsid w:val="2D4723B6"/>
    <w:rsid w:val="2D511091"/>
    <w:rsid w:val="2DBB34F3"/>
    <w:rsid w:val="2DD02B12"/>
    <w:rsid w:val="2DDB766C"/>
    <w:rsid w:val="2DF23032"/>
    <w:rsid w:val="2E192169"/>
    <w:rsid w:val="2E2F6D89"/>
    <w:rsid w:val="2E311163"/>
    <w:rsid w:val="2E8C5C8D"/>
    <w:rsid w:val="2EB668FD"/>
    <w:rsid w:val="2EE333BF"/>
    <w:rsid w:val="2F6B0C41"/>
    <w:rsid w:val="2F9C0A34"/>
    <w:rsid w:val="2FA23DB4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8C2950"/>
    <w:rsid w:val="30954B72"/>
    <w:rsid w:val="309B1E1F"/>
    <w:rsid w:val="30A97340"/>
    <w:rsid w:val="30F20982"/>
    <w:rsid w:val="30F64A5F"/>
    <w:rsid w:val="310F6A9F"/>
    <w:rsid w:val="311E1385"/>
    <w:rsid w:val="31745AC8"/>
    <w:rsid w:val="317920F5"/>
    <w:rsid w:val="317E0B15"/>
    <w:rsid w:val="317F1AEA"/>
    <w:rsid w:val="31801E7D"/>
    <w:rsid w:val="31886B7A"/>
    <w:rsid w:val="318A6A1F"/>
    <w:rsid w:val="31AB292D"/>
    <w:rsid w:val="31AC7CA6"/>
    <w:rsid w:val="31DA2AAB"/>
    <w:rsid w:val="32172490"/>
    <w:rsid w:val="32401AE0"/>
    <w:rsid w:val="32472B56"/>
    <w:rsid w:val="32485676"/>
    <w:rsid w:val="325C7EAE"/>
    <w:rsid w:val="32783C7E"/>
    <w:rsid w:val="328B6E6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BE2DBE"/>
    <w:rsid w:val="34146857"/>
    <w:rsid w:val="34415DD9"/>
    <w:rsid w:val="347429F2"/>
    <w:rsid w:val="348E459B"/>
    <w:rsid w:val="349A58C1"/>
    <w:rsid w:val="34D93297"/>
    <w:rsid w:val="34EA44AE"/>
    <w:rsid w:val="35716B86"/>
    <w:rsid w:val="357D2A50"/>
    <w:rsid w:val="35E23D48"/>
    <w:rsid w:val="35EE6564"/>
    <w:rsid w:val="35F864BA"/>
    <w:rsid w:val="35FD4CEE"/>
    <w:rsid w:val="3616055D"/>
    <w:rsid w:val="365D0B7B"/>
    <w:rsid w:val="36A578AF"/>
    <w:rsid w:val="36C838EA"/>
    <w:rsid w:val="36D969D8"/>
    <w:rsid w:val="36E20304"/>
    <w:rsid w:val="372B07D7"/>
    <w:rsid w:val="373C4DC0"/>
    <w:rsid w:val="373D7517"/>
    <w:rsid w:val="37485435"/>
    <w:rsid w:val="377034CC"/>
    <w:rsid w:val="37785C05"/>
    <w:rsid w:val="37AF069D"/>
    <w:rsid w:val="37C66101"/>
    <w:rsid w:val="37F1339B"/>
    <w:rsid w:val="37F749A6"/>
    <w:rsid w:val="3804598A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770EE3"/>
    <w:rsid w:val="397D18B8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119E4"/>
    <w:rsid w:val="3B5C510D"/>
    <w:rsid w:val="3B602CAE"/>
    <w:rsid w:val="3B7413FC"/>
    <w:rsid w:val="3B972CC5"/>
    <w:rsid w:val="3BAA43DE"/>
    <w:rsid w:val="3BB52F90"/>
    <w:rsid w:val="3BDE6B81"/>
    <w:rsid w:val="3BFB2BAF"/>
    <w:rsid w:val="3BFF63AC"/>
    <w:rsid w:val="3C501B2A"/>
    <w:rsid w:val="3C6A7708"/>
    <w:rsid w:val="3C935437"/>
    <w:rsid w:val="3D027292"/>
    <w:rsid w:val="3D2E641A"/>
    <w:rsid w:val="3D4A6EC4"/>
    <w:rsid w:val="3D69419C"/>
    <w:rsid w:val="3D7E02D3"/>
    <w:rsid w:val="3D9B297D"/>
    <w:rsid w:val="3DB31E71"/>
    <w:rsid w:val="3DB80BBA"/>
    <w:rsid w:val="3DB85ECB"/>
    <w:rsid w:val="3DC17AD4"/>
    <w:rsid w:val="3E0316C3"/>
    <w:rsid w:val="3E2F154C"/>
    <w:rsid w:val="3E5A754B"/>
    <w:rsid w:val="3E5F3883"/>
    <w:rsid w:val="3E6B42D3"/>
    <w:rsid w:val="3ECA15AB"/>
    <w:rsid w:val="3EED04FD"/>
    <w:rsid w:val="3F207208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8940BB"/>
    <w:rsid w:val="40905EE5"/>
    <w:rsid w:val="40BD1835"/>
    <w:rsid w:val="40C86AB8"/>
    <w:rsid w:val="40CA1D69"/>
    <w:rsid w:val="40E02753"/>
    <w:rsid w:val="40FE01AE"/>
    <w:rsid w:val="41355562"/>
    <w:rsid w:val="414E6527"/>
    <w:rsid w:val="41B76497"/>
    <w:rsid w:val="41C87089"/>
    <w:rsid w:val="41D14624"/>
    <w:rsid w:val="41F47039"/>
    <w:rsid w:val="421B0CF8"/>
    <w:rsid w:val="4236641D"/>
    <w:rsid w:val="425E519F"/>
    <w:rsid w:val="42672160"/>
    <w:rsid w:val="427B3BFE"/>
    <w:rsid w:val="42917329"/>
    <w:rsid w:val="42B70375"/>
    <w:rsid w:val="42BD2D3A"/>
    <w:rsid w:val="42C043AF"/>
    <w:rsid w:val="42FD0E04"/>
    <w:rsid w:val="43090690"/>
    <w:rsid w:val="431B4AF3"/>
    <w:rsid w:val="436B3001"/>
    <w:rsid w:val="437D4094"/>
    <w:rsid w:val="438D5A52"/>
    <w:rsid w:val="438D71D7"/>
    <w:rsid w:val="43AB2BCE"/>
    <w:rsid w:val="43C33A99"/>
    <w:rsid w:val="43E57E11"/>
    <w:rsid w:val="444D5F15"/>
    <w:rsid w:val="44835F3C"/>
    <w:rsid w:val="449B4791"/>
    <w:rsid w:val="44A16186"/>
    <w:rsid w:val="44EE730F"/>
    <w:rsid w:val="44F553AE"/>
    <w:rsid w:val="44FD69E6"/>
    <w:rsid w:val="45407ED6"/>
    <w:rsid w:val="45D676E7"/>
    <w:rsid w:val="460B2F12"/>
    <w:rsid w:val="460C7CF7"/>
    <w:rsid w:val="462558F4"/>
    <w:rsid w:val="462A363E"/>
    <w:rsid w:val="466A6DD8"/>
    <w:rsid w:val="46743F3F"/>
    <w:rsid w:val="46975210"/>
    <w:rsid w:val="47134DDA"/>
    <w:rsid w:val="471D4C1D"/>
    <w:rsid w:val="47417ABB"/>
    <w:rsid w:val="47584EDE"/>
    <w:rsid w:val="475C2638"/>
    <w:rsid w:val="47C85937"/>
    <w:rsid w:val="47FD635D"/>
    <w:rsid w:val="486840D4"/>
    <w:rsid w:val="48A444F6"/>
    <w:rsid w:val="48BC36EC"/>
    <w:rsid w:val="48C12472"/>
    <w:rsid w:val="48D2337E"/>
    <w:rsid w:val="48ED20CD"/>
    <w:rsid w:val="48F44EC4"/>
    <w:rsid w:val="48F93466"/>
    <w:rsid w:val="48FF38DA"/>
    <w:rsid w:val="4937210E"/>
    <w:rsid w:val="496024BC"/>
    <w:rsid w:val="49E21673"/>
    <w:rsid w:val="49E73A2B"/>
    <w:rsid w:val="4A2709E6"/>
    <w:rsid w:val="4A4F6DFF"/>
    <w:rsid w:val="4A591B21"/>
    <w:rsid w:val="4A863223"/>
    <w:rsid w:val="4ACF742A"/>
    <w:rsid w:val="4AE83ACC"/>
    <w:rsid w:val="4B065E60"/>
    <w:rsid w:val="4B15252D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576F11"/>
    <w:rsid w:val="4C5C5AB3"/>
    <w:rsid w:val="4C752769"/>
    <w:rsid w:val="4CAC73E8"/>
    <w:rsid w:val="4CB347C6"/>
    <w:rsid w:val="4CC8381E"/>
    <w:rsid w:val="4CE8347D"/>
    <w:rsid w:val="4D040926"/>
    <w:rsid w:val="4D0418F3"/>
    <w:rsid w:val="4D17051B"/>
    <w:rsid w:val="4D30714F"/>
    <w:rsid w:val="4D4C3C61"/>
    <w:rsid w:val="4D5373E2"/>
    <w:rsid w:val="4D6B019B"/>
    <w:rsid w:val="4D6B209E"/>
    <w:rsid w:val="4D7235D1"/>
    <w:rsid w:val="4DA55AAF"/>
    <w:rsid w:val="4DB333A2"/>
    <w:rsid w:val="4DE2487F"/>
    <w:rsid w:val="4DE82490"/>
    <w:rsid w:val="4E0B63C2"/>
    <w:rsid w:val="4E4D7C5C"/>
    <w:rsid w:val="4E711B76"/>
    <w:rsid w:val="4EB91EF7"/>
    <w:rsid w:val="4EBE45FD"/>
    <w:rsid w:val="4ED31646"/>
    <w:rsid w:val="4EE82295"/>
    <w:rsid w:val="4F3E421F"/>
    <w:rsid w:val="4F4D4558"/>
    <w:rsid w:val="4FA95BD4"/>
    <w:rsid w:val="501F60B0"/>
    <w:rsid w:val="50400BD2"/>
    <w:rsid w:val="50455BE2"/>
    <w:rsid w:val="50B16BFC"/>
    <w:rsid w:val="50E6183C"/>
    <w:rsid w:val="50F51ECB"/>
    <w:rsid w:val="51173DA7"/>
    <w:rsid w:val="51397CAC"/>
    <w:rsid w:val="51584F4C"/>
    <w:rsid w:val="516921CF"/>
    <w:rsid w:val="51AF3B5A"/>
    <w:rsid w:val="51D55906"/>
    <w:rsid w:val="51FC05B6"/>
    <w:rsid w:val="522B3018"/>
    <w:rsid w:val="52A324D9"/>
    <w:rsid w:val="52AC3C0E"/>
    <w:rsid w:val="52F459F0"/>
    <w:rsid w:val="531608E5"/>
    <w:rsid w:val="53162556"/>
    <w:rsid w:val="53356143"/>
    <w:rsid w:val="533A57E1"/>
    <w:rsid w:val="535B370D"/>
    <w:rsid w:val="535F5E53"/>
    <w:rsid w:val="536B029A"/>
    <w:rsid w:val="539C200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825A2A"/>
    <w:rsid w:val="549F5E2F"/>
    <w:rsid w:val="54A462E1"/>
    <w:rsid w:val="54B25664"/>
    <w:rsid w:val="54C237EB"/>
    <w:rsid w:val="54C91EBA"/>
    <w:rsid w:val="55183588"/>
    <w:rsid w:val="55282804"/>
    <w:rsid w:val="5528439F"/>
    <w:rsid w:val="554C468F"/>
    <w:rsid w:val="55714F3D"/>
    <w:rsid w:val="557574CB"/>
    <w:rsid w:val="55890A3C"/>
    <w:rsid w:val="55A4101A"/>
    <w:rsid w:val="55B649B2"/>
    <w:rsid w:val="56155B49"/>
    <w:rsid w:val="56216356"/>
    <w:rsid w:val="562D5FCE"/>
    <w:rsid w:val="56556F6B"/>
    <w:rsid w:val="56603ABE"/>
    <w:rsid w:val="56C84B66"/>
    <w:rsid w:val="56F92AA9"/>
    <w:rsid w:val="572A0097"/>
    <w:rsid w:val="577C56A9"/>
    <w:rsid w:val="577E4141"/>
    <w:rsid w:val="57C62D7B"/>
    <w:rsid w:val="57CD4633"/>
    <w:rsid w:val="58093554"/>
    <w:rsid w:val="582A798B"/>
    <w:rsid w:val="588C0B2A"/>
    <w:rsid w:val="58D5069A"/>
    <w:rsid w:val="58D532B1"/>
    <w:rsid w:val="58E87EDF"/>
    <w:rsid w:val="592A035D"/>
    <w:rsid w:val="59500A37"/>
    <w:rsid w:val="59726A50"/>
    <w:rsid w:val="597923EC"/>
    <w:rsid w:val="597D5E03"/>
    <w:rsid w:val="5998395A"/>
    <w:rsid w:val="59CF2B9A"/>
    <w:rsid w:val="5A066E35"/>
    <w:rsid w:val="5A2D346E"/>
    <w:rsid w:val="5A580885"/>
    <w:rsid w:val="5AB360F4"/>
    <w:rsid w:val="5AE30252"/>
    <w:rsid w:val="5B24192D"/>
    <w:rsid w:val="5B3F6A91"/>
    <w:rsid w:val="5B511E6B"/>
    <w:rsid w:val="5B7C21FA"/>
    <w:rsid w:val="5B9068AF"/>
    <w:rsid w:val="5BBA1357"/>
    <w:rsid w:val="5BC035A7"/>
    <w:rsid w:val="5BCA3371"/>
    <w:rsid w:val="5C3F480B"/>
    <w:rsid w:val="5C684BD5"/>
    <w:rsid w:val="5C9C688F"/>
    <w:rsid w:val="5C9D7F1A"/>
    <w:rsid w:val="5D0304AA"/>
    <w:rsid w:val="5D3B3F6F"/>
    <w:rsid w:val="5D4B3015"/>
    <w:rsid w:val="5D93519C"/>
    <w:rsid w:val="5DEA07E7"/>
    <w:rsid w:val="5E22399C"/>
    <w:rsid w:val="5E2F6EE5"/>
    <w:rsid w:val="5E406682"/>
    <w:rsid w:val="5E7A67DE"/>
    <w:rsid w:val="5EB439BF"/>
    <w:rsid w:val="5EBC0983"/>
    <w:rsid w:val="5EFE27C0"/>
    <w:rsid w:val="5F221C14"/>
    <w:rsid w:val="5F2C1F71"/>
    <w:rsid w:val="5F595571"/>
    <w:rsid w:val="5F8665D5"/>
    <w:rsid w:val="5FB02E04"/>
    <w:rsid w:val="5FD9009D"/>
    <w:rsid w:val="5FEB5DA7"/>
    <w:rsid w:val="5FF17E82"/>
    <w:rsid w:val="601E22E9"/>
    <w:rsid w:val="60420E03"/>
    <w:rsid w:val="609E4595"/>
    <w:rsid w:val="60B14EB6"/>
    <w:rsid w:val="60BE0529"/>
    <w:rsid w:val="60C96789"/>
    <w:rsid w:val="60D74E3B"/>
    <w:rsid w:val="614C55DB"/>
    <w:rsid w:val="615C2A5F"/>
    <w:rsid w:val="61611C72"/>
    <w:rsid w:val="61771238"/>
    <w:rsid w:val="618F62DA"/>
    <w:rsid w:val="61990EA3"/>
    <w:rsid w:val="61EA3106"/>
    <w:rsid w:val="625F1510"/>
    <w:rsid w:val="62770039"/>
    <w:rsid w:val="62782032"/>
    <w:rsid w:val="629A12A4"/>
    <w:rsid w:val="62AA5DBA"/>
    <w:rsid w:val="62B11B43"/>
    <w:rsid w:val="62D46EF8"/>
    <w:rsid w:val="62D857FF"/>
    <w:rsid w:val="62FD7424"/>
    <w:rsid w:val="63116D3F"/>
    <w:rsid w:val="6336073B"/>
    <w:rsid w:val="63584503"/>
    <w:rsid w:val="63896F11"/>
    <w:rsid w:val="63AB4564"/>
    <w:rsid w:val="63B143F9"/>
    <w:rsid w:val="641A6C9F"/>
    <w:rsid w:val="64261623"/>
    <w:rsid w:val="64280346"/>
    <w:rsid w:val="64331894"/>
    <w:rsid w:val="645B264A"/>
    <w:rsid w:val="64C86589"/>
    <w:rsid w:val="64CE4259"/>
    <w:rsid w:val="64F84A85"/>
    <w:rsid w:val="6535019C"/>
    <w:rsid w:val="653C787E"/>
    <w:rsid w:val="655E7DA0"/>
    <w:rsid w:val="65772E96"/>
    <w:rsid w:val="65777EFA"/>
    <w:rsid w:val="65D60841"/>
    <w:rsid w:val="66163CBF"/>
    <w:rsid w:val="66451362"/>
    <w:rsid w:val="66855DAA"/>
    <w:rsid w:val="66AE0E15"/>
    <w:rsid w:val="66AF576C"/>
    <w:rsid w:val="66C30FDC"/>
    <w:rsid w:val="66CC1E47"/>
    <w:rsid w:val="66D3009D"/>
    <w:rsid w:val="670D0652"/>
    <w:rsid w:val="675E5BA8"/>
    <w:rsid w:val="6760644F"/>
    <w:rsid w:val="679924C5"/>
    <w:rsid w:val="6799621F"/>
    <w:rsid w:val="67B641FF"/>
    <w:rsid w:val="68017ECC"/>
    <w:rsid w:val="68DF0481"/>
    <w:rsid w:val="68F31A6F"/>
    <w:rsid w:val="691C1D84"/>
    <w:rsid w:val="691F6B81"/>
    <w:rsid w:val="6936315C"/>
    <w:rsid w:val="69B2113E"/>
    <w:rsid w:val="69E33EE2"/>
    <w:rsid w:val="69EB6146"/>
    <w:rsid w:val="6A164B97"/>
    <w:rsid w:val="6A3D5BFD"/>
    <w:rsid w:val="6A8319CD"/>
    <w:rsid w:val="6AB67C27"/>
    <w:rsid w:val="6ADC1DC6"/>
    <w:rsid w:val="6B3C4FD7"/>
    <w:rsid w:val="6B597556"/>
    <w:rsid w:val="6B6B79AE"/>
    <w:rsid w:val="6B8E43BD"/>
    <w:rsid w:val="6C107502"/>
    <w:rsid w:val="6C1E7097"/>
    <w:rsid w:val="6C677900"/>
    <w:rsid w:val="6C6A7057"/>
    <w:rsid w:val="6C702726"/>
    <w:rsid w:val="6C750D2C"/>
    <w:rsid w:val="6C8E33D4"/>
    <w:rsid w:val="6CA53230"/>
    <w:rsid w:val="6CD5438C"/>
    <w:rsid w:val="6CE60B25"/>
    <w:rsid w:val="6CEE52C3"/>
    <w:rsid w:val="6D1A4B41"/>
    <w:rsid w:val="6D383662"/>
    <w:rsid w:val="6D3D43E5"/>
    <w:rsid w:val="6D4356AD"/>
    <w:rsid w:val="6D822805"/>
    <w:rsid w:val="6DA14F4C"/>
    <w:rsid w:val="6DC35613"/>
    <w:rsid w:val="6DE004E2"/>
    <w:rsid w:val="6E2D128E"/>
    <w:rsid w:val="6E3335DF"/>
    <w:rsid w:val="6E3A0897"/>
    <w:rsid w:val="6EAE3528"/>
    <w:rsid w:val="6EB50226"/>
    <w:rsid w:val="6EDC16F5"/>
    <w:rsid w:val="6EE14D52"/>
    <w:rsid w:val="6EFD66F3"/>
    <w:rsid w:val="6F4C5F9E"/>
    <w:rsid w:val="6F6854B8"/>
    <w:rsid w:val="6F7E3C79"/>
    <w:rsid w:val="6F866384"/>
    <w:rsid w:val="6FDA2F49"/>
    <w:rsid w:val="6FEC2931"/>
    <w:rsid w:val="703B6C84"/>
    <w:rsid w:val="705D6BE4"/>
    <w:rsid w:val="70673235"/>
    <w:rsid w:val="707B2266"/>
    <w:rsid w:val="709C495D"/>
    <w:rsid w:val="70AB76F1"/>
    <w:rsid w:val="70E526FA"/>
    <w:rsid w:val="70F238D7"/>
    <w:rsid w:val="71154CFD"/>
    <w:rsid w:val="71171072"/>
    <w:rsid w:val="711C3233"/>
    <w:rsid w:val="712F3947"/>
    <w:rsid w:val="71593BF1"/>
    <w:rsid w:val="71E70004"/>
    <w:rsid w:val="722D05A1"/>
    <w:rsid w:val="724C05D9"/>
    <w:rsid w:val="724D2357"/>
    <w:rsid w:val="72951D74"/>
    <w:rsid w:val="72AE0DFE"/>
    <w:rsid w:val="72C1593E"/>
    <w:rsid w:val="72CF130F"/>
    <w:rsid w:val="72E90A8A"/>
    <w:rsid w:val="730D1A2E"/>
    <w:rsid w:val="73604257"/>
    <w:rsid w:val="738D4C55"/>
    <w:rsid w:val="73975903"/>
    <w:rsid w:val="73CF5BF4"/>
    <w:rsid w:val="73D02C0D"/>
    <w:rsid w:val="73DC6B36"/>
    <w:rsid w:val="741728BD"/>
    <w:rsid w:val="7432289A"/>
    <w:rsid w:val="744B5662"/>
    <w:rsid w:val="748542F4"/>
    <w:rsid w:val="74906CD2"/>
    <w:rsid w:val="74DF56D0"/>
    <w:rsid w:val="75077B52"/>
    <w:rsid w:val="753A0453"/>
    <w:rsid w:val="753F4ACC"/>
    <w:rsid w:val="7571148B"/>
    <w:rsid w:val="75782424"/>
    <w:rsid w:val="75806806"/>
    <w:rsid w:val="75847F31"/>
    <w:rsid w:val="758A5468"/>
    <w:rsid w:val="75D16F4A"/>
    <w:rsid w:val="75DD0B15"/>
    <w:rsid w:val="75F55B79"/>
    <w:rsid w:val="76144DA2"/>
    <w:rsid w:val="7643589B"/>
    <w:rsid w:val="7672785B"/>
    <w:rsid w:val="76C02CE2"/>
    <w:rsid w:val="76DC6378"/>
    <w:rsid w:val="76DF03DB"/>
    <w:rsid w:val="77250AC3"/>
    <w:rsid w:val="774E1736"/>
    <w:rsid w:val="77510520"/>
    <w:rsid w:val="77597D0A"/>
    <w:rsid w:val="776F7C27"/>
    <w:rsid w:val="779B5752"/>
    <w:rsid w:val="779B5911"/>
    <w:rsid w:val="77FF341F"/>
    <w:rsid w:val="77FF3AF2"/>
    <w:rsid w:val="78057967"/>
    <w:rsid w:val="786C4675"/>
    <w:rsid w:val="78715F80"/>
    <w:rsid w:val="789C3DF1"/>
    <w:rsid w:val="78ED5040"/>
    <w:rsid w:val="793300F6"/>
    <w:rsid w:val="79563EFB"/>
    <w:rsid w:val="79735460"/>
    <w:rsid w:val="798C1529"/>
    <w:rsid w:val="79BC7105"/>
    <w:rsid w:val="79E13A20"/>
    <w:rsid w:val="79E71524"/>
    <w:rsid w:val="79FC012C"/>
    <w:rsid w:val="7A275114"/>
    <w:rsid w:val="7A294D30"/>
    <w:rsid w:val="7A3D20C9"/>
    <w:rsid w:val="7A562F2A"/>
    <w:rsid w:val="7A7C7AF5"/>
    <w:rsid w:val="7ADF31B4"/>
    <w:rsid w:val="7AFF7E5E"/>
    <w:rsid w:val="7B0E608B"/>
    <w:rsid w:val="7B1E7747"/>
    <w:rsid w:val="7B2D6E3D"/>
    <w:rsid w:val="7B331B8F"/>
    <w:rsid w:val="7BB328E9"/>
    <w:rsid w:val="7BF033F2"/>
    <w:rsid w:val="7BF93641"/>
    <w:rsid w:val="7C4733A0"/>
    <w:rsid w:val="7CAF4D32"/>
    <w:rsid w:val="7CF44EF5"/>
    <w:rsid w:val="7D2202DE"/>
    <w:rsid w:val="7D4E657A"/>
    <w:rsid w:val="7D503A65"/>
    <w:rsid w:val="7D6D1A1B"/>
    <w:rsid w:val="7D95561F"/>
    <w:rsid w:val="7D9D6BA6"/>
    <w:rsid w:val="7E022C4F"/>
    <w:rsid w:val="7E022FEC"/>
    <w:rsid w:val="7E080B6A"/>
    <w:rsid w:val="7E2E7C7E"/>
    <w:rsid w:val="7E692E11"/>
    <w:rsid w:val="7E69337B"/>
    <w:rsid w:val="7E9A7984"/>
    <w:rsid w:val="7EB12EB4"/>
    <w:rsid w:val="7ECF36A3"/>
    <w:rsid w:val="7F091868"/>
    <w:rsid w:val="7F555B5B"/>
    <w:rsid w:val="7F5C2ED5"/>
    <w:rsid w:val="7F9C6B5C"/>
    <w:rsid w:val="7FC143B2"/>
    <w:rsid w:val="7FE514C5"/>
    <w:rsid w:val="7FE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BE2A03-017C-49B6-B978-CDA174F4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批注框文本 字符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link w:val="ab"/>
    <w:uiPriority w:val="99"/>
    <w:qFormat/>
    <w:rPr>
      <w:sz w:val="18"/>
      <w:szCs w:val="18"/>
    </w:rPr>
  </w:style>
  <w:style w:type="character" w:customStyle="1" w:styleId="ac">
    <w:name w:val="页眉 字符"/>
    <w:link w:val="ad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subject"/>
    <w:basedOn w:val="a9"/>
    <w:next w:val="a9"/>
    <w:link w:val="a6"/>
    <w:uiPriority w:val="99"/>
    <w:unhideWhenUsed/>
    <w:rPr>
      <w:b/>
      <w:bCs/>
    </w:rPr>
  </w:style>
  <w:style w:type="paragraph" w:styleId="ad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annotation text"/>
    <w:basedOn w:val="a"/>
    <w:link w:val="a8"/>
    <w:uiPriority w:val="99"/>
    <w:unhideWhenUsed/>
  </w:style>
  <w:style w:type="paragraph" w:styleId="a5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>微软中国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2019-04-12T08:56:00Z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