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- 2026-09-17 06:30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1 stale .claude.json worktree entries</w:t>
      </w:r>
    </w:p>
    <w:p>
      <w:pPr>
        <w:pStyle w:val="ListBullet"/>
      </w:pPr>
      <w:r>
        <w:t>Large folder C:\APPS\CLAUDE\Tools (1919.2 MB) - confirm still in use</w:t>
      </w:r>
    </w:p>
    <w:p>
      <w:pPr>
        <w:pStyle w:val="ListBullet"/>
      </w:pPr>
      <w:r>
        <w:t>6 config backups accumulating - consider trimming oldest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C:\QIH: 2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65 project entries, 1 stale worktree entries</w:t>
      </w:r>
    </w:p>
    <w:p>
      <w:pPr>
        <w:pStyle w:val="ListBullet"/>
      </w:pPr>
      <w:r>
        <w:t>global mcpServers: claude-peers, git, qi-brain, mapsnap, qi-registry, autopdf, qi-comfy, qi-gemini, codex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1919.2 MB</w:t>
      </w:r>
    </w:p>
    <w:p>
      <w:pPr>
        <w:pStyle w:val="ListBullet"/>
      </w:pPr>
      <w:r>
        <w:t>Claude Voice: 28.9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6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(NoCredentials): Unable to locate credentials.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