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spacing w:lineRule="auto" w:line="240" w:beforeAutospacing="1" w:afterAutospacing="1"/>
        <w:outlineLvl w:val="0"/>
        <w:rPr>
          <w:rFonts w:ascii="Times New Roman" w:hAnsi="Times New Roman" w:eastAsia="Times New Roman" w:cs="Times New Roman"/>
          <w:b/>
          <w:b/>
          <w:bCs/>
          <w:kern w:val="2"/>
          <w:sz w:val="48"/>
          <w:szCs w:val="48"/>
          <w:lang w:val="en-US"/>
        </w:rPr>
      </w:pPr>
      <w:r>
        <w:rPr>
          <w:rFonts w:eastAsia="Times New Roman" w:cs="Times New Roman" w:ascii="Times New Roman" w:hAnsi="Times New Roman"/>
          <w:b/>
          <w:bCs/>
          <w:kern w:val="2"/>
          <w:sz w:val="48"/>
          <w:szCs w:val="48"/>
          <w:lang w:val="en-US"/>
        </w:rPr>
        <w:t>Peer reviewed study exposes potentially hazardous nanoparticles in baby formula</w:t>
      </w:r>
    </w:p>
    <w:p>
      <w:pPr>
        <w:pStyle w:val="Normal"/>
        <w:spacing w:lineRule="auto" w:line="240" w:beforeAutospacing="1" w:afterAutospacing="1"/>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January 6, 2017</w:t>
      </w:r>
    </w:p>
    <w:p>
      <w:pPr>
        <w:pStyle w:val="Normal"/>
        <w:numPr>
          <w:ilvl w:val="0"/>
          <w:numId w:val="0"/>
        </w:numPr>
        <w:spacing w:lineRule="auto" w:line="240" w:beforeAutospacing="1" w:afterAutospacing="1"/>
        <w:outlineLvl w:val="2"/>
        <w:rPr>
          <w:rFonts w:ascii="Times New Roman" w:hAnsi="Times New Roman" w:eastAsia="Times New Roman" w:cs="Times New Roman"/>
          <w:b/>
          <w:b/>
          <w:bCs/>
          <w:sz w:val="27"/>
          <w:szCs w:val="27"/>
          <w:lang w:val="en-US"/>
        </w:rPr>
      </w:pPr>
      <w:r>
        <w:rPr>
          <w:rFonts w:eastAsia="Times New Roman" w:cs="Times New Roman" w:ascii="Times New Roman" w:hAnsi="Times New Roman"/>
          <w:b/>
          <w:bCs/>
          <w:sz w:val="27"/>
          <w:szCs w:val="27"/>
          <w:lang w:val="en-US"/>
        </w:rPr>
        <w:t>Nano-hydroxyapatite nanoparticles found in Gerber, Enfamil, Well Beginnings products</w:t>
      </w:r>
    </w:p>
    <w:p>
      <w:pPr>
        <w:pStyle w:val="Normal"/>
        <w:spacing w:lineRule="auto" w:line="240" w:beforeAutospacing="1" w:afterAutospacing="1"/>
        <w:rPr/>
      </w:pPr>
      <w:r>
        <w:rPr>
          <w:rFonts w:eastAsia="Times New Roman" w:cs="Times New Roman" w:ascii="Times New Roman" w:hAnsi="Times New Roman"/>
          <w:sz w:val="24"/>
          <w:szCs w:val="24"/>
          <w:lang w:val="en-US"/>
        </w:rPr>
        <w:t>OAKLAND, CALIF. — According to a peer reviewed </w:t>
      </w:r>
      <w:r>
        <w:rPr>
          <w:rFonts w:eastAsia="Times New Roman" w:cs="Times New Roman" w:ascii="Times New Roman" w:hAnsi="Times New Roman"/>
          <w:color w:val="0000FF"/>
          <w:sz w:val="24"/>
          <w:szCs w:val="24"/>
          <w:u w:val="single"/>
          <w:lang w:val="en-US"/>
        </w:rPr>
        <w:t>study</w:t>
      </w:r>
      <w:r>
        <w:rPr>
          <w:rFonts w:eastAsia="Times New Roman" w:cs="Times New Roman" w:ascii="Times New Roman" w:hAnsi="Times New Roman"/>
          <w:sz w:val="24"/>
          <w:szCs w:val="24"/>
          <w:lang w:val="en-US"/>
        </w:rPr>
        <w:t> published in the journal NanoImpact, nanoparticles linked to potential health hazards were found in popular powdered baby formula products, including Gerber, Enfamil andWell Beginnings. The study was initiated earlier this year when scientists at the Arizona State University </w:t>
      </w:r>
      <w:r>
        <w:rPr>
          <w:rFonts w:eastAsia="Times New Roman" w:cs="Times New Roman" w:ascii="Times New Roman" w:hAnsi="Times New Roman"/>
          <w:color w:val="0000FF"/>
          <w:sz w:val="24"/>
          <w:szCs w:val="24"/>
          <w:u w:val="single"/>
          <w:lang w:val="en-US"/>
        </w:rPr>
        <w:t>School of Engineering Lab</w:t>
      </w:r>
      <w:r>
        <w:rPr>
          <w:rFonts w:eastAsia="Times New Roman" w:cs="Times New Roman" w:ascii="Times New Roman" w:hAnsi="Times New Roman"/>
          <w:b/>
          <w:bCs/>
          <w:sz w:val="24"/>
          <w:szCs w:val="24"/>
          <w:lang w:val="en-US"/>
        </w:rPr>
        <w:t> </w:t>
      </w:r>
      <w:r>
        <w:rPr>
          <w:rFonts w:eastAsia="Times New Roman" w:cs="Times New Roman" w:ascii="Times New Roman" w:hAnsi="Times New Roman"/>
          <w:sz w:val="24"/>
          <w:szCs w:val="24"/>
          <w:lang w:val="en-US"/>
        </w:rPr>
        <w:t>found unlabeled nanomaterials in six out of six baby formulas tested, including Gerber, Enfamil, Similac and Well Beginnings. </w:t>
      </w:r>
      <w:r>
        <w:rPr>
          <w:rFonts w:eastAsia="Times New Roman" w:cs="Times New Roman" w:ascii="Times New Roman" w:hAnsi="Times New Roman"/>
          <w:color w:val="0000FF"/>
          <w:sz w:val="24"/>
          <w:szCs w:val="24"/>
          <w:u w:val="single"/>
          <w:lang w:val="en-US"/>
        </w:rPr>
        <w:t>Friends of the Earth</w:t>
      </w:r>
      <w:r>
        <w:rPr>
          <w:rFonts w:eastAsia="Times New Roman" w:cs="Times New Roman" w:ascii="Times New Roman" w:hAnsi="Times New Roman"/>
          <w:sz w:val="24"/>
          <w:szCs w:val="24"/>
          <w:lang w:val="en-US"/>
        </w:rPr>
        <w:t> released the results of this </w:t>
      </w:r>
      <w:r>
        <w:rPr>
          <w:rFonts w:eastAsia="Times New Roman" w:cs="Times New Roman" w:ascii="Times New Roman" w:hAnsi="Times New Roman"/>
          <w:color w:val="0000FF"/>
          <w:sz w:val="24"/>
          <w:szCs w:val="24"/>
          <w:u w:val="single"/>
          <w:lang w:val="en-US"/>
        </w:rPr>
        <w:t>first-of-its-kind </w:t>
      </w:r>
      <w:r>
        <w:rPr>
          <w:rFonts w:eastAsia="Times New Roman" w:cs="Times New Roman" w:ascii="Times New Roman" w:hAnsi="Times New Roman"/>
          <w:sz w:val="24"/>
          <w:szCs w:val="24"/>
          <w:lang w:val="en-US"/>
        </w:rPr>
        <w:t>study in a 2016 </w:t>
      </w:r>
      <w:r>
        <w:rPr>
          <w:rFonts w:eastAsia="Times New Roman" w:cs="Times New Roman" w:ascii="Times New Roman" w:hAnsi="Times New Roman"/>
          <w:color w:val="0000FF"/>
          <w:sz w:val="24"/>
          <w:szCs w:val="24"/>
          <w:u w:val="single"/>
          <w:lang w:val="en-US"/>
        </w:rPr>
        <w:t>report</w:t>
      </w:r>
      <w:r>
        <w:rPr>
          <w:rFonts w:eastAsia="Times New Roman" w:cs="Times New Roman" w:ascii="Times New Roman" w:hAnsi="Times New Roman"/>
          <w:sz w:val="24"/>
          <w:szCs w:val="24"/>
          <w:lang w:val="en-US"/>
        </w:rPr>
        <w:t>.</w:t>
      </w:r>
    </w:p>
    <w:p>
      <w:pPr>
        <w:pStyle w:val="Normal"/>
        <w:spacing w:lineRule="auto" w:line="240" w:beforeAutospacing="1" w:afterAutospacing="1"/>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Nanoparticles pose novel health threats and are not regulated for health or safety when used in food and consumer products. Because of their very small size, nanoparticles are more likely than larger particles to enter cells, tissues and organs. At the nanoscale, the properties of familiar substances differ from those of the same substances in larger particle form, creating novel health risks when ingested, inhaled or absorbed through the skin. Needle-like nano hydroxyapatite particles are concerning because they could interfere with cell function. Putting this product in infant formula without adequate scientific research may contribute to unintended and initially hidden harmful health impacts in babies’ developing bodies.</w:t>
      </w:r>
    </w:p>
    <w:p>
      <w:pPr>
        <w:pStyle w:val="Normal"/>
        <w:spacing w:lineRule="auto" w:line="240" w:beforeAutospacing="1" w:afterAutospacing="1"/>
        <w:rPr/>
      </w:pPr>
      <w:r>
        <w:rPr>
          <w:rFonts w:eastAsia="Times New Roman" w:cs="Times New Roman" w:ascii="Times New Roman" w:hAnsi="Times New Roman"/>
          <w:sz w:val="24"/>
          <w:szCs w:val="24"/>
          <w:lang w:val="en-US"/>
        </w:rPr>
        <w:t>Friends of the Earth’s 2016 </w:t>
      </w:r>
      <w:r>
        <w:rPr>
          <w:rFonts w:eastAsia="Times New Roman" w:cs="Times New Roman" w:ascii="Times New Roman" w:hAnsi="Times New Roman"/>
          <w:color w:val="0000FF"/>
          <w:sz w:val="24"/>
          <w:szCs w:val="24"/>
          <w:u w:val="single"/>
          <w:lang w:val="en-US"/>
        </w:rPr>
        <w:t>report</w:t>
      </w:r>
      <w:r>
        <w:rPr>
          <w:rFonts w:eastAsia="Times New Roman" w:cs="Times New Roman" w:ascii="Times New Roman" w:hAnsi="Times New Roman"/>
          <w:sz w:val="24"/>
          <w:szCs w:val="24"/>
          <w:lang w:val="en-US"/>
        </w:rPr>
        <w:t> details the latest science on health risks of nano ingredients. These substances are not regulated or assessed for safety before they are allowed for use in consumer products.</w:t>
      </w:r>
    </w:p>
    <w:p>
      <w:pPr>
        <w:pStyle w:val="Normal"/>
        <w:spacing w:lineRule="auto" w:line="240" w:beforeAutospacing="1" w:afterAutospacing="1"/>
        <w:rPr/>
      </w:pPr>
      <w:r>
        <w:rPr>
          <w:rFonts w:eastAsia="Times New Roman" w:cs="Times New Roman" w:ascii="Times New Roman" w:hAnsi="Times New Roman"/>
          <w:sz w:val="24"/>
          <w:szCs w:val="24"/>
          <w:lang w:val="en-US"/>
        </w:rPr>
        <w:t>“</w:t>
      </w:r>
      <w:r>
        <w:rPr>
          <w:rFonts w:eastAsia="Times New Roman" w:cs="Times New Roman" w:ascii="Times New Roman" w:hAnsi="Times New Roman"/>
          <w:sz w:val="24"/>
          <w:szCs w:val="24"/>
          <w:lang w:val="en-US"/>
        </w:rPr>
        <w:t>Health impacts studies on exposure to nanoparticles are few. So it is prudent to consider the potential unintended health impacts before exposing infants to them,” comments Tracey Woodruff, PhD, MPH, with Professor in Department of Ob/Gyn and the </w:t>
      </w:r>
      <w:r>
        <w:rPr>
          <w:rFonts w:eastAsia="Times New Roman" w:cs="Times New Roman" w:ascii="Times New Roman" w:hAnsi="Times New Roman"/>
          <w:b/>
          <w:bCs/>
          <w:color w:val="0000FF"/>
          <w:sz w:val="24"/>
          <w:szCs w:val="24"/>
          <w:u w:val="single"/>
          <w:lang w:val="en-US"/>
        </w:rPr>
        <w:t>Philip R. Lee Institute for Health Policy Studie</w:t>
      </w:r>
      <w:r>
        <w:rPr>
          <w:rFonts w:eastAsia="Times New Roman" w:cs="Times New Roman" w:ascii="Times New Roman" w:hAnsi="Times New Roman"/>
          <w:color w:val="0000FF"/>
          <w:sz w:val="24"/>
          <w:szCs w:val="24"/>
          <w:u w:val="single"/>
          <w:lang w:val="en-US"/>
        </w:rPr>
        <w:t>s</w:t>
      </w:r>
      <w:r>
        <w:rPr>
          <w:rFonts w:eastAsia="Times New Roman" w:cs="Times New Roman" w:ascii="Times New Roman" w:hAnsi="Times New Roman"/>
          <w:sz w:val="24"/>
          <w:szCs w:val="24"/>
          <w:lang w:val="en-US"/>
        </w:rPr>
        <w:t> at the University of California, San Francisco. “Some ‘needle-like’ nanoparticles could  possibly penetrate cell walls and migrate to other parts of the body, or cause harm when inhaled. Much more research needs to be done to be able to assure that this infant formula tested is absolutely safe.”</w:t>
      </w:r>
    </w:p>
    <w:p>
      <w:pPr>
        <w:pStyle w:val="Normal"/>
        <w:spacing w:lineRule="auto" w:line="240" w:beforeAutospacing="1" w:afterAutospacing="1"/>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w:t>
      </w:r>
      <w:r>
        <w:rPr>
          <w:rFonts w:eastAsia="Times New Roman" w:cs="Times New Roman" w:ascii="Times New Roman" w:hAnsi="Times New Roman"/>
          <w:sz w:val="24"/>
          <w:szCs w:val="24"/>
          <w:lang w:val="en-US"/>
        </w:rPr>
        <w:t>For companies to use unregulated, unlabeled and potentially harmful nanomaterials in baby formula is irresponsible. We are urging federal regulators to establish clear and binding rules around use of nanoparticles in food and consumer products and demand that all companies immediately remove nanoingredients from baby formula and other foods until regulations are in place” says</w:t>
      </w:r>
      <w:r>
        <w:rPr>
          <w:rFonts w:eastAsia="Times New Roman" w:cs="Times New Roman" w:ascii="Times New Roman" w:hAnsi="Times New Roman"/>
          <w:b/>
          <w:bCs/>
          <w:sz w:val="24"/>
          <w:szCs w:val="24"/>
          <w:lang w:val="en-US"/>
        </w:rPr>
        <w:t> </w:t>
      </w:r>
      <w:r>
        <w:rPr>
          <w:rFonts w:eastAsia="Times New Roman" w:cs="Times New Roman" w:ascii="Times New Roman" w:hAnsi="Times New Roman"/>
          <w:sz w:val="24"/>
          <w:szCs w:val="24"/>
          <w:lang w:val="en-US"/>
        </w:rPr>
        <w:t>Ian Illuminato, senior health and environment campaigner with Friends of the Earth and author of the Friends of the Earth report.</w:t>
      </w:r>
    </w:p>
    <w:p>
      <w:pPr>
        <w:pStyle w:val="Normal"/>
        <w:spacing w:lineRule="auto" w:line="240" w:beforeAutospacing="1" w:afterAutospacing="1"/>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w:t>
      </w:r>
      <w:r>
        <w:rPr>
          <w:rFonts w:eastAsia="Times New Roman" w:cs="Times New Roman" w:ascii="Times New Roman" w:hAnsi="Times New Roman"/>
          <w:sz w:val="24"/>
          <w:szCs w:val="24"/>
          <w:lang w:val="en-US"/>
        </w:rPr>
        <w:t>Many parents and caregivers have to feed their children formula,” explains Kendra Klein, PhD, staff scientist at Food &amp; Technology Program at Friends of the Earth. “It is reprehensible that companies like Gerber can expose babies to poorly studied, virtually unregulated and unlabeled nanomaterials in infant formula. Suitable alternative ingredients have been used for decades that don’t carry the same risks. We are calling for an immediate moratorium on the use of nanomaterials in formula and other food until they can be demonstrated to be safe and are regulated and labeled. Formula companies must commit to not use these materials right now.”</w:t>
      </w:r>
    </w:p>
    <w:p>
      <w:pPr>
        <w:pStyle w:val="Normal"/>
        <w:spacing w:lineRule="auto" w:line="240" w:beforeAutospacing="1" w:afterAutospacing="1"/>
        <w:rPr/>
      </w:pPr>
      <w:r>
        <w:rPr>
          <w:rFonts w:eastAsia="Times New Roman" w:cs="Times New Roman" w:ascii="Times New Roman" w:hAnsi="Times New Roman"/>
          <w:sz w:val="24"/>
          <w:szCs w:val="24"/>
          <w:lang w:val="en-US"/>
        </w:rPr>
        <w:t>Earlier this year, Friends of the Earth and eight other groups sent </w:t>
      </w:r>
      <w:r>
        <w:rPr>
          <w:rFonts w:eastAsia="Times New Roman" w:cs="Times New Roman" w:ascii="Times New Roman" w:hAnsi="Times New Roman"/>
          <w:color w:val="0000FF"/>
          <w:sz w:val="24"/>
          <w:szCs w:val="24"/>
          <w:u w:val="single"/>
          <w:lang w:val="en-US"/>
        </w:rPr>
        <w:t>letters to the FDA</w:t>
      </w:r>
      <w:r>
        <w:rPr>
          <w:rFonts w:eastAsia="Times New Roman" w:cs="Times New Roman" w:ascii="Times New Roman" w:hAnsi="Times New Roman"/>
          <w:sz w:val="24"/>
          <w:szCs w:val="24"/>
          <w:lang w:val="en-US"/>
        </w:rPr>
        <w:t> urging immediate removal of formulas with nanomaterials and calling for a moratorium on their use in until safety assessment, oversight and labeling are established. The coalition also sent a letter to the Occupational Safety and Health Administration advocating for better protection of workers who may be exposed to nanomaterials. The formula companies received a </w:t>
      </w:r>
      <w:r>
        <w:rPr>
          <w:rFonts w:eastAsia="Times New Roman" w:cs="Times New Roman" w:ascii="Times New Roman" w:hAnsi="Times New Roman"/>
          <w:color w:val="0000FF"/>
          <w:sz w:val="24"/>
          <w:szCs w:val="24"/>
          <w:u w:val="single"/>
          <w:lang w:val="en-US"/>
        </w:rPr>
        <w:t>letter</w:t>
      </w:r>
      <w:r>
        <w:rPr>
          <w:rFonts w:eastAsia="Times New Roman" w:cs="Times New Roman" w:ascii="Times New Roman" w:hAnsi="Times New Roman"/>
          <w:sz w:val="24"/>
          <w:szCs w:val="24"/>
          <w:lang w:val="en-US"/>
        </w:rPr>
        <w:t> from Friends of the Earth that demands a halt to their use of nanomaterials in absence of safety assessment, regulation and labeling. Consumer advocates are also circulating a </w:t>
      </w:r>
      <w:r>
        <w:rPr>
          <w:rFonts w:eastAsia="Times New Roman" w:cs="Times New Roman" w:ascii="Times New Roman" w:hAnsi="Times New Roman"/>
          <w:color w:val="0000FF"/>
          <w:sz w:val="24"/>
          <w:szCs w:val="24"/>
          <w:u w:val="single"/>
          <w:lang w:val="en-US"/>
        </w:rPr>
        <w:t>petition</w:t>
      </w:r>
      <w:r>
        <w:rPr>
          <w:rFonts w:eastAsia="Times New Roman" w:cs="Times New Roman" w:ascii="Times New Roman" w:hAnsi="Times New Roman"/>
          <w:sz w:val="24"/>
          <w:szCs w:val="24"/>
          <w:lang w:val="en-US"/>
        </w:rPr>
        <w:t> demanding action from the named companies.</w:t>
      </w:r>
    </w:p>
    <w:p>
      <w:pPr>
        <w:pStyle w:val="Normal"/>
        <w:spacing w:before="0" w:after="200"/>
        <w:rPr/>
      </w:pPr>
      <w:r>
        <w:rPr/>
      </w:r>
    </w:p>
    <w:sectPr>
      <w:type w:val="nextPage"/>
      <w:pgSz w:w="11906" w:h="16838"/>
      <w:pgMar w:left="1417" w:right="1417" w:header="0" w:top="1417" w:footer="0" w:bottom="1417" w:gutter="0"/>
      <w:pgNumType w:fmt="decimal"/>
      <w:formProt w:val="false"/>
      <w:textDirection w:val="lrTb"/>
      <w:docGrid w:type="default" w:linePitch="360" w:charSpace="14335"/>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Verdana">
    <w:charset w:val="01"/>
    <w:family w:val="roman"/>
    <w:pitch w:val="variable"/>
  </w:font>
  <w:font w:name="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Verdana" w:hAnsi="Verdana" w:eastAsia="Calibri" w:cs="" w:cstheme="minorBidi" w:eastAsiaTheme="minorHAnsi"/>
        <w:sz w:val="17"/>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302" w:before="0" w:after="200"/>
      <w:jc w:val="left"/>
    </w:pPr>
    <w:rPr>
      <w:rFonts w:ascii="Verdana" w:hAnsi="Verdana" w:eastAsia="Calibri" w:cs="" w:cstheme="minorBidi" w:eastAsiaTheme="minorHAnsi"/>
      <w:color w:val="auto"/>
      <w:kern w:val="0"/>
      <w:sz w:val="17"/>
      <w:szCs w:val="22"/>
      <w:lang w:val="en-GB" w:eastAsia="en-US" w:bidi="ar-SA"/>
    </w:rPr>
  </w:style>
  <w:style w:type="paragraph" w:styleId="Heading1">
    <w:name w:val="Heading 1"/>
    <w:basedOn w:val="Normal"/>
    <w:link w:val="Heading1Char"/>
    <w:uiPriority w:val="9"/>
    <w:qFormat/>
    <w:rsid w:val="00de579c"/>
    <w:pPr>
      <w:spacing w:lineRule="auto" w:line="240" w:beforeAutospacing="1" w:afterAutospacing="1"/>
      <w:outlineLvl w:val="0"/>
    </w:pPr>
    <w:rPr>
      <w:rFonts w:ascii="Times New Roman" w:hAnsi="Times New Roman" w:eastAsia="Times New Roman" w:cs="Times New Roman"/>
      <w:b/>
      <w:bCs/>
      <w:kern w:val="2"/>
      <w:sz w:val="48"/>
      <w:szCs w:val="48"/>
      <w:lang w:val="en-US"/>
    </w:rPr>
  </w:style>
  <w:style w:type="paragraph" w:styleId="Heading3">
    <w:name w:val="Heading 3"/>
    <w:basedOn w:val="Normal"/>
    <w:link w:val="Heading3Char"/>
    <w:uiPriority w:val="9"/>
    <w:qFormat/>
    <w:rsid w:val="00de579c"/>
    <w:pPr>
      <w:spacing w:lineRule="auto" w:line="240" w:beforeAutospacing="1" w:afterAutospacing="1"/>
      <w:outlineLvl w:val="2"/>
    </w:pPr>
    <w:rPr>
      <w:rFonts w:ascii="Times New Roman" w:hAnsi="Times New Roman" w:eastAsia="Times New Roman" w:cs="Times New Roman"/>
      <w:b/>
      <w:bCs/>
      <w:sz w:val="27"/>
      <w:szCs w:val="27"/>
      <w:lang w:val="en-US"/>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de579c"/>
    <w:rPr>
      <w:rFonts w:ascii="Times New Roman" w:hAnsi="Times New Roman" w:eastAsia="Times New Roman" w:cs="Times New Roman"/>
      <w:b/>
      <w:bCs/>
      <w:kern w:val="2"/>
      <w:sz w:val="48"/>
      <w:szCs w:val="48"/>
      <w:lang w:val="en-US"/>
    </w:rPr>
  </w:style>
  <w:style w:type="character" w:styleId="Heading3Char" w:customStyle="1">
    <w:name w:val="Heading 3 Char"/>
    <w:basedOn w:val="DefaultParagraphFont"/>
    <w:link w:val="Heading3"/>
    <w:uiPriority w:val="9"/>
    <w:qFormat/>
    <w:rsid w:val="00de579c"/>
    <w:rPr>
      <w:rFonts w:ascii="Times New Roman" w:hAnsi="Times New Roman" w:eastAsia="Times New Roman" w:cs="Times New Roman"/>
      <w:b/>
      <w:bCs/>
      <w:sz w:val="27"/>
      <w:szCs w:val="27"/>
      <w:lang w:val="en-US"/>
    </w:rPr>
  </w:style>
  <w:style w:type="character" w:styleId="InternetLink">
    <w:name w:val="Internet Link"/>
    <w:basedOn w:val="DefaultParagraphFont"/>
    <w:uiPriority w:val="99"/>
    <w:semiHidden/>
    <w:unhideWhenUsed/>
    <w:rsid w:val="00de579c"/>
    <w:rPr>
      <w:color w:val="0000FF"/>
      <w:u w:val="single"/>
    </w:rPr>
  </w:style>
  <w:style w:type="character" w:styleId="ListLabel1">
    <w:name w:val="ListLabel 1"/>
    <w:qFormat/>
    <w:rPr>
      <w:rFonts w:ascii="Times New Roman" w:hAnsi="Times New Roman" w:eastAsia="Times New Roman" w:cs="Times New Roman"/>
      <w:color w:val="0000FF"/>
      <w:sz w:val="24"/>
      <w:szCs w:val="24"/>
      <w:u w:val="single"/>
      <w:lang w:val="en-US"/>
    </w:rPr>
  </w:style>
  <w:style w:type="character" w:styleId="ListLabel2">
    <w:name w:val="ListLabel 2"/>
    <w:qFormat/>
    <w:rPr>
      <w:rFonts w:ascii="Times New Roman" w:hAnsi="Times New Roman" w:eastAsia="Times New Roman" w:cs="Times New Roman"/>
      <w:b/>
      <w:bCs/>
      <w:color w:val="0000FF"/>
      <w:sz w:val="24"/>
      <w:szCs w:val="24"/>
      <w:u w:val="single"/>
      <w:lang w:val="en-U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ostauthor" w:customStyle="1">
    <w:name w:val="post-author"/>
    <w:basedOn w:val="Normal"/>
    <w:qFormat/>
    <w:rsid w:val="00de579c"/>
    <w:pPr>
      <w:spacing w:lineRule="auto" w:line="240" w:beforeAutospacing="1" w:afterAutospacing="1"/>
    </w:pPr>
    <w:rPr>
      <w:rFonts w:ascii="Times New Roman" w:hAnsi="Times New Roman" w:eastAsia="Times New Roman" w:cs="Times New Roman"/>
      <w:sz w:val="24"/>
      <w:szCs w:val="24"/>
      <w:lang w:val="en-US"/>
    </w:rPr>
  </w:style>
  <w:style w:type="paragraph" w:styleId="NormalWeb">
    <w:name w:val="Normal (Web)"/>
    <w:basedOn w:val="Normal"/>
    <w:uiPriority w:val="99"/>
    <w:semiHidden/>
    <w:unhideWhenUsed/>
    <w:qFormat/>
    <w:rsid w:val="00de579c"/>
    <w:pPr>
      <w:spacing w:lineRule="auto" w:line="240" w:beforeAutospacing="1" w:afterAutospacing="1"/>
    </w:pPr>
    <w:rPr>
      <w:rFonts w:ascii="Times New Roman" w:hAnsi="Times New Roman" w:eastAsia="Times New Roman" w:cs="Times New Roman"/>
      <w:sz w:val="24"/>
      <w:szCs w:val="24"/>
      <w:lang w:val="en-U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164626A4.dotm</Template>
  <TotalTime>0</TotalTime>
  <Application>LibreOffice/6.0.7.3$Linux_X86_64 LibreOffice_project/00m0$Build-3</Application>
  <Pages>2</Pages>
  <Words>624</Words>
  <Characters>3518</Characters>
  <CharactersWithSpaces>4134</CharactersWithSpaces>
  <Paragraphs>10</Paragraphs>
  <Company>Wageningen University and Research</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2019-06-05T14:27:00Z</dcterms:created>
  <dc:creator>Gommeh, Efrat</dc:creator>
  <dc:description/>
  <dc:language>en-US</dc:language>
  <cp:lastModifiedBy/>
  <dcterms:modified xsi:type="dcterms:W3CDTF">2020-01-15T15:01:51Z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Wageningen University and Research</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