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87E6E" w14:textId="5EA5BF78" w:rsidR="00C64A99" w:rsidRPr="0048713F" w:rsidRDefault="00DB6B6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40"/>
          <w:szCs w:val="40"/>
        </w:rPr>
        <w:t>Statistical Evaluation</w:t>
      </w:r>
      <w:r w:rsidR="00E6660A">
        <w:rPr>
          <w:rFonts w:ascii="Calibri" w:hAnsi="Calibri" w:cs="Calibri"/>
          <w:b/>
          <w:bCs/>
          <w:sz w:val="40"/>
          <w:szCs w:val="40"/>
        </w:rPr>
        <w:t xml:space="preserve"> o</w:t>
      </w:r>
      <w:r>
        <w:rPr>
          <w:rFonts w:ascii="Calibri" w:hAnsi="Calibri" w:cs="Calibri"/>
          <w:b/>
          <w:bCs/>
          <w:sz w:val="40"/>
          <w:szCs w:val="40"/>
        </w:rPr>
        <w:t>f</w:t>
      </w:r>
      <w:r w:rsidR="00E6660A">
        <w:rPr>
          <w:rFonts w:ascii="Calibri" w:hAnsi="Calibri" w:cs="Calibri"/>
          <w:b/>
          <w:bCs/>
          <w:sz w:val="40"/>
          <w:szCs w:val="40"/>
        </w:rPr>
        <w:t xml:space="preserve"> </w:t>
      </w:r>
      <w:r w:rsidR="00143B92">
        <w:rPr>
          <w:rFonts w:ascii="Calibri" w:hAnsi="Calibri" w:cs="Calibri"/>
          <w:b/>
          <w:bCs/>
          <w:sz w:val="40"/>
          <w:szCs w:val="40"/>
        </w:rPr>
        <w:t>Protein and Sugar Nutritional Values</w:t>
      </w:r>
    </w:p>
    <w:p w14:paraId="6EA5163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BF0D481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ECC5FB0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B563453" w14:textId="77777777" w:rsidR="00C64A99" w:rsidRPr="0048713F" w:rsidRDefault="00C64A99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68F1F9F" w14:textId="7917825E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 w:rsidRPr="0048713F">
        <w:rPr>
          <w:rFonts w:ascii="Calibri" w:hAnsi="Calibri" w:cs="Calibri"/>
          <w:sz w:val="28"/>
          <w:szCs w:val="28"/>
        </w:rPr>
        <w:t xml:space="preserve">A </w:t>
      </w:r>
      <w:r w:rsidR="00C958F6">
        <w:rPr>
          <w:rFonts w:ascii="Calibri" w:hAnsi="Calibri" w:cs="Calibri"/>
          <w:sz w:val="28"/>
          <w:szCs w:val="28"/>
        </w:rPr>
        <w:t>hypothesis testing activity</w:t>
      </w:r>
      <w:r w:rsidRPr="0048713F">
        <w:rPr>
          <w:rFonts w:ascii="Calibri" w:hAnsi="Calibri" w:cs="Calibri"/>
          <w:sz w:val="28"/>
          <w:szCs w:val="28"/>
        </w:rPr>
        <w:t xml:space="preserve"> submitted </w:t>
      </w:r>
      <w:r w:rsidR="00C64A99" w:rsidRPr="0048713F">
        <w:rPr>
          <w:rFonts w:ascii="Calibri" w:hAnsi="Calibri" w:cs="Calibri"/>
          <w:sz w:val="28"/>
          <w:szCs w:val="28"/>
        </w:rPr>
        <w:t xml:space="preserve">by </w:t>
      </w:r>
    </w:p>
    <w:p w14:paraId="6D580E2F" w14:textId="77777777" w:rsidR="007D6F06" w:rsidRPr="0048713F" w:rsidRDefault="007D6F0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B6CA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D1CE611" w14:textId="474C4FAD" w:rsidR="00C64A99" w:rsidRPr="007E2E57" w:rsidRDefault="00143B92" w:rsidP="007D6F0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Rex Orly Mallorca</w:t>
      </w:r>
    </w:p>
    <w:p w14:paraId="60BD0C30" w14:textId="5C2D86CF" w:rsidR="004E0BB6" w:rsidRPr="0048713F" w:rsidRDefault="00F644B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T09-A</w:t>
      </w:r>
    </w:p>
    <w:p w14:paraId="2CF03B95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FCDA13E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FE98819" w14:textId="49B73264" w:rsidR="004E0BB6" w:rsidRPr="006B27B7" w:rsidRDefault="006B27B7" w:rsidP="00AF53D6">
      <w:pPr>
        <w:spacing w:after="0" w:line="240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6B27B7">
        <w:rPr>
          <w:rFonts w:ascii="Calibri" w:hAnsi="Calibri" w:cs="Calibri"/>
          <w:b/>
          <w:bCs/>
          <w:sz w:val="28"/>
          <w:szCs w:val="28"/>
        </w:rPr>
        <w:t xml:space="preserve">Engr. </w:t>
      </w:r>
      <w:r w:rsidR="00C958F6">
        <w:rPr>
          <w:rFonts w:ascii="Calibri" w:hAnsi="Calibri" w:cs="Calibri"/>
          <w:b/>
          <w:bCs/>
          <w:sz w:val="28"/>
          <w:szCs w:val="28"/>
        </w:rPr>
        <w:t>Gyro A. Madrona</w:t>
      </w:r>
    </w:p>
    <w:p w14:paraId="5A1A3854" w14:textId="676EC4D6" w:rsidR="004E0BB6" w:rsidRDefault="00C958F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Instructor</w:t>
      </w:r>
    </w:p>
    <w:p w14:paraId="124E3ED1" w14:textId="77777777" w:rsidR="006B27B7" w:rsidRPr="0048713F" w:rsidRDefault="006B27B7" w:rsidP="006B27B7">
      <w:pPr>
        <w:spacing w:after="0" w:line="240" w:lineRule="auto"/>
        <w:rPr>
          <w:rFonts w:ascii="Calibri" w:hAnsi="Calibri" w:cs="Calibri"/>
          <w:sz w:val="28"/>
          <w:szCs w:val="28"/>
        </w:rPr>
      </w:pPr>
    </w:p>
    <w:p w14:paraId="561AF889" w14:textId="77777777" w:rsidR="004E0BB6" w:rsidRPr="0048713F" w:rsidRDefault="004E0BB6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571C01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86389F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13D65F52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827D8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733211C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28A68DF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17FF8B0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0FDE5B7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BB2C6A1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4E21CBA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7DFBEE85" w14:textId="77777777" w:rsidR="002E6E28" w:rsidRPr="0048713F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1CA43D0" w14:textId="77777777" w:rsidR="002E6E28" w:rsidRDefault="002E6E28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20AA5BF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6FB57CBD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4E92B69F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361534B6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620EE6B" w14:textId="77777777" w:rsidR="004D4C84" w:rsidRDefault="004D4C84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05EBE887" w14:textId="78FA803C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Computer Engineering Technology</w:t>
      </w:r>
    </w:p>
    <w:p w14:paraId="436AACCA" w14:textId="1802892B" w:rsidR="002E6E28" w:rsidRPr="0048713F" w:rsidRDefault="00915880" w:rsidP="007D6F06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</w:t>
      </w:r>
      <w:r w:rsidR="00374D67">
        <w:rPr>
          <w:rFonts w:ascii="Calibri" w:hAnsi="Calibri" w:cs="Calibri"/>
          <w:sz w:val="28"/>
          <w:szCs w:val="28"/>
        </w:rPr>
        <w:t>ECHNOLOGICAL UNIVERSITY OF THE PHILIPPINES VISAYAS</w:t>
      </w:r>
    </w:p>
    <w:p w14:paraId="40BCD5E4" w14:textId="0EFCE000" w:rsidR="007D6F06" w:rsidRDefault="00915880" w:rsidP="007C1972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February</w:t>
      </w:r>
      <w:r w:rsidR="002E6E28" w:rsidRPr="0048713F">
        <w:rPr>
          <w:rFonts w:ascii="Calibri" w:hAnsi="Calibri" w:cs="Calibri"/>
          <w:sz w:val="28"/>
          <w:szCs w:val="28"/>
        </w:rPr>
        <w:t xml:space="preserve"> 202</w:t>
      </w:r>
      <w:r>
        <w:rPr>
          <w:rFonts w:ascii="Calibri" w:hAnsi="Calibri" w:cs="Calibri"/>
          <w:sz w:val="28"/>
          <w:szCs w:val="28"/>
        </w:rPr>
        <w:t>6</w:t>
      </w:r>
    </w:p>
    <w:p w14:paraId="5C39A076" w14:textId="77777777" w:rsidR="009E2EFF" w:rsidRDefault="009E2EFF" w:rsidP="007C1972">
      <w:pPr>
        <w:spacing w:after="0" w:line="240" w:lineRule="auto"/>
        <w:jc w:val="center"/>
        <w:rPr>
          <w:rFonts w:ascii="Calibri" w:hAnsi="Calibri" w:cs="Calibri"/>
          <w:sz w:val="28"/>
          <w:szCs w:val="28"/>
        </w:rPr>
      </w:pPr>
    </w:p>
    <w:p w14:paraId="5D2E5C61" w14:textId="77777777" w:rsidR="00FC7673" w:rsidRDefault="00FC7673" w:rsidP="009E2EFF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6CC1EAA4" w14:textId="77777777" w:rsidR="00143B92" w:rsidRDefault="00143B92" w:rsidP="00C5399E">
      <w:pPr>
        <w:spacing w:after="0" w:line="360" w:lineRule="auto"/>
        <w:rPr>
          <w:rFonts w:ascii="Calibri" w:hAnsi="Calibri" w:cs="Calibri"/>
          <w:b/>
          <w:bCs/>
        </w:rPr>
      </w:pPr>
    </w:p>
    <w:p w14:paraId="2F6F4DC9" w14:textId="77777777" w:rsidR="00143B92" w:rsidRDefault="00143B92" w:rsidP="00C5399E">
      <w:pPr>
        <w:spacing w:after="0" w:line="360" w:lineRule="auto"/>
        <w:rPr>
          <w:rFonts w:ascii="Calibri" w:hAnsi="Calibri" w:cs="Calibri"/>
          <w:b/>
          <w:bCs/>
        </w:rPr>
      </w:pPr>
    </w:p>
    <w:p w14:paraId="291E5AF4" w14:textId="6653945B" w:rsidR="009E2EFF" w:rsidRPr="00FC7673" w:rsidRDefault="00ED249B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 xml:space="preserve">1. About </w:t>
      </w:r>
      <w:r w:rsidR="003B73A7" w:rsidRPr="00FC7673">
        <w:rPr>
          <w:rFonts w:ascii="Calibri" w:hAnsi="Calibri" w:cs="Calibri"/>
          <w:b/>
          <w:bCs/>
        </w:rPr>
        <w:t>t</w:t>
      </w:r>
      <w:r w:rsidRPr="00FC7673">
        <w:rPr>
          <w:rFonts w:ascii="Calibri" w:hAnsi="Calibri" w:cs="Calibri"/>
          <w:b/>
          <w:bCs/>
        </w:rPr>
        <w:t xml:space="preserve">he </w:t>
      </w:r>
      <w:r w:rsidR="003B73A7" w:rsidRPr="00FC7673">
        <w:rPr>
          <w:rFonts w:ascii="Calibri" w:hAnsi="Calibri" w:cs="Calibri"/>
          <w:b/>
          <w:bCs/>
        </w:rPr>
        <w:t>D</w:t>
      </w:r>
      <w:r w:rsidRPr="00FC7673">
        <w:rPr>
          <w:rFonts w:ascii="Calibri" w:hAnsi="Calibri" w:cs="Calibri"/>
          <w:b/>
          <w:bCs/>
        </w:rPr>
        <w:t>ataset</w:t>
      </w:r>
    </w:p>
    <w:p w14:paraId="10FCC1A5" w14:textId="19F7DE81" w:rsidR="001D4161" w:rsidRPr="00FC7673" w:rsidRDefault="00143B92" w:rsidP="00143B92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143B92">
        <w:rPr>
          <w:rFonts w:ascii="Calibri" w:hAnsi="Calibri" w:cs="Calibri"/>
          <w:sz w:val="22"/>
          <w:szCs w:val="22"/>
        </w:rPr>
        <w:t xml:space="preserve">The </w:t>
      </w:r>
      <w:proofErr w:type="gramStart"/>
      <w:r w:rsidRPr="00143B92">
        <w:rPr>
          <w:rFonts w:ascii="Calibri" w:hAnsi="Calibri" w:cs="Calibri"/>
          <w:sz w:val="22"/>
          <w:szCs w:val="22"/>
        </w:rPr>
        <w:t>dataset</w:t>
      </w:r>
      <w:proofErr w:type="gramEnd"/>
      <w:r w:rsidRPr="00143B92">
        <w:rPr>
          <w:rFonts w:ascii="Calibri" w:hAnsi="Calibri" w:cs="Calibri"/>
          <w:sz w:val="22"/>
          <w:szCs w:val="22"/>
        </w:rPr>
        <w:t xml:space="preserve"> used in this analysis contains nutritional values of protein and sugar, measured in grams (g). Each record represents the amount of protein and sugar associated with a specific calorie classification.</w:t>
      </w:r>
      <w:r w:rsidRPr="00143B92">
        <w:rPr>
          <w:rFonts w:ascii="Calibri" w:hAnsi="Calibri" w:cs="Calibri"/>
          <w:sz w:val="22"/>
          <w:szCs w:val="22"/>
        </w:rPr>
        <w:br/>
        <w:t xml:space="preserve">Source: </w:t>
      </w:r>
      <w:hyperlink r:id="rId9" w:tgtFrame="_new" w:history="1">
        <w:r w:rsidRPr="00143B92">
          <w:rPr>
            <w:rStyle w:val="Hyperlink"/>
            <w:rFonts w:ascii="Calibri" w:hAnsi="Calibri" w:cs="Calibri"/>
            <w:sz w:val="22"/>
            <w:szCs w:val="22"/>
          </w:rPr>
          <w:t>https://www.kaggle.com/datasets/amineipad/food-nutrition-dataset-for-calorie-classification</w:t>
        </w:r>
      </w:hyperlink>
    </w:p>
    <w:p w14:paraId="7818A26A" w14:textId="2B05E89B" w:rsidR="001D4161" w:rsidRPr="00FC7673" w:rsidRDefault="001D4161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 xml:space="preserve">2. </w:t>
      </w:r>
      <w:r w:rsidR="003B73A7" w:rsidRPr="00FC7673">
        <w:rPr>
          <w:rFonts w:ascii="Calibri" w:hAnsi="Calibri" w:cs="Calibri"/>
          <w:b/>
          <w:bCs/>
        </w:rPr>
        <w:t>Statistical Question</w:t>
      </w:r>
    </w:p>
    <w:p w14:paraId="24A7882E" w14:textId="65636609" w:rsidR="00156C17" w:rsidRPr="00FC7673" w:rsidRDefault="00156C17" w:rsidP="00C5399E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Is the nutritional value of protein significantly higher than that of sugar?</w:t>
      </w:r>
    </w:p>
    <w:p w14:paraId="726B82AA" w14:textId="77777777" w:rsidR="006E0E27" w:rsidRPr="00FC7673" w:rsidRDefault="006E0E27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2E858EC1" w14:textId="77777777" w:rsidR="003B73A7" w:rsidRDefault="003B73A7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3</w:t>
      </w:r>
      <w:r w:rsidR="001D4161" w:rsidRPr="00FC7673">
        <w:rPr>
          <w:rFonts w:ascii="Calibri" w:hAnsi="Calibri" w:cs="Calibri"/>
          <w:b/>
          <w:bCs/>
        </w:rPr>
        <w:t>.</w:t>
      </w:r>
      <w:r w:rsidRPr="00FC7673">
        <w:rPr>
          <w:rFonts w:ascii="Calibri" w:hAnsi="Calibri" w:cs="Calibri"/>
          <w:b/>
          <w:bCs/>
        </w:rPr>
        <w:t xml:space="preserve"> Hypotheses</w:t>
      </w:r>
    </w:p>
    <w:p w14:paraId="191631B0" w14:textId="0A28020D" w:rsidR="00F83BCB" w:rsidRPr="00F83BCB" w:rsidRDefault="00F83BCB" w:rsidP="00F83BCB">
      <w:pPr>
        <w:spacing w:after="0" w:line="360" w:lineRule="auto"/>
        <w:rPr>
          <w:rFonts w:ascii="Cambria Math" w:hAnsi="Cambria Math" w:cs="Calibri"/>
          <w:sz w:val="22"/>
          <w:szCs w:val="22"/>
          <w:oMath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H₀: μProtein ≤ μSugar</m:t>
          </m:r>
        </m:oMath>
      </m:oMathPara>
    </w:p>
    <w:p w14:paraId="2406403B" w14:textId="1C0E204A" w:rsidR="00344201" w:rsidRPr="00FC7673" w:rsidRDefault="00F83BCB" w:rsidP="00F83BCB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  <m:oMathPara>
        <m:oMath>
          <m:r>
            <w:rPr>
              <w:rFonts w:ascii="Cambria Math" w:hAnsi="Cambria Math" w:cs="Calibri"/>
              <w:sz w:val="22"/>
              <w:szCs w:val="22"/>
            </w:rPr>
            <m:t>Hₐ: μProtein &gt; μSugar</m:t>
          </m:r>
        </m:oMath>
      </m:oMathPara>
    </w:p>
    <w:p w14:paraId="3CBAF642" w14:textId="54ED05D9" w:rsidR="002C283F" w:rsidRPr="00FC7673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FC7673">
        <w:rPr>
          <w:rFonts w:ascii="Calibri" w:hAnsi="Calibri" w:cs="Calibri"/>
          <w:b/>
          <w:bCs/>
        </w:rPr>
        <w:t>4. Test Statistic</w:t>
      </w:r>
    </w:p>
    <w:p w14:paraId="08357709" w14:textId="7D01557E" w:rsidR="004B42F1" w:rsidRPr="00FC7673" w:rsidRDefault="00FA69DA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2C283F" w:rsidRPr="00FC7673">
        <w:rPr>
          <w:rFonts w:ascii="Calibri" w:hAnsi="Calibri" w:cs="Calibri"/>
          <w:sz w:val="22"/>
          <w:szCs w:val="22"/>
        </w:rPr>
        <w:t>1</w:t>
      </w:r>
      <w:r w:rsidRPr="00FC7673">
        <w:rPr>
          <w:rFonts w:ascii="Calibri" w:hAnsi="Calibri" w:cs="Calibri"/>
          <w:sz w:val="22"/>
          <w:szCs w:val="22"/>
        </w:rPr>
        <w:t xml:space="preserve"> Summary of statistics</w:t>
      </w:r>
    </w:p>
    <w:p w14:paraId="341A87A4" w14:textId="632B83C1" w:rsidR="0084110B" w:rsidRPr="00FC7673" w:rsidRDefault="00156C17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156C17">
        <w:rPr>
          <w:rFonts w:ascii="Calibri" w:hAnsi="Calibri" w:cs="Calibri"/>
          <w:sz w:val="22"/>
          <w:szCs w:val="22"/>
        </w:rPr>
        <w:drawing>
          <wp:inline distT="0" distB="0" distL="0" distR="0" wp14:anchorId="176A6400" wp14:editId="3091AEA9">
            <wp:extent cx="2103120" cy="1728470"/>
            <wp:effectExtent l="0" t="0" r="0" b="5080"/>
            <wp:docPr id="1495080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0801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8728" cy="17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D7DB" w14:textId="1F3C1A9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4.2 Box</w:t>
      </w:r>
      <w:r w:rsidR="00E70C6E" w:rsidRPr="00FC7673">
        <w:rPr>
          <w:rFonts w:ascii="Calibri" w:hAnsi="Calibri" w:cs="Calibri"/>
          <w:sz w:val="22"/>
          <w:szCs w:val="22"/>
        </w:rPr>
        <w:t>plot</w:t>
      </w:r>
    </w:p>
    <w:p w14:paraId="0DB30461" w14:textId="2E32AC70" w:rsidR="001D4C9F" w:rsidRPr="00FC7673" w:rsidRDefault="00156C17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156C17">
        <w:rPr>
          <w:rFonts w:ascii="Calibri" w:hAnsi="Calibri" w:cs="Calibri"/>
          <w:sz w:val="22"/>
          <w:szCs w:val="22"/>
        </w:rPr>
        <w:drawing>
          <wp:inline distT="0" distB="0" distL="0" distR="0" wp14:anchorId="690E0293" wp14:editId="51AD50B7">
            <wp:extent cx="3458971" cy="2514600"/>
            <wp:effectExtent l="0" t="0" r="8255" b="0"/>
            <wp:docPr id="79517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769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860" cy="253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A94A" w14:textId="77777777" w:rsidR="002D301B" w:rsidRDefault="002D301B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</w:p>
    <w:p w14:paraId="68237AE1" w14:textId="06A1177C" w:rsidR="001D4C9F" w:rsidRPr="00FC7673" w:rsidRDefault="001D4C9F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lastRenderedPageBreak/>
        <w:t xml:space="preserve">4.3 </w:t>
      </w:r>
      <w:r w:rsidR="00E70C6E" w:rsidRPr="00FC7673">
        <w:rPr>
          <w:rFonts w:ascii="Calibri" w:hAnsi="Calibri" w:cs="Calibri"/>
          <w:sz w:val="22"/>
          <w:szCs w:val="22"/>
        </w:rPr>
        <w:t>Normality Test</w:t>
      </w:r>
    </w:p>
    <w:p w14:paraId="72246FD5" w14:textId="67CCB2A1" w:rsidR="00E70C6E" w:rsidRPr="00FC7673" w:rsidRDefault="00156C17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156C17">
        <w:rPr>
          <w:rFonts w:ascii="Calibri" w:hAnsi="Calibri" w:cs="Calibri"/>
          <w:sz w:val="22"/>
          <w:szCs w:val="22"/>
        </w:rPr>
        <w:drawing>
          <wp:inline distT="0" distB="0" distL="0" distR="0" wp14:anchorId="32EDC512" wp14:editId="550FCDFE">
            <wp:extent cx="1309869" cy="1691640"/>
            <wp:effectExtent l="0" t="0" r="5080" b="3810"/>
            <wp:docPr id="128957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72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22691" cy="17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83D2" w14:textId="66024A7D" w:rsidR="005F6DFE" w:rsidRPr="00FC7673" w:rsidRDefault="005F6DF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4.4 F-Test</w:t>
      </w:r>
    </w:p>
    <w:p w14:paraId="310E94AB" w14:textId="13E2B6CF" w:rsidR="005F6DFE" w:rsidRPr="00FC7673" w:rsidRDefault="00156C17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156C17">
        <w:rPr>
          <w:rFonts w:ascii="Calibri" w:hAnsi="Calibri" w:cs="Calibri"/>
          <w:sz w:val="22"/>
          <w:szCs w:val="22"/>
        </w:rPr>
        <w:drawing>
          <wp:inline distT="0" distB="0" distL="0" distR="0" wp14:anchorId="7B8BCDD5" wp14:editId="329F54BA">
            <wp:extent cx="1318260" cy="569701"/>
            <wp:effectExtent l="0" t="0" r="0" b="1905"/>
            <wp:docPr id="10337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08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28594" cy="5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F67A" w14:textId="25C510C9" w:rsidR="00E70C6E" w:rsidRPr="00FC7673" w:rsidRDefault="00E70C6E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 w:rsidRPr="00FC7673">
        <w:rPr>
          <w:rFonts w:ascii="Calibri" w:hAnsi="Calibri" w:cs="Calibri"/>
          <w:sz w:val="22"/>
          <w:szCs w:val="22"/>
        </w:rPr>
        <w:t>4.</w:t>
      </w:r>
      <w:r w:rsidR="005F6DFE" w:rsidRPr="00FC7673">
        <w:rPr>
          <w:rFonts w:ascii="Calibri" w:hAnsi="Calibri" w:cs="Calibri"/>
          <w:sz w:val="22"/>
          <w:szCs w:val="22"/>
        </w:rPr>
        <w:t>5</w:t>
      </w:r>
      <w:r w:rsidRPr="00FC7673">
        <w:rPr>
          <w:rFonts w:ascii="Calibri" w:hAnsi="Calibri" w:cs="Calibri"/>
          <w:sz w:val="22"/>
          <w:szCs w:val="22"/>
        </w:rPr>
        <w:t xml:space="preserve"> 2-Sample t-Test</w:t>
      </w:r>
    </w:p>
    <w:p w14:paraId="013FE4E1" w14:textId="7074C12C" w:rsidR="002C283F" w:rsidRDefault="00F83BCB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83BCB">
        <w:rPr>
          <w:rFonts w:ascii="Calibri" w:hAnsi="Calibri" w:cs="Calibri"/>
          <w:sz w:val="22"/>
          <w:szCs w:val="22"/>
        </w:rPr>
        <w:drawing>
          <wp:inline distT="0" distB="0" distL="0" distR="0" wp14:anchorId="4A23A155" wp14:editId="6836AE0E">
            <wp:extent cx="5181600" cy="533945"/>
            <wp:effectExtent l="0" t="0" r="0" b="0"/>
            <wp:docPr id="8084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64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1943" cy="53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0C331" w14:textId="75F651AD" w:rsidR="00CC3E28" w:rsidRDefault="00CC3E28" w:rsidP="00C5399E"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4.6 Power of the Test</w:t>
      </w:r>
    </w:p>
    <w:p w14:paraId="26C17467" w14:textId="5252AAA0" w:rsidR="00CC3E28" w:rsidRPr="00FC7673" w:rsidRDefault="00F83BCB" w:rsidP="007264E8">
      <w:pPr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  <w:r w:rsidRPr="00F83BCB">
        <w:rPr>
          <w:rFonts w:ascii="Calibri" w:hAnsi="Calibri" w:cs="Calibri"/>
          <w:sz w:val="22"/>
          <w:szCs w:val="22"/>
        </w:rPr>
        <w:drawing>
          <wp:inline distT="0" distB="0" distL="0" distR="0" wp14:anchorId="4868906B" wp14:editId="1A5E9847">
            <wp:extent cx="1935480" cy="422534"/>
            <wp:effectExtent l="0" t="0" r="7620" b="0"/>
            <wp:docPr id="122230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016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78184" cy="43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28B6" w14:textId="77777777" w:rsidR="00EE3115" w:rsidRDefault="00EE3115" w:rsidP="00C5399E">
      <w:pPr>
        <w:spacing w:after="0" w:line="360" w:lineRule="auto"/>
        <w:rPr>
          <w:rFonts w:ascii="Calibri" w:hAnsi="Calibri" w:cs="Calibri"/>
          <w:b/>
          <w:bCs/>
          <w:sz w:val="22"/>
          <w:szCs w:val="22"/>
        </w:rPr>
      </w:pPr>
    </w:p>
    <w:p w14:paraId="159F9F11" w14:textId="69E7F95C" w:rsidR="009B58A0" w:rsidRPr="00EE3115" w:rsidRDefault="002C283F" w:rsidP="00C5399E">
      <w:pPr>
        <w:spacing w:after="0" w:line="360" w:lineRule="auto"/>
        <w:rPr>
          <w:rFonts w:ascii="Calibri" w:hAnsi="Calibri" w:cs="Calibri"/>
          <w:b/>
          <w:bCs/>
        </w:rPr>
      </w:pPr>
      <w:r w:rsidRPr="00EE3115">
        <w:rPr>
          <w:rFonts w:ascii="Calibri" w:hAnsi="Calibri" w:cs="Calibri"/>
          <w:b/>
          <w:bCs/>
        </w:rPr>
        <w:t xml:space="preserve">5. </w:t>
      </w:r>
      <w:r w:rsidR="009B58A0" w:rsidRPr="00EE3115">
        <w:rPr>
          <w:rFonts w:ascii="Calibri" w:hAnsi="Calibri" w:cs="Calibri"/>
          <w:b/>
          <w:bCs/>
        </w:rPr>
        <w:t>Conclusion</w:t>
      </w:r>
    </w:p>
    <w:p w14:paraId="20327F97" w14:textId="359E8BD7" w:rsidR="002C283F" w:rsidRPr="00F83BCB" w:rsidRDefault="00F83BCB" w:rsidP="00F83BCB">
      <w:pPr>
        <w:spacing w:after="0" w:line="360" w:lineRule="auto"/>
        <w:ind w:firstLine="720"/>
        <w:rPr>
          <w:rFonts w:ascii="Calibri" w:hAnsi="Calibri" w:cs="Calibri"/>
          <w:sz w:val="22"/>
          <w:szCs w:val="22"/>
        </w:rPr>
      </w:pPr>
      <w:r w:rsidRPr="00F83BCB">
        <w:rPr>
          <w:rFonts w:ascii="Calibri" w:hAnsi="Calibri" w:cs="Calibri"/>
          <w:sz w:val="22"/>
          <w:szCs w:val="22"/>
        </w:rPr>
        <w:t xml:space="preserve">Using a two-sample t-test to evaluate whether protein </w:t>
      </w:r>
      <w:r w:rsidR="00CE364F">
        <w:rPr>
          <w:rFonts w:ascii="Calibri" w:hAnsi="Calibri" w:cs="Calibri"/>
          <w:sz w:val="22"/>
          <w:szCs w:val="22"/>
        </w:rPr>
        <w:t xml:space="preserve">nutritional </w:t>
      </w:r>
      <w:r w:rsidRPr="00F83BCB">
        <w:rPr>
          <w:rFonts w:ascii="Calibri" w:hAnsi="Calibri" w:cs="Calibri"/>
          <w:sz w:val="22"/>
          <w:szCs w:val="22"/>
        </w:rPr>
        <w:t xml:space="preserve">values are greater than sugar </w:t>
      </w:r>
      <w:r w:rsidR="00CE364F">
        <w:rPr>
          <w:rFonts w:ascii="Calibri" w:hAnsi="Calibri" w:cs="Calibri"/>
          <w:sz w:val="22"/>
          <w:szCs w:val="22"/>
        </w:rPr>
        <w:t xml:space="preserve">nutritional </w:t>
      </w:r>
      <w:r w:rsidRPr="00F83BCB">
        <w:rPr>
          <w:rFonts w:ascii="Calibri" w:hAnsi="Calibri" w:cs="Calibri"/>
          <w:sz w:val="22"/>
          <w:szCs w:val="22"/>
        </w:rPr>
        <w:t>values, the analysis yielded a t-statistic of 51.9760 with a p-value &lt; 0.0000. At the 0.05 significance level, the null hypothesis is rejected. This result indicates that the mean protein value is significantly higher than the mean sugar value in the dataset.</w:t>
      </w:r>
    </w:p>
    <w:sectPr w:rsidR="002C283F" w:rsidRPr="00F83BCB" w:rsidSect="00021685">
      <w:headerReference w:type="default" r:id="rId16"/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BCE42" w14:textId="77777777" w:rsidR="007267B9" w:rsidRDefault="007267B9" w:rsidP="00980BFB">
      <w:pPr>
        <w:spacing w:after="0" w:line="240" w:lineRule="auto"/>
      </w:pPr>
      <w:r>
        <w:separator/>
      </w:r>
    </w:p>
  </w:endnote>
  <w:endnote w:type="continuationSeparator" w:id="0">
    <w:p w14:paraId="33B6602E" w14:textId="77777777" w:rsidR="007267B9" w:rsidRDefault="007267B9" w:rsidP="00980B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72AD9" w14:textId="77777777" w:rsidR="007267B9" w:rsidRDefault="007267B9" w:rsidP="00980BFB">
      <w:pPr>
        <w:spacing w:after="0" w:line="240" w:lineRule="auto"/>
      </w:pPr>
      <w:r>
        <w:separator/>
      </w:r>
    </w:p>
  </w:footnote>
  <w:footnote w:type="continuationSeparator" w:id="0">
    <w:p w14:paraId="431036D0" w14:textId="77777777" w:rsidR="007267B9" w:rsidRDefault="007267B9" w:rsidP="00980B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B81E" w14:textId="63064B46" w:rsidR="00980BFB" w:rsidRPr="00A56FFD" w:rsidRDefault="00980BFB" w:rsidP="00B36AEF">
    <w:pPr>
      <w:pStyle w:val="Header"/>
      <w:jc w:val="right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06"/>
    <w:rsid w:val="00021685"/>
    <w:rsid w:val="0004041D"/>
    <w:rsid w:val="000406E5"/>
    <w:rsid w:val="00077550"/>
    <w:rsid w:val="00085529"/>
    <w:rsid w:val="000865CC"/>
    <w:rsid w:val="000D3B5C"/>
    <w:rsid w:val="000E7F4B"/>
    <w:rsid w:val="001125D9"/>
    <w:rsid w:val="0014070B"/>
    <w:rsid w:val="00143B92"/>
    <w:rsid w:val="00156C17"/>
    <w:rsid w:val="0017226D"/>
    <w:rsid w:val="001A50BC"/>
    <w:rsid w:val="001B4765"/>
    <w:rsid w:val="001D2DAE"/>
    <w:rsid w:val="001D4161"/>
    <w:rsid w:val="001D4C9F"/>
    <w:rsid w:val="001F5532"/>
    <w:rsid w:val="00245A73"/>
    <w:rsid w:val="002C283F"/>
    <w:rsid w:val="002D301B"/>
    <w:rsid w:val="002D6650"/>
    <w:rsid w:val="002E3B1C"/>
    <w:rsid w:val="002E6E28"/>
    <w:rsid w:val="002F2F67"/>
    <w:rsid w:val="00314087"/>
    <w:rsid w:val="00344201"/>
    <w:rsid w:val="00344DC5"/>
    <w:rsid w:val="00374D67"/>
    <w:rsid w:val="00387273"/>
    <w:rsid w:val="003B6F67"/>
    <w:rsid w:val="003B73A7"/>
    <w:rsid w:val="003C7148"/>
    <w:rsid w:val="003E47A5"/>
    <w:rsid w:val="00412952"/>
    <w:rsid w:val="0048713F"/>
    <w:rsid w:val="00495F8A"/>
    <w:rsid w:val="004A502E"/>
    <w:rsid w:val="004B42F1"/>
    <w:rsid w:val="004D4C84"/>
    <w:rsid w:val="004E0BB6"/>
    <w:rsid w:val="004F0063"/>
    <w:rsid w:val="00511352"/>
    <w:rsid w:val="00562795"/>
    <w:rsid w:val="00572048"/>
    <w:rsid w:val="0058726B"/>
    <w:rsid w:val="005924C6"/>
    <w:rsid w:val="005A353D"/>
    <w:rsid w:val="005B3FDE"/>
    <w:rsid w:val="005F6DFE"/>
    <w:rsid w:val="006248B3"/>
    <w:rsid w:val="00640CBB"/>
    <w:rsid w:val="006463EF"/>
    <w:rsid w:val="006B27B7"/>
    <w:rsid w:val="006E0E27"/>
    <w:rsid w:val="00704A1D"/>
    <w:rsid w:val="007241FC"/>
    <w:rsid w:val="007264E8"/>
    <w:rsid w:val="007267B9"/>
    <w:rsid w:val="00751C71"/>
    <w:rsid w:val="007542C9"/>
    <w:rsid w:val="007553AB"/>
    <w:rsid w:val="007C1972"/>
    <w:rsid w:val="007D61C4"/>
    <w:rsid w:val="007D6F06"/>
    <w:rsid w:val="007E2E57"/>
    <w:rsid w:val="007E4CBC"/>
    <w:rsid w:val="007F7444"/>
    <w:rsid w:val="008038EB"/>
    <w:rsid w:val="00812A49"/>
    <w:rsid w:val="0084110B"/>
    <w:rsid w:val="00854879"/>
    <w:rsid w:val="008559C4"/>
    <w:rsid w:val="00881AE5"/>
    <w:rsid w:val="00904D2A"/>
    <w:rsid w:val="009129A7"/>
    <w:rsid w:val="00915880"/>
    <w:rsid w:val="00915F30"/>
    <w:rsid w:val="00936B1C"/>
    <w:rsid w:val="00944C5E"/>
    <w:rsid w:val="00966B78"/>
    <w:rsid w:val="00980BFB"/>
    <w:rsid w:val="009820C5"/>
    <w:rsid w:val="00996B07"/>
    <w:rsid w:val="00997FC8"/>
    <w:rsid w:val="009B58A0"/>
    <w:rsid w:val="009C233A"/>
    <w:rsid w:val="009C7933"/>
    <w:rsid w:val="009E2EFF"/>
    <w:rsid w:val="009F0CEE"/>
    <w:rsid w:val="009F7F95"/>
    <w:rsid w:val="00A171C4"/>
    <w:rsid w:val="00A56FFD"/>
    <w:rsid w:val="00A83BB8"/>
    <w:rsid w:val="00AB19DB"/>
    <w:rsid w:val="00AE688F"/>
    <w:rsid w:val="00AF53D6"/>
    <w:rsid w:val="00B01464"/>
    <w:rsid w:val="00B36AEF"/>
    <w:rsid w:val="00B40400"/>
    <w:rsid w:val="00B50866"/>
    <w:rsid w:val="00B63DF8"/>
    <w:rsid w:val="00BB1F15"/>
    <w:rsid w:val="00BC6786"/>
    <w:rsid w:val="00BF092C"/>
    <w:rsid w:val="00C5399E"/>
    <w:rsid w:val="00C64A99"/>
    <w:rsid w:val="00C958F6"/>
    <w:rsid w:val="00CC3E28"/>
    <w:rsid w:val="00CD63FB"/>
    <w:rsid w:val="00CE364F"/>
    <w:rsid w:val="00CE4E4D"/>
    <w:rsid w:val="00CF2358"/>
    <w:rsid w:val="00CF43C0"/>
    <w:rsid w:val="00D92E64"/>
    <w:rsid w:val="00DB6B64"/>
    <w:rsid w:val="00DF731C"/>
    <w:rsid w:val="00E433E3"/>
    <w:rsid w:val="00E6162C"/>
    <w:rsid w:val="00E66537"/>
    <w:rsid w:val="00E6660A"/>
    <w:rsid w:val="00E70C6E"/>
    <w:rsid w:val="00EB113E"/>
    <w:rsid w:val="00ED249B"/>
    <w:rsid w:val="00EE3115"/>
    <w:rsid w:val="00EF79B0"/>
    <w:rsid w:val="00F644B8"/>
    <w:rsid w:val="00F83BCB"/>
    <w:rsid w:val="00FA69DA"/>
    <w:rsid w:val="00FB0687"/>
    <w:rsid w:val="00FB632B"/>
    <w:rsid w:val="00FC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DCAFA5"/>
  <w15:chartTrackingRefBased/>
  <w15:docId w15:val="{46D34621-0EF3-4B54-A5EC-19861ACB0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F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B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BB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FB"/>
  </w:style>
  <w:style w:type="paragraph" w:styleId="Footer">
    <w:name w:val="footer"/>
    <w:basedOn w:val="Normal"/>
    <w:link w:val="FooterChar"/>
    <w:uiPriority w:val="99"/>
    <w:unhideWhenUsed/>
    <w:rsid w:val="00980B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0BFB"/>
  </w:style>
  <w:style w:type="character" w:styleId="PlaceholderText">
    <w:name w:val="Placeholder Text"/>
    <w:basedOn w:val="DefaultParagraphFont"/>
    <w:uiPriority w:val="99"/>
    <w:semiHidden/>
    <w:rsid w:val="005B3FDE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DF73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amineipad/food-nutrition-dataset-for-calorie-classifica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45B03F0E29F341B8FA8A02C69678F2" ma:contentTypeVersion="14" ma:contentTypeDescription="Create a new document." ma:contentTypeScope="" ma:versionID="f35cc62205a827ed6bad5897f2d7e415">
  <xsd:schema xmlns:xsd="http://www.w3.org/2001/XMLSchema" xmlns:xs="http://www.w3.org/2001/XMLSchema" xmlns:p="http://schemas.microsoft.com/office/2006/metadata/properties" xmlns:ns2="1ea434b8-4dc5-44f7-bb31-0866ee440822" xmlns:ns3="d90711d2-37bb-4b26-8b23-51c02972fe26" targetNamespace="http://schemas.microsoft.com/office/2006/metadata/properties" ma:root="true" ma:fieldsID="06925a7510c69c316ad12f6d7218c728" ns2:_="" ns3:_="">
    <xsd:import namespace="1ea434b8-4dc5-44f7-bb31-0866ee440822"/>
    <xsd:import namespace="d90711d2-37bb-4b26-8b23-51c02972fe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434b8-4dc5-44f7-bb31-0866ee4408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08379bb-b442-46b3-b8c0-8817e2eba0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0711d2-37bb-4b26-8b23-51c02972fe2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eaf912c-29cf-4286-b4b5-c2af885f2953}" ma:internalName="TaxCatchAll" ma:showField="CatchAllData" ma:web="d90711d2-37bb-4b26-8b23-51c02972fe2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a434b8-4dc5-44f7-bb31-0866ee440822">
      <Terms xmlns="http://schemas.microsoft.com/office/infopath/2007/PartnerControls"/>
    </lcf76f155ced4ddcb4097134ff3c332f>
    <TaxCatchAll xmlns="d90711d2-37bb-4b26-8b23-51c02972fe26" xsi:nil="true"/>
  </documentManagement>
</p:properties>
</file>

<file path=customXml/itemProps1.xml><?xml version="1.0" encoding="utf-8"?>
<ds:datastoreItem xmlns:ds="http://schemas.openxmlformats.org/officeDocument/2006/customXml" ds:itemID="{74C67E28-0C56-4179-A60E-6B4EAECA90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a434b8-4dc5-44f7-bb31-0866ee440822"/>
    <ds:schemaRef ds:uri="d90711d2-37bb-4b26-8b23-51c02972fe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7D2DA9-64F6-4AE6-845F-B18513AEF0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E3ECD7-B37F-41E6-B3B4-7225C8474BA6}">
  <ds:schemaRefs>
    <ds:schemaRef ds:uri="http://schemas.microsoft.com/office/2006/metadata/properties"/>
    <ds:schemaRef ds:uri="http://schemas.microsoft.com/office/infopath/2007/PartnerControls"/>
    <ds:schemaRef ds:uri="1ea434b8-4dc5-44f7-bb31-0866ee440822"/>
    <ds:schemaRef ds:uri="d90711d2-37bb-4b26-8b23-51c02972fe26"/>
  </ds:schemaRefs>
</ds:datastoreItem>
</file>

<file path=docMetadata/LabelInfo.xml><?xml version="1.0" encoding="utf-8"?>
<clbl:labelList xmlns:clbl="http://schemas.microsoft.com/office/2020/mipLabelMetadata">
  <clbl:label id="{7259bc7a-ff0c-4140-aee5-da20f8bd5bf2}" enabled="1" method="Privileged" siteId="{c7e8b5ac-96c6-4123-a65a-793543aced4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Alvin R. Caparanga</dc:creator>
  <cp:keywords/>
  <dc:description/>
  <cp:lastModifiedBy>Rex Orly Mallorca</cp:lastModifiedBy>
  <cp:revision>102</cp:revision>
  <dcterms:created xsi:type="dcterms:W3CDTF">2024-06-08T07:57:00Z</dcterms:created>
  <dcterms:modified xsi:type="dcterms:W3CDTF">2026-03-08T18:03:00Z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0x0101000045B03F0E29F341B8FA8A02C69678F2</vt:lpwstr>
  </property>
</Properties>
</file>