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ECF9A" w14:textId="3ED21AF3" w:rsidR="00B72884" w:rsidRDefault="00B72884" w:rsidP="00B72884">
      <w:pPr>
        <w:spacing w:line="240" w:lineRule="auto"/>
        <w:jc w:val="center"/>
        <w:rPr>
          <w:b/>
          <w:sz w:val="28"/>
          <w:szCs w:val="28"/>
        </w:rPr>
      </w:pPr>
      <w:r>
        <w:rPr>
          <w:b/>
          <w:sz w:val="28"/>
          <w:szCs w:val="28"/>
        </w:rPr>
        <w:t>ECE 26</w:t>
      </w:r>
      <w:r w:rsidRPr="00DE42C5">
        <w:rPr>
          <w:b/>
          <w:sz w:val="28"/>
          <w:szCs w:val="28"/>
        </w:rPr>
        <w:t>0</w:t>
      </w:r>
      <w:r w:rsidR="009B7A0E">
        <w:rPr>
          <w:b/>
          <w:sz w:val="28"/>
          <w:szCs w:val="28"/>
        </w:rPr>
        <w:t>:</w:t>
      </w:r>
      <w:r w:rsidRPr="00DE42C5">
        <w:rPr>
          <w:b/>
          <w:sz w:val="28"/>
          <w:szCs w:val="28"/>
        </w:rPr>
        <w:t xml:space="preserve"> </w:t>
      </w:r>
      <w:r>
        <w:rPr>
          <w:b/>
          <w:sz w:val="28"/>
          <w:szCs w:val="28"/>
        </w:rPr>
        <w:t xml:space="preserve">Fundamentals </w:t>
      </w:r>
      <w:r w:rsidR="00C66C0F">
        <w:rPr>
          <w:b/>
          <w:sz w:val="28"/>
          <w:szCs w:val="28"/>
        </w:rPr>
        <w:t>of Computer Engineering – Lab #4</w:t>
      </w:r>
      <w:r>
        <w:rPr>
          <w:b/>
          <w:sz w:val="28"/>
          <w:szCs w:val="28"/>
        </w:rPr>
        <w:br/>
      </w:r>
      <w:r w:rsidR="00C66C0F">
        <w:rPr>
          <w:b/>
          <w:sz w:val="28"/>
          <w:szCs w:val="28"/>
        </w:rPr>
        <w:t>Branching and Conditional Assembly</w:t>
      </w:r>
    </w:p>
    <w:p w14:paraId="2F5F1579" w14:textId="77777777" w:rsidR="00B72884" w:rsidRDefault="00B72884" w:rsidP="00B72884">
      <w:pPr>
        <w:spacing w:line="240" w:lineRule="auto"/>
        <w:jc w:val="center"/>
        <w:rPr>
          <w:b/>
          <w:sz w:val="28"/>
          <w:szCs w:val="28"/>
        </w:rPr>
      </w:pPr>
    </w:p>
    <w:p w14:paraId="6F8A0CB1" w14:textId="2F8D7AC3" w:rsidR="00CD694B" w:rsidRDefault="00CD694B" w:rsidP="00CD694B">
      <w:pPr>
        <w:spacing w:line="240" w:lineRule="auto"/>
        <w:jc w:val="center"/>
        <w:rPr>
          <w:b/>
          <w:sz w:val="28"/>
          <w:szCs w:val="28"/>
        </w:rPr>
      </w:pPr>
      <w:r w:rsidRPr="008B2BD8">
        <w:rPr>
          <w:b/>
          <w:sz w:val="28"/>
          <w:szCs w:val="28"/>
        </w:rPr>
        <w:t>Name</w:t>
      </w:r>
      <w:r>
        <w:rPr>
          <w:b/>
          <w:sz w:val="28"/>
          <w:szCs w:val="28"/>
        </w:rPr>
        <w:t xml:space="preserve"> </w:t>
      </w:r>
      <w:r w:rsidR="00AF0329">
        <w:rPr>
          <w:b/>
          <w:sz w:val="28"/>
          <w:szCs w:val="28"/>
        </w:rPr>
        <w:t>____Le Quient Lewis</w:t>
      </w:r>
      <w:r w:rsidR="002C3239" w:rsidRPr="008B2BD8">
        <w:rPr>
          <w:b/>
          <w:sz w:val="28"/>
          <w:szCs w:val="28"/>
        </w:rPr>
        <w:t>______</w:t>
      </w:r>
      <w:r>
        <w:rPr>
          <w:b/>
          <w:sz w:val="28"/>
          <w:szCs w:val="28"/>
        </w:rPr>
        <w:t xml:space="preserve">                      </w:t>
      </w:r>
      <w:r w:rsidR="00AF0329">
        <w:rPr>
          <w:b/>
          <w:sz w:val="28"/>
          <w:szCs w:val="28"/>
        </w:rPr>
        <w:t xml:space="preserve">      Lab Partner(s) _______N/A</w:t>
      </w:r>
      <w:r>
        <w:rPr>
          <w:b/>
          <w:sz w:val="28"/>
          <w:szCs w:val="28"/>
        </w:rPr>
        <w:t>_____</w:t>
      </w:r>
      <w:r w:rsidRPr="008B2BD8">
        <w:rPr>
          <w:b/>
          <w:sz w:val="28"/>
          <w:szCs w:val="28"/>
        </w:rPr>
        <w:t>______</w:t>
      </w:r>
    </w:p>
    <w:p w14:paraId="1A283A34" w14:textId="77777777" w:rsidR="00B72884" w:rsidRDefault="00B72884" w:rsidP="00B72884">
      <w:pPr>
        <w:spacing w:line="240" w:lineRule="auto"/>
        <w:jc w:val="center"/>
      </w:pPr>
    </w:p>
    <w:p w14:paraId="144D9910" w14:textId="7F905811" w:rsidR="00871E61" w:rsidRPr="00C66C0F" w:rsidRDefault="00B72884" w:rsidP="00C66C0F">
      <w:pPr>
        <w:spacing w:line="240" w:lineRule="auto"/>
        <w:rPr>
          <w:szCs w:val="24"/>
        </w:rPr>
      </w:pPr>
      <w:r w:rsidRPr="004528A6">
        <w:rPr>
          <w:b/>
          <w:szCs w:val="24"/>
        </w:rPr>
        <w:t>1. Introduction</w:t>
      </w:r>
      <w:r w:rsidRPr="004528A6">
        <w:rPr>
          <w:szCs w:val="24"/>
        </w:rPr>
        <w:t xml:space="preserve">: </w:t>
      </w:r>
      <w:r w:rsidR="00E126C5">
        <w:rPr>
          <w:szCs w:val="24"/>
        </w:rPr>
        <w:t xml:space="preserve"> </w:t>
      </w:r>
      <w:r>
        <w:rPr>
          <w:szCs w:val="24"/>
        </w:rPr>
        <w:t xml:space="preserve">This lab provides </w:t>
      </w:r>
      <w:r w:rsidR="00C66C0F">
        <w:rPr>
          <w:szCs w:val="24"/>
        </w:rPr>
        <w:t>student</w:t>
      </w:r>
      <w:r w:rsidR="00FD6A14">
        <w:rPr>
          <w:szCs w:val="24"/>
        </w:rPr>
        <w:t>s</w:t>
      </w:r>
      <w:r w:rsidR="00C66C0F">
        <w:rPr>
          <w:szCs w:val="24"/>
        </w:rPr>
        <w:t xml:space="preserve"> practice with writing conditional and looping program</w:t>
      </w:r>
      <w:r w:rsidR="008C227A">
        <w:rPr>
          <w:szCs w:val="24"/>
        </w:rPr>
        <w:t>s</w:t>
      </w:r>
      <w:r w:rsidR="00C66C0F">
        <w:rPr>
          <w:szCs w:val="24"/>
        </w:rPr>
        <w:t xml:space="preserve"> in assembly</w:t>
      </w:r>
      <w:r w:rsidR="00871E61">
        <w:rPr>
          <w:szCs w:val="24"/>
        </w:rPr>
        <w:t>.</w:t>
      </w:r>
      <w:r w:rsidR="00C66C0F">
        <w:rPr>
          <w:szCs w:val="24"/>
        </w:rPr>
        <w:t xml:space="preserve"> </w:t>
      </w:r>
      <w:r w:rsidR="001E25AC">
        <w:rPr>
          <w:szCs w:val="24"/>
        </w:rPr>
        <w:t xml:space="preserve"> </w:t>
      </w:r>
      <w:r w:rsidR="00C66C0F">
        <w:rPr>
          <w:szCs w:val="24"/>
        </w:rPr>
        <w:t xml:space="preserve">Students </w:t>
      </w:r>
      <w:r w:rsidR="003F74F7">
        <w:rPr>
          <w:szCs w:val="24"/>
        </w:rPr>
        <w:t xml:space="preserve">will </w:t>
      </w:r>
      <w:r w:rsidR="00C66C0F">
        <w:rPr>
          <w:szCs w:val="24"/>
        </w:rPr>
        <w:t>also explore various pseudo-instructions that can be used for this purpose.</w:t>
      </w:r>
    </w:p>
    <w:p w14:paraId="7FF5A8D1" w14:textId="031FC2E7" w:rsidR="007A706F" w:rsidRDefault="007A706F" w:rsidP="00511FE3">
      <w:r>
        <w:rPr>
          <w:b/>
        </w:rPr>
        <w:t>2. Background</w:t>
      </w:r>
      <w:r w:rsidR="00450142">
        <w:t xml:space="preserve">: </w:t>
      </w:r>
      <w:r w:rsidR="00E126C5">
        <w:t xml:space="preserve"> </w:t>
      </w:r>
      <w:r w:rsidR="00450142">
        <w:t xml:space="preserve">In lecture we discussed two new types of instructions </w:t>
      </w:r>
      <w:r w:rsidR="00450142">
        <w:rPr>
          <w:i/>
        </w:rPr>
        <w:t>conditional branches</w:t>
      </w:r>
      <w:r w:rsidR="00450142">
        <w:t xml:space="preserve"> and </w:t>
      </w:r>
      <w:r w:rsidR="00450142">
        <w:rPr>
          <w:i/>
        </w:rPr>
        <w:t>unconditional branches</w:t>
      </w:r>
      <w:r w:rsidR="00450142">
        <w:t xml:space="preserve">. </w:t>
      </w:r>
      <w:r w:rsidR="00D12990">
        <w:t xml:space="preserve"> </w:t>
      </w:r>
      <w:r w:rsidR="00450142">
        <w:t>Conditional branches (</w:t>
      </w:r>
      <w:r w:rsidR="00450142" w:rsidRPr="00D12990">
        <w:rPr>
          <w:i/>
        </w:rPr>
        <w:t>beq</w:t>
      </w:r>
      <w:r w:rsidR="00450142">
        <w:t xml:space="preserve"> and </w:t>
      </w:r>
      <w:r w:rsidR="00450142" w:rsidRPr="00D12990">
        <w:rPr>
          <w:i/>
        </w:rPr>
        <w:t>bne</w:t>
      </w:r>
      <w:r w:rsidR="00450142">
        <w:t>) will move the program</w:t>
      </w:r>
      <w:r w:rsidR="00E27BD4">
        <w:t xml:space="preserve"> counter</w:t>
      </w:r>
      <w:r w:rsidR="00450142">
        <w:t xml:space="preserve"> to a specified </w:t>
      </w:r>
      <w:r w:rsidR="00A348CA">
        <w:t xml:space="preserve">memory </w:t>
      </w:r>
      <w:r w:rsidR="00450142">
        <w:t xml:space="preserve">location based upon a == or != comparison. </w:t>
      </w:r>
      <w:r w:rsidR="00D12990">
        <w:t xml:space="preserve"> </w:t>
      </w:r>
      <w:r w:rsidR="00450142">
        <w:t xml:space="preserve">These instructions take two registers as operands and a </w:t>
      </w:r>
      <w:r w:rsidR="00450142">
        <w:rPr>
          <w:i/>
        </w:rPr>
        <w:t>label</w:t>
      </w:r>
      <w:r w:rsidR="00450142">
        <w:t xml:space="preserve"> that </w:t>
      </w:r>
      <w:r w:rsidR="00BD2EBD">
        <w:t>correlates to</w:t>
      </w:r>
      <w:r w:rsidR="00450142">
        <w:t xml:space="preserve"> a </w:t>
      </w:r>
      <w:r w:rsidR="00B64CD5">
        <w:t>memory</w:t>
      </w:r>
      <w:r w:rsidR="00450142">
        <w:t xml:space="preserve"> location in </w:t>
      </w:r>
      <w:r w:rsidR="007D021E">
        <w:t xml:space="preserve">the </w:t>
      </w:r>
      <w:r w:rsidR="007D021E" w:rsidRPr="007D021E">
        <w:rPr>
          <w:i/>
        </w:rPr>
        <w:t>text</w:t>
      </w:r>
      <w:r w:rsidR="007D021E">
        <w:t xml:space="preserve"> segment </w:t>
      </w:r>
      <w:r w:rsidR="0075226A">
        <w:t>of memory</w:t>
      </w:r>
      <w:r w:rsidR="00450142">
        <w:t xml:space="preserve">. </w:t>
      </w:r>
      <w:r w:rsidR="00EC0BC2">
        <w:t xml:space="preserve"> </w:t>
      </w:r>
      <w:r w:rsidR="00450142">
        <w:t>A jump (</w:t>
      </w:r>
      <w:r w:rsidR="003552A0">
        <w:t xml:space="preserve"> </w:t>
      </w:r>
      <w:r w:rsidR="00450142" w:rsidRPr="003552A0">
        <w:rPr>
          <w:i/>
        </w:rPr>
        <w:t>j</w:t>
      </w:r>
      <w:r w:rsidR="003552A0">
        <w:rPr>
          <w:i/>
        </w:rPr>
        <w:t xml:space="preserve"> </w:t>
      </w:r>
      <w:r w:rsidR="00450142">
        <w:t xml:space="preserve">) instruction is an unconditional </w:t>
      </w:r>
      <w:r w:rsidR="00316CEA">
        <w:t>branch that immediately jump</w:t>
      </w:r>
      <w:r w:rsidR="004F6F9D">
        <w:t>s</w:t>
      </w:r>
      <w:r w:rsidR="00316CEA">
        <w:t xml:space="preserve"> to a location within the program.</w:t>
      </w:r>
    </w:p>
    <w:p w14:paraId="0E5A4800" w14:textId="494B4718" w:rsidR="00135F62" w:rsidRDefault="00BC3FBD" w:rsidP="00511FE3">
      <w:r>
        <w:t>C</w:t>
      </w:r>
      <w:r w:rsidR="00316CEA">
        <w:t>onditional and unconditional branch</w:t>
      </w:r>
      <w:r w:rsidR="00A451BC">
        <w:t xml:space="preserve"> </w:t>
      </w:r>
      <w:r w:rsidR="00316CEA">
        <w:t xml:space="preserve">instructions can be used to implement </w:t>
      </w:r>
      <w:r w:rsidR="00316CEA" w:rsidRPr="00316CEA">
        <w:rPr>
          <w:i/>
        </w:rPr>
        <w:t>if-statements</w:t>
      </w:r>
      <w:r w:rsidR="00316CEA">
        <w:t xml:space="preserve">, </w:t>
      </w:r>
      <w:r w:rsidR="00316CEA" w:rsidRPr="00E74128">
        <w:rPr>
          <w:i/>
        </w:rPr>
        <w:t>while</w:t>
      </w:r>
      <w:r w:rsidR="00E74128" w:rsidRPr="00E74128">
        <w:rPr>
          <w:i/>
        </w:rPr>
        <w:t>-</w:t>
      </w:r>
      <w:r w:rsidR="00316CEA" w:rsidRPr="00E74128">
        <w:rPr>
          <w:i/>
        </w:rPr>
        <w:t>loops</w:t>
      </w:r>
      <w:r w:rsidR="00316CEA">
        <w:t xml:space="preserve">, and </w:t>
      </w:r>
      <w:r w:rsidR="00316CEA" w:rsidRPr="00E74128">
        <w:rPr>
          <w:i/>
        </w:rPr>
        <w:t>for</w:t>
      </w:r>
      <w:r w:rsidR="00E74128" w:rsidRPr="00E74128">
        <w:rPr>
          <w:i/>
        </w:rPr>
        <w:t>-</w:t>
      </w:r>
      <w:r w:rsidR="00316CEA" w:rsidRPr="00E74128">
        <w:rPr>
          <w:i/>
        </w:rPr>
        <w:t>loops</w:t>
      </w:r>
      <w:r w:rsidR="00316CEA">
        <w:t>.</w:t>
      </w:r>
      <w:r w:rsidR="007D7D92">
        <w:t xml:space="preserve"> </w:t>
      </w:r>
      <w:r w:rsidR="001C4A01">
        <w:t xml:space="preserve"> </w:t>
      </w:r>
      <w:r w:rsidR="00DC6338">
        <w:t>Two additional instructions are also useful t</w:t>
      </w:r>
      <w:r w:rsidR="00135F62">
        <w:t>o aid in implementing looping operations</w:t>
      </w:r>
      <w:r w:rsidR="00B52088">
        <w:t>,</w:t>
      </w:r>
      <w:r w:rsidR="00135F62">
        <w:t xml:space="preserve"> </w:t>
      </w:r>
      <w:r w:rsidR="00135F62" w:rsidRPr="00135F62">
        <w:rPr>
          <w:i/>
        </w:rPr>
        <w:t>set</w:t>
      </w:r>
      <w:r w:rsidR="001D3074">
        <w:rPr>
          <w:i/>
        </w:rPr>
        <w:t>-on-</w:t>
      </w:r>
      <w:r w:rsidR="00135F62" w:rsidRPr="00135F62">
        <w:rPr>
          <w:i/>
        </w:rPr>
        <w:t>less</w:t>
      </w:r>
      <w:r w:rsidR="001D3074">
        <w:rPr>
          <w:i/>
        </w:rPr>
        <w:t>-</w:t>
      </w:r>
      <w:r w:rsidR="00135F62" w:rsidRPr="00135F62">
        <w:rPr>
          <w:i/>
        </w:rPr>
        <w:t>than</w:t>
      </w:r>
      <w:r w:rsidR="00135F62">
        <w:t xml:space="preserve"> (</w:t>
      </w:r>
      <w:r w:rsidR="00135F62" w:rsidRPr="000E3A4D">
        <w:rPr>
          <w:i/>
        </w:rPr>
        <w:t>slt</w:t>
      </w:r>
      <w:r w:rsidR="00382169">
        <w:t xml:space="preserve"> </w:t>
      </w:r>
      <w:r w:rsidR="000E3A4D">
        <w:t xml:space="preserve"> </w:t>
      </w:r>
      <w:r w:rsidR="00382169">
        <w:t>rd, rs, rt</w:t>
      </w:r>
      <w:r w:rsidR="00135F62">
        <w:t xml:space="preserve">) and </w:t>
      </w:r>
      <w:r w:rsidR="001D3074" w:rsidRPr="00135F62">
        <w:rPr>
          <w:i/>
        </w:rPr>
        <w:t>set</w:t>
      </w:r>
      <w:r w:rsidR="001D3074">
        <w:rPr>
          <w:i/>
        </w:rPr>
        <w:t>-on-</w:t>
      </w:r>
      <w:r w:rsidR="001D3074" w:rsidRPr="00135F62">
        <w:rPr>
          <w:i/>
        </w:rPr>
        <w:t>less</w:t>
      </w:r>
      <w:r w:rsidR="001D3074">
        <w:rPr>
          <w:i/>
        </w:rPr>
        <w:t>-</w:t>
      </w:r>
      <w:r w:rsidR="001D3074" w:rsidRPr="00135F62">
        <w:rPr>
          <w:i/>
        </w:rPr>
        <w:t>than</w:t>
      </w:r>
      <w:r w:rsidR="001D3074">
        <w:rPr>
          <w:i/>
        </w:rPr>
        <w:t>-</w:t>
      </w:r>
      <w:r w:rsidR="00135F62" w:rsidRPr="00135F62">
        <w:rPr>
          <w:i/>
        </w:rPr>
        <w:t>immediate</w:t>
      </w:r>
      <w:r w:rsidR="00135F62">
        <w:t xml:space="preserve"> (</w:t>
      </w:r>
      <w:r w:rsidR="00135F62" w:rsidRPr="001F22EB">
        <w:rPr>
          <w:i/>
        </w:rPr>
        <w:t>slti</w:t>
      </w:r>
      <w:r w:rsidR="00382169">
        <w:t xml:space="preserve"> </w:t>
      </w:r>
      <w:r w:rsidR="001F22EB">
        <w:t xml:space="preserve"> </w:t>
      </w:r>
      <w:r w:rsidR="00382169">
        <w:t>r</w:t>
      </w:r>
      <w:r w:rsidR="000B1D53">
        <w:t>t</w:t>
      </w:r>
      <w:r w:rsidR="00382169">
        <w:t>, rs, imm</w:t>
      </w:r>
      <w:r w:rsidR="00135F62">
        <w:t>)</w:t>
      </w:r>
      <w:r w:rsidR="00382169">
        <w:t xml:space="preserve">. </w:t>
      </w:r>
      <w:r w:rsidR="009D28C0">
        <w:t xml:space="preserve"> </w:t>
      </w:r>
      <w:r w:rsidR="00382169">
        <w:t xml:space="preserve">Each operation </w:t>
      </w:r>
      <w:r w:rsidR="00EA2FF7">
        <w:t xml:space="preserve">does a </w:t>
      </w:r>
      <w:r w:rsidR="00382169">
        <w:t>compar</w:t>
      </w:r>
      <w:r w:rsidR="00EA2FF7">
        <w:t>ison</w:t>
      </w:r>
      <w:r w:rsidR="00382169">
        <w:t xml:space="preserve"> (rs &lt; rt) or (rs &lt; imm) and sets the </w:t>
      </w:r>
      <w:r w:rsidR="00155F65">
        <w:t xml:space="preserve">destination </w:t>
      </w:r>
      <w:r w:rsidR="00382169">
        <w:t xml:space="preserve">register to 1 if the condition </w:t>
      </w:r>
      <w:r w:rsidR="008A205A">
        <w:t>is true</w:t>
      </w:r>
      <w:r w:rsidR="007C158A">
        <w:t>, or t</w:t>
      </w:r>
      <w:r w:rsidR="00382169">
        <w:t>o 0 otherwise.</w:t>
      </w:r>
      <w:r w:rsidR="00AA5526">
        <w:t xml:space="preserve"> </w:t>
      </w:r>
      <w:r w:rsidR="00053F93">
        <w:t xml:space="preserve"> </w:t>
      </w:r>
      <w:r w:rsidR="00132E4A">
        <w:t>These</w:t>
      </w:r>
      <w:r w:rsidR="00AA5526">
        <w:t xml:space="preserve"> operation</w:t>
      </w:r>
      <w:r w:rsidR="00132E4A">
        <w:t>s</w:t>
      </w:r>
      <w:r w:rsidR="00AA5526">
        <w:t xml:space="preserve"> will be helpful in implementing comparisons such as (i&lt;3) or (i&gt;=x).</w:t>
      </w:r>
      <w:r w:rsidR="0089454A">
        <w:t xml:space="preserve"> </w:t>
      </w:r>
      <w:r w:rsidR="00894DFF">
        <w:t xml:space="preserve"> </w:t>
      </w:r>
      <w:r w:rsidR="0089454A">
        <w:t xml:space="preserve">Consult </w:t>
      </w:r>
      <w:r w:rsidR="00CB63EF">
        <w:t>the</w:t>
      </w:r>
      <w:r w:rsidR="0089454A">
        <w:t xml:space="preserve"> MIPS </w:t>
      </w:r>
      <w:r w:rsidR="00892DC7">
        <w:t>G</w:t>
      </w:r>
      <w:r w:rsidR="0089454A">
        <w:t>reen</w:t>
      </w:r>
      <w:r w:rsidR="00892DC7">
        <w:t xml:space="preserve"> S</w:t>
      </w:r>
      <w:r w:rsidR="0089454A">
        <w:t xml:space="preserve">heet for more </w:t>
      </w:r>
      <w:r w:rsidR="005B533B">
        <w:t xml:space="preserve">information on the </w:t>
      </w:r>
      <w:r w:rsidR="0089454A">
        <w:t>unsigned variations o</w:t>
      </w:r>
      <w:r w:rsidR="005B533B">
        <w:t>f</w:t>
      </w:r>
      <w:r w:rsidR="0089454A">
        <w:t xml:space="preserve"> this instruction.</w:t>
      </w:r>
    </w:p>
    <w:p w14:paraId="3888D508" w14:textId="5443F983" w:rsidR="00316CEA" w:rsidRDefault="007D7D92" w:rsidP="00511FE3">
      <w:r>
        <w:t>In thi</w:t>
      </w:r>
      <w:r w:rsidR="008777FE">
        <w:t xml:space="preserve">s lab you will implement </w:t>
      </w:r>
      <w:r>
        <w:t>condition</w:t>
      </w:r>
      <w:r w:rsidR="008777FE">
        <w:t>al</w:t>
      </w:r>
      <w:r>
        <w:t xml:space="preserve"> operations.  Chapter 2.7 </w:t>
      </w:r>
      <w:r w:rsidR="00B22E14">
        <w:t>of</w:t>
      </w:r>
      <w:r>
        <w:t xml:space="preserve"> </w:t>
      </w:r>
      <w:r w:rsidR="00B22E14">
        <w:t>your</w:t>
      </w:r>
      <w:r>
        <w:t xml:space="preserve"> </w:t>
      </w:r>
      <w:r w:rsidR="00B22E14">
        <w:t xml:space="preserve">text </w:t>
      </w:r>
      <w:r>
        <w:t>book may be helpful in your efforts.</w:t>
      </w:r>
    </w:p>
    <w:p w14:paraId="7461741C" w14:textId="77777777" w:rsidR="00F33D0B" w:rsidRDefault="00F33D0B" w:rsidP="00511FE3">
      <w:r w:rsidRPr="00F33D0B">
        <w:rPr>
          <w:b/>
        </w:rPr>
        <w:t>3. Procedure</w:t>
      </w:r>
    </w:p>
    <w:p w14:paraId="59B05F11" w14:textId="6E8D49F4" w:rsidR="00F33D0B" w:rsidRDefault="00BA67EB" w:rsidP="00511FE3">
      <w:r>
        <w:t>This lab has several parts.</w:t>
      </w:r>
      <w:r w:rsidR="001366D8">
        <w:t xml:space="preserve"> </w:t>
      </w:r>
      <w:r>
        <w:t xml:space="preserve"> E</w:t>
      </w:r>
      <w:r w:rsidR="00F33D0B">
        <w:t>ach</w:t>
      </w:r>
      <w:r>
        <w:t xml:space="preserve"> part</w:t>
      </w:r>
      <w:r w:rsidR="00F33D0B">
        <w:t xml:space="preserve"> is designed to show you how to implement various conditional operations. </w:t>
      </w:r>
      <w:r w:rsidR="001366D8">
        <w:t xml:space="preserve"> </w:t>
      </w:r>
      <w:r w:rsidR="00F33D0B">
        <w:t xml:space="preserve">In general, </w:t>
      </w:r>
      <w:r w:rsidR="00F33D0B" w:rsidRPr="00F33D0B">
        <w:rPr>
          <w:u w:val="single"/>
        </w:rPr>
        <w:t xml:space="preserve">you may not use pseudo-instructions </w:t>
      </w:r>
      <w:r w:rsidR="00F33D0B">
        <w:rPr>
          <w:u w:val="single"/>
        </w:rPr>
        <w:t>unless explicitly permitted</w:t>
      </w:r>
      <w:r w:rsidR="00F33D0B">
        <w:t xml:space="preserve">. </w:t>
      </w:r>
      <w:r w:rsidR="001366D8">
        <w:t xml:space="preserve"> </w:t>
      </w:r>
      <w:r w:rsidR="00F33D0B">
        <w:t>You can distinguish a “real”</w:t>
      </w:r>
      <w:r w:rsidR="00A638D7">
        <w:t xml:space="preserve"> or native</w:t>
      </w:r>
      <w:r w:rsidR="00F33D0B">
        <w:t xml:space="preserve"> instruction from a pseudo-instruction in several ways: (1) pseudo</w:t>
      </w:r>
      <w:r w:rsidR="00546170">
        <w:t>-</w:t>
      </w:r>
      <w:r w:rsidR="00F33D0B">
        <w:t xml:space="preserve">instructions are explicitly listed on the </w:t>
      </w:r>
      <w:r w:rsidR="00B92E3F">
        <w:t>MIPS G</w:t>
      </w:r>
      <w:r w:rsidR="00F33D0B">
        <w:t>reen</w:t>
      </w:r>
      <w:r w:rsidR="00B92E3F">
        <w:t xml:space="preserve"> S</w:t>
      </w:r>
      <w:r w:rsidR="00F33D0B">
        <w:t>heet as such and (2) when compiled pseudo</w:t>
      </w:r>
      <w:r w:rsidR="008F5233">
        <w:t>-</w:t>
      </w:r>
      <w:r w:rsidR="00F33D0B">
        <w:t xml:space="preserve">instructions </w:t>
      </w:r>
      <w:r w:rsidR="000B748A">
        <w:t xml:space="preserve">are converted into one or more </w:t>
      </w:r>
      <w:r w:rsidR="00F33D0B">
        <w:t>“real” instructions</w:t>
      </w:r>
      <w:r w:rsidR="0029702E">
        <w:t xml:space="preserve"> (shown in the Basic column of the Execute window)</w:t>
      </w:r>
      <w:r w:rsidR="00F33D0B">
        <w:t>.</w:t>
      </w:r>
    </w:p>
    <w:p w14:paraId="3D5B00F0" w14:textId="6F0818F9" w:rsidR="00893538" w:rsidRDefault="00893538" w:rsidP="00511FE3"/>
    <w:p w14:paraId="24B30C8F" w14:textId="77777777" w:rsidR="009572C3" w:rsidRDefault="009572C3" w:rsidP="00511FE3"/>
    <w:p w14:paraId="5E3BE39E" w14:textId="57A0708F" w:rsidR="00B54664" w:rsidRDefault="00B54664" w:rsidP="00511FE3">
      <w:pPr>
        <w:rPr>
          <w:b/>
        </w:rPr>
      </w:pPr>
      <w:r w:rsidRPr="00B54664">
        <w:rPr>
          <w:b/>
        </w:rPr>
        <w:t xml:space="preserve">3.1 </w:t>
      </w:r>
      <w:r w:rsidR="008F0482">
        <w:rPr>
          <w:b/>
        </w:rPr>
        <w:t xml:space="preserve">Implementing </w:t>
      </w:r>
      <w:r w:rsidR="008F0482" w:rsidRPr="00171CA9">
        <w:rPr>
          <w:b/>
          <w:i/>
        </w:rPr>
        <w:t>i</w:t>
      </w:r>
      <w:r w:rsidRPr="00171CA9">
        <w:rPr>
          <w:b/>
          <w:i/>
        </w:rPr>
        <w:t>f</w:t>
      </w:r>
      <w:r w:rsidR="008F0482" w:rsidRPr="00171CA9">
        <w:rPr>
          <w:b/>
          <w:i/>
        </w:rPr>
        <w:t>-s</w:t>
      </w:r>
      <w:r w:rsidRPr="00171CA9">
        <w:rPr>
          <w:b/>
          <w:i/>
        </w:rPr>
        <w:t>tatements</w:t>
      </w:r>
      <w:r w:rsidRPr="00B54664">
        <w:rPr>
          <w:b/>
        </w:rPr>
        <w:t xml:space="preserve"> </w:t>
      </w:r>
      <w:r w:rsidR="00B96177">
        <w:rPr>
          <w:b/>
        </w:rPr>
        <w:t>Using</w:t>
      </w:r>
      <w:r w:rsidRPr="00B54664">
        <w:rPr>
          <w:b/>
        </w:rPr>
        <w:t xml:space="preserve"> </w:t>
      </w:r>
      <w:r w:rsidR="00CB42F2">
        <w:rPr>
          <w:b/>
        </w:rPr>
        <w:t xml:space="preserve">the </w:t>
      </w:r>
      <w:r w:rsidR="008F6ED7">
        <w:rPr>
          <w:b/>
        </w:rPr>
        <w:t>SLT</w:t>
      </w:r>
      <w:r w:rsidR="00CB42F2">
        <w:rPr>
          <w:b/>
        </w:rPr>
        <w:t xml:space="preserve"> Instruction</w:t>
      </w:r>
    </w:p>
    <w:p w14:paraId="7995D1FE" w14:textId="77777777" w:rsidR="00E647B6" w:rsidRPr="002C20CB" w:rsidRDefault="00E647B6" w:rsidP="00E647B6">
      <w:pPr>
        <w:widowControl w:val="0"/>
        <w:spacing w:line="240" w:lineRule="auto"/>
      </w:pPr>
      <w:r>
        <w:rPr>
          <w:b/>
        </w:rPr>
        <w:t>Programming Tasks</w:t>
      </w:r>
    </w:p>
    <w:p w14:paraId="3A981970" w14:textId="4A101805" w:rsidR="00B54664" w:rsidRDefault="002A14C2" w:rsidP="00511FE3">
      <w:r>
        <w:t xml:space="preserve">1) </w:t>
      </w:r>
      <w:r w:rsidR="00ED7F3C">
        <w:t xml:space="preserve">In MARS, </w:t>
      </w:r>
      <w:r w:rsidR="00F43FF3">
        <w:t>open the</w:t>
      </w:r>
      <w:r w:rsidR="001A0800">
        <w:t xml:space="preserve"> file called </w:t>
      </w:r>
      <w:r w:rsidR="001A0800" w:rsidRPr="004E2D1B">
        <w:rPr>
          <w:u w:val="single"/>
        </w:rPr>
        <w:t>lab</w:t>
      </w:r>
      <w:r w:rsidR="00F43FF3">
        <w:rPr>
          <w:u w:val="single"/>
        </w:rPr>
        <w:t>0</w:t>
      </w:r>
      <w:r w:rsidR="001A0800" w:rsidRPr="004E2D1B">
        <w:rPr>
          <w:u w:val="single"/>
        </w:rPr>
        <w:t>4_part1.asm</w:t>
      </w:r>
      <w:r w:rsidR="001A0800">
        <w:t xml:space="preserve">. </w:t>
      </w:r>
      <w:r w:rsidR="00205C0E">
        <w:t xml:space="preserve"> </w:t>
      </w:r>
      <w:r w:rsidR="00EE768E">
        <w:t>W</w:t>
      </w:r>
      <w:r w:rsidR="00EE768E" w:rsidRPr="00F63D8D">
        <w:t xml:space="preserve">rite an assembly program to implement the </w:t>
      </w:r>
      <w:r w:rsidR="00EE768E" w:rsidRPr="00DC4E45">
        <w:rPr>
          <w:i/>
        </w:rPr>
        <w:t>if-else-statement</w:t>
      </w:r>
      <w:r w:rsidR="00EE768E">
        <w:t xml:space="preserve"> shown </w:t>
      </w:r>
      <w:r w:rsidR="00EE768E" w:rsidRPr="00F63D8D">
        <w:t xml:space="preserve">in Figure </w:t>
      </w:r>
      <w:r w:rsidR="00EE768E">
        <w:t xml:space="preserve">1.  </w:t>
      </w:r>
      <w:r w:rsidR="001E5965">
        <w:t xml:space="preserve">You must use </w:t>
      </w:r>
      <w:r w:rsidR="00B54664">
        <w:t xml:space="preserve">the </w:t>
      </w:r>
      <w:r w:rsidR="00090279" w:rsidRPr="00B20C49">
        <w:rPr>
          <w:i/>
        </w:rPr>
        <w:t>slt</w:t>
      </w:r>
      <w:r w:rsidR="00B54664">
        <w:t xml:space="preserve"> instruction</w:t>
      </w:r>
      <w:r w:rsidR="003039EE">
        <w:t xml:space="preserve"> for this part, </w:t>
      </w:r>
      <w:r w:rsidR="003039EE" w:rsidRPr="00346C38">
        <w:rPr>
          <w:b/>
          <w:u w:val="single"/>
        </w:rPr>
        <w:t>d</w:t>
      </w:r>
      <w:r w:rsidR="00B54664" w:rsidRPr="00346C38">
        <w:rPr>
          <w:b/>
          <w:u w:val="single"/>
        </w:rPr>
        <w:t>o not</w:t>
      </w:r>
      <w:r w:rsidR="00B54664">
        <w:t xml:space="preserve"> use</w:t>
      </w:r>
      <w:r w:rsidR="00D4635D">
        <w:t xml:space="preserve"> the</w:t>
      </w:r>
      <w:r w:rsidR="00B54664">
        <w:t xml:space="preserve"> </w:t>
      </w:r>
      <w:r w:rsidR="00A658C2" w:rsidRPr="00D4635D">
        <w:rPr>
          <w:i/>
        </w:rPr>
        <w:t>slti</w:t>
      </w:r>
      <w:r w:rsidR="00B54664">
        <w:t xml:space="preserve"> </w:t>
      </w:r>
      <w:r w:rsidR="00D4635D">
        <w:t>instruction</w:t>
      </w:r>
      <w:r w:rsidR="0001033E">
        <w:t xml:space="preserve"> (</w:t>
      </w:r>
      <w:r w:rsidR="00E86BBD">
        <w:t>you’ll do that</w:t>
      </w:r>
      <w:r w:rsidR="0001033E">
        <w:t xml:space="preserve"> later)</w:t>
      </w:r>
      <w:r w:rsidR="00B54664">
        <w:t>.</w:t>
      </w:r>
      <w:r w:rsidR="008B75C4">
        <w:t xml:space="preserve"> </w:t>
      </w:r>
      <w:r w:rsidR="001F41DE">
        <w:t xml:space="preserve"> </w:t>
      </w:r>
      <w:r w:rsidR="00B5390D">
        <w:t>You will see two</w:t>
      </w:r>
      <w:r w:rsidR="00D070C8">
        <w:t xml:space="preserve"> load immediate (</w:t>
      </w:r>
      <w:r w:rsidR="00D070C8" w:rsidRPr="00D070C8">
        <w:rPr>
          <w:i/>
        </w:rPr>
        <w:t>li</w:t>
      </w:r>
      <w:r w:rsidR="00D070C8">
        <w:t>) pseudo-instruction</w:t>
      </w:r>
      <w:r w:rsidR="00B5390D">
        <w:t>s</w:t>
      </w:r>
      <w:r w:rsidR="00E64EF0">
        <w:t xml:space="preserve"> </w:t>
      </w:r>
      <w:r w:rsidR="00B5390D">
        <w:t xml:space="preserve">have already been provided </w:t>
      </w:r>
      <w:r w:rsidR="00E64EF0">
        <w:t xml:space="preserve">to pre-load the </w:t>
      </w:r>
      <w:r w:rsidR="00E919A0">
        <w:t>int</w:t>
      </w:r>
      <w:r w:rsidR="005D3EAF">
        <w:t>eger</w:t>
      </w:r>
      <w:r w:rsidR="00E919A0">
        <w:t xml:space="preserve"> value</w:t>
      </w:r>
      <w:r w:rsidR="005D3EAF">
        <w:t>s 7 and 5 into registers</w:t>
      </w:r>
      <w:r w:rsidR="00513442">
        <w:t xml:space="preserve"> </w:t>
      </w:r>
      <w:r w:rsidR="00513442" w:rsidRPr="00D8393F">
        <w:rPr>
          <w:b/>
        </w:rPr>
        <w:t>$t0</w:t>
      </w:r>
      <w:r w:rsidR="00513442">
        <w:t xml:space="preserve"> and </w:t>
      </w:r>
      <w:r w:rsidR="00513442" w:rsidRPr="00D8393F">
        <w:rPr>
          <w:b/>
        </w:rPr>
        <w:t>$t1</w:t>
      </w:r>
      <w:r w:rsidR="00513442">
        <w:t xml:space="preserve"> respectively.</w:t>
      </w:r>
      <w:r w:rsidR="00813A20">
        <w:t xml:space="preserve">  </w:t>
      </w:r>
      <w:r w:rsidR="00AD039C" w:rsidRPr="009E00FF">
        <w:rPr>
          <w:b/>
        </w:rPr>
        <w:t xml:space="preserve">Keep your final result for </w:t>
      </w:r>
      <w:r w:rsidR="00AD039C" w:rsidRPr="008F18AF">
        <w:rPr>
          <w:b/>
          <w:i/>
        </w:rPr>
        <w:t>value</w:t>
      </w:r>
      <w:r w:rsidR="00AD039C" w:rsidRPr="009E00FF">
        <w:rPr>
          <w:b/>
        </w:rPr>
        <w:t xml:space="preserve"> in register $t0.</w:t>
      </w:r>
      <w:r w:rsidR="00AD039C">
        <w:t xml:space="preserve">  </w:t>
      </w:r>
      <w:r w:rsidR="00813A20">
        <w:t>You may use any other registers you f</w:t>
      </w:r>
      <w:r w:rsidR="009242B7">
        <w:t xml:space="preserve">eel necessary to </w:t>
      </w:r>
      <w:r w:rsidR="00C949BD">
        <w:t xml:space="preserve">finish </w:t>
      </w:r>
      <w:r w:rsidR="009242B7">
        <w:t>implement</w:t>
      </w:r>
      <w:r w:rsidR="00C949BD">
        <w:t>ing</w:t>
      </w:r>
      <w:r w:rsidR="009242B7">
        <w:t xml:space="preserve"> your code</w:t>
      </w:r>
      <w:r w:rsidR="00813A20">
        <w:t>.</w:t>
      </w:r>
    </w:p>
    <w:p w14:paraId="7814ACE2" w14:textId="5D379F13" w:rsidR="001C1F75" w:rsidRDefault="00973BAF" w:rsidP="001C1F75">
      <w:pPr>
        <w:keepNext/>
        <w:jc w:val="center"/>
      </w:pPr>
      <w:r>
        <w:rPr>
          <w:noProof/>
        </w:rPr>
        <w:lastRenderedPageBreak/>
        <w:drawing>
          <wp:inline distT="0" distB="0" distL="0" distR="0" wp14:anchorId="39DE80C2" wp14:editId="31407475">
            <wp:extent cx="1651519" cy="14525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8 at 11.50.03 PM.png"/>
                    <pic:cNvPicPr/>
                  </pic:nvPicPr>
                  <pic:blipFill>
                    <a:blip r:embed="rId8">
                      <a:extLst>
                        <a:ext uri="{28A0092B-C50C-407E-A947-70E740481C1C}">
                          <a14:useLocalDpi xmlns:a14="http://schemas.microsoft.com/office/drawing/2010/main" val="0"/>
                        </a:ext>
                      </a:extLst>
                    </a:blip>
                    <a:stretch>
                      <a:fillRect/>
                    </a:stretch>
                  </pic:blipFill>
                  <pic:spPr>
                    <a:xfrm>
                      <a:off x="0" y="0"/>
                      <a:ext cx="1694372" cy="1490233"/>
                    </a:xfrm>
                    <a:prstGeom prst="rect">
                      <a:avLst/>
                    </a:prstGeom>
                  </pic:spPr>
                </pic:pic>
              </a:graphicData>
            </a:graphic>
          </wp:inline>
        </w:drawing>
      </w:r>
    </w:p>
    <w:p w14:paraId="4C395A14" w14:textId="2C17817E" w:rsidR="001F41DE" w:rsidRDefault="001C1F75" w:rsidP="001C1F75">
      <w:pPr>
        <w:pStyle w:val="Caption"/>
        <w:jc w:val="center"/>
        <w:rPr>
          <w:color w:val="auto"/>
        </w:rPr>
      </w:pPr>
      <w:r w:rsidRPr="000D4E4C">
        <w:rPr>
          <w:color w:val="auto"/>
        </w:rPr>
        <w:t xml:space="preserve">Figure </w:t>
      </w:r>
      <w:r w:rsidRPr="000D4E4C">
        <w:rPr>
          <w:color w:val="auto"/>
        </w:rPr>
        <w:fldChar w:fldCharType="begin"/>
      </w:r>
      <w:r w:rsidRPr="000D4E4C">
        <w:rPr>
          <w:color w:val="auto"/>
        </w:rPr>
        <w:instrText xml:space="preserve"> SEQ Figure \* ARABIC </w:instrText>
      </w:r>
      <w:r w:rsidRPr="000D4E4C">
        <w:rPr>
          <w:color w:val="auto"/>
        </w:rPr>
        <w:fldChar w:fldCharType="separate"/>
      </w:r>
      <w:r w:rsidR="00700D66">
        <w:rPr>
          <w:noProof/>
          <w:color w:val="auto"/>
        </w:rPr>
        <w:t>1</w:t>
      </w:r>
      <w:r w:rsidRPr="000D4E4C">
        <w:rPr>
          <w:color w:val="auto"/>
        </w:rPr>
        <w:fldChar w:fldCharType="end"/>
      </w:r>
      <w:r w:rsidRPr="000D4E4C">
        <w:rPr>
          <w:color w:val="auto"/>
        </w:rPr>
        <w:t xml:space="preserve">: </w:t>
      </w:r>
      <w:r w:rsidRPr="00966240">
        <w:rPr>
          <w:i/>
          <w:color w:val="auto"/>
        </w:rPr>
        <w:t>if-</w:t>
      </w:r>
      <w:r w:rsidR="007973B7" w:rsidRPr="00966240">
        <w:rPr>
          <w:i/>
          <w:color w:val="auto"/>
        </w:rPr>
        <w:t>else-</w:t>
      </w:r>
      <w:r w:rsidRPr="00966240">
        <w:rPr>
          <w:i/>
          <w:color w:val="auto"/>
        </w:rPr>
        <w:t>statement</w:t>
      </w:r>
      <w:r w:rsidRPr="000D4E4C">
        <w:rPr>
          <w:color w:val="auto"/>
        </w:rPr>
        <w:t xml:space="preserve"> for Section 3.1</w:t>
      </w:r>
      <w:r w:rsidR="007A1EE5">
        <w:rPr>
          <w:color w:val="auto"/>
        </w:rPr>
        <w:t xml:space="preserve"> and 3.2</w:t>
      </w:r>
    </w:p>
    <w:p w14:paraId="4F419465" w14:textId="440EB0A0" w:rsidR="00BF5946" w:rsidRDefault="002A14C2" w:rsidP="00BF5946">
      <w:r>
        <w:t xml:space="preserve">2) </w:t>
      </w:r>
      <w:r w:rsidR="00BF5946">
        <w:t xml:space="preserve">After you have implemented your program, test out your solution by trying different </w:t>
      </w:r>
      <w:r w:rsidR="001067AA">
        <w:t xml:space="preserve">initial </w:t>
      </w:r>
      <w:r w:rsidR="00BF5946">
        <w:t>values</w:t>
      </w:r>
      <w:r w:rsidR="002655C0">
        <w:t xml:space="preserve"> in lieu of 7</w:t>
      </w:r>
      <w:r w:rsidR="00BF5946">
        <w:t xml:space="preserve">. </w:t>
      </w:r>
      <w:r w:rsidR="006F593F">
        <w:t xml:space="preserve"> </w:t>
      </w:r>
      <w:r w:rsidR="00731C9A">
        <w:t>Using the initial values</w:t>
      </w:r>
      <w:r w:rsidR="00D60669">
        <w:t xml:space="preserve"> in Table 1</w:t>
      </w:r>
      <w:r w:rsidR="00731C9A">
        <w:t xml:space="preserve">, fill in </w:t>
      </w:r>
      <w:r w:rsidR="00BF5946">
        <w:t xml:space="preserve">the expected </w:t>
      </w:r>
      <w:r w:rsidR="00054D3C">
        <w:t xml:space="preserve">output </w:t>
      </w:r>
      <w:r w:rsidR="00BF5946">
        <w:t>value</w:t>
      </w:r>
      <w:r w:rsidR="00D6363C">
        <w:t>s</w:t>
      </w:r>
      <w:r w:rsidR="00BF5946">
        <w:t xml:space="preserve"> based </w:t>
      </w:r>
      <w:r w:rsidR="00C839D1">
        <w:t>on</w:t>
      </w:r>
      <w:r w:rsidR="00BF5946">
        <w:t xml:space="preserve"> the C-code, and the actual </w:t>
      </w:r>
      <w:r w:rsidR="007C1CD5">
        <w:t xml:space="preserve">output </w:t>
      </w:r>
      <w:r w:rsidR="00BF5946">
        <w:t xml:space="preserve">value </w:t>
      </w:r>
      <w:r w:rsidR="007A6597">
        <w:t>that your</w:t>
      </w:r>
      <w:r w:rsidR="00BF5946">
        <w:t xml:space="preserve"> MIPS code </w:t>
      </w:r>
      <w:r w:rsidR="007A6597">
        <w:t>produce</w:t>
      </w:r>
      <w:r w:rsidR="00FF3537">
        <w:t>s</w:t>
      </w:r>
      <w:r w:rsidR="00BF5946">
        <w:t>.</w:t>
      </w:r>
    </w:p>
    <w:p w14:paraId="21E6CC72" w14:textId="739D7C30" w:rsidR="002A14C2" w:rsidRPr="002A14C2" w:rsidRDefault="002A14C2" w:rsidP="002A14C2">
      <w:pPr>
        <w:pStyle w:val="Caption"/>
        <w:keepNext/>
        <w:jc w:val="center"/>
        <w:rPr>
          <w:color w:val="auto"/>
        </w:rPr>
      </w:pPr>
      <w:r w:rsidRPr="002A14C2">
        <w:rPr>
          <w:color w:val="auto"/>
        </w:rPr>
        <w:t xml:space="preserve">Table </w:t>
      </w:r>
      <w:r w:rsidRPr="002A14C2">
        <w:rPr>
          <w:color w:val="auto"/>
        </w:rPr>
        <w:fldChar w:fldCharType="begin"/>
      </w:r>
      <w:r w:rsidRPr="002A14C2">
        <w:rPr>
          <w:color w:val="auto"/>
        </w:rPr>
        <w:instrText xml:space="preserve"> SEQ Table \* ARABIC </w:instrText>
      </w:r>
      <w:r w:rsidRPr="002A14C2">
        <w:rPr>
          <w:color w:val="auto"/>
        </w:rPr>
        <w:fldChar w:fldCharType="separate"/>
      </w:r>
      <w:r w:rsidR="000C1D69">
        <w:rPr>
          <w:noProof/>
          <w:color w:val="auto"/>
        </w:rPr>
        <w:t>1</w:t>
      </w:r>
      <w:r w:rsidRPr="002A14C2">
        <w:rPr>
          <w:color w:val="auto"/>
        </w:rPr>
        <w:fldChar w:fldCharType="end"/>
      </w:r>
      <w:r w:rsidRPr="002A14C2">
        <w:rPr>
          <w:color w:val="auto"/>
        </w:rPr>
        <w:t>: Result</w:t>
      </w:r>
      <w:r w:rsidR="00807675">
        <w:rPr>
          <w:color w:val="auto"/>
        </w:rPr>
        <w:t xml:space="preserve">s for </w:t>
      </w:r>
      <w:r w:rsidR="00E07401" w:rsidRPr="00E07401">
        <w:rPr>
          <w:i/>
          <w:color w:val="auto"/>
        </w:rPr>
        <w:t>l</w:t>
      </w:r>
      <w:r w:rsidR="00807675" w:rsidRPr="00E07401">
        <w:rPr>
          <w:i/>
          <w:color w:val="auto"/>
        </w:rPr>
        <w:t>ess</w:t>
      </w:r>
      <w:r w:rsidR="00E07401" w:rsidRPr="00E07401">
        <w:rPr>
          <w:i/>
          <w:color w:val="auto"/>
        </w:rPr>
        <w:t>-t</w:t>
      </w:r>
      <w:r w:rsidR="00807675" w:rsidRPr="00E07401">
        <w:rPr>
          <w:i/>
          <w:color w:val="auto"/>
        </w:rPr>
        <w:t>han</w:t>
      </w:r>
      <w:r w:rsidR="0098088A">
        <w:rPr>
          <w:color w:val="auto"/>
        </w:rPr>
        <w:t xml:space="preserve"> (&lt;)</w:t>
      </w:r>
      <w:r w:rsidR="00807675">
        <w:rPr>
          <w:color w:val="auto"/>
        </w:rPr>
        <w:t xml:space="preserve"> </w:t>
      </w:r>
      <w:r w:rsidR="003650C6" w:rsidRPr="003650C6">
        <w:rPr>
          <w:i/>
          <w:color w:val="auto"/>
        </w:rPr>
        <w:t>i</w:t>
      </w:r>
      <w:r w:rsidR="00807675" w:rsidRPr="003650C6">
        <w:rPr>
          <w:i/>
          <w:color w:val="auto"/>
        </w:rPr>
        <w:t>f-</w:t>
      </w:r>
      <w:r w:rsidR="003650C6" w:rsidRPr="003650C6">
        <w:rPr>
          <w:i/>
          <w:color w:val="auto"/>
        </w:rPr>
        <w:t>e</w:t>
      </w:r>
      <w:r w:rsidR="006967F5" w:rsidRPr="003650C6">
        <w:rPr>
          <w:i/>
          <w:color w:val="auto"/>
        </w:rPr>
        <w:t>lse-</w:t>
      </w:r>
      <w:r w:rsidR="003650C6" w:rsidRPr="003650C6">
        <w:rPr>
          <w:i/>
          <w:color w:val="auto"/>
        </w:rPr>
        <w:t>s</w:t>
      </w:r>
      <w:r w:rsidR="00807675" w:rsidRPr="003650C6">
        <w:rPr>
          <w:i/>
          <w:color w:val="auto"/>
        </w:rPr>
        <w:t>tatement</w:t>
      </w:r>
    </w:p>
    <w:tbl>
      <w:tblPr>
        <w:tblStyle w:val="TableGrid"/>
        <w:tblW w:w="0" w:type="auto"/>
        <w:jc w:val="center"/>
        <w:tblLook w:val="04A0" w:firstRow="1" w:lastRow="0" w:firstColumn="1" w:lastColumn="0" w:noHBand="0" w:noVBand="1"/>
      </w:tblPr>
      <w:tblGrid>
        <w:gridCol w:w="3479"/>
        <w:gridCol w:w="3479"/>
        <w:gridCol w:w="3479"/>
      </w:tblGrid>
      <w:tr w:rsidR="00BF5946" w14:paraId="5813F966" w14:textId="77777777" w:rsidTr="0086541C">
        <w:trPr>
          <w:trHeight w:val="467"/>
          <w:jc w:val="center"/>
        </w:trPr>
        <w:tc>
          <w:tcPr>
            <w:tcW w:w="3479" w:type="dxa"/>
            <w:tcBorders>
              <w:bottom w:val="single" w:sz="18" w:space="0" w:color="auto"/>
            </w:tcBorders>
            <w:vAlign w:val="center"/>
          </w:tcPr>
          <w:p w14:paraId="2E3DFE84" w14:textId="77777777" w:rsidR="00BF5946" w:rsidRPr="009C6850" w:rsidRDefault="009C6850" w:rsidP="008D64ED">
            <w:pPr>
              <w:spacing w:after="0"/>
              <w:jc w:val="center"/>
              <w:rPr>
                <w:b/>
              </w:rPr>
            </w:pPr>
            <w:r w:rsidRPr="009C6850">
              <w:rPr>
                <w:b/>
              </w:rPr>
              <w:t>Initial Value</w:t>
            </w:r>
          </w:p>
        </w:tc>
        <w:tc>
          <w:tcPr>
            <w:tcW w:w="3479" w:type="dxa"/>
            <w:tcBorders>
              <w:bottom w:val="single" w:sz="18" w:space="0" w:color="auto"/>
            </w:tcBorders>
            <w:vAlign w:val="center"/>
          </w:tcPr>
          <w:p w14:paraId="1B59E446" w14:textId="77777777" w:rsidR="00BF5946" w:rsidRPr="009C6850" w:rsidRDefault="009C6850" w:rsidP="008D64ED">
            <w:pPr>
              <w:spacing w:after="0"/>
              <w:jc w:val="center"/>
              <w:rPr>
                <w:b/>
              </w:rPr>
            </w:pPr>
            <w:r w:rsidRPr="009C6850">
              <w:rPr>
                <w:b/>
              </w:rPr>
              <w:t>Expected Value (after execution)</w:t>
            </w:r>
          </w:p>
        </w:tc>
        <w:tc>
          <w:tcPr>
            <w:tcW w:w="3479" w:type="dxa"/>
            <w:tcBorders>
              <w:bottom w:val="single" w:sz="18" w:space="0" w:color="auto"/>
            </w:tcBorders>
            <w:vAlign w:val="center"/>
          </w:tcPr>
          <w:p w14:paraId="62970E7F" w14:textId="77777777" w:rsidR="00BF5946" w:rsidRPr="009C6850" w:rsidRDefault="009C6850" w:rsidP="008D64ED">
            <w:pPr>
              <w:spacing w:after="0"/>
              <w:jc w:val="center"/>
              <w:rPr>
                <w:b/>
              </w:rPr>
            </w:pPr>
            <w:r w:rsidRPr="009C6850">
              <w:rPr>
                <w:b/>
              </w:rPr>
              <w:t>Real Value (after execution)</w:t>
            </w:r>
          </w:p>
        </w:tc>
      </w:tr>
      <w:tr w:rsidR="00BF5946" w:rsidRPr="00316A1D" w14:paraId="7B9753CF" w14:textId="77777777" w:rsidTr="0086541C">
        <w:trPr>
          <w:trHeight w:val="432"/>
          <w:jc w:val="center"/>
        </w:trPr>
        <w:tc>
          <w:tcPr>
            <w:tcW w:w="3479" w:type="dxa"/>
            <w:tcBorders>
              <w:top w:val="single" w:sz="18" w:space="0" w:color="auto"/>
            </w:tcBorders>
            <w:vAlign w:val="center"/>
          </w:tcPr>
          <w:p w14:paraId="1153A10A" w14:textId="53783065" w:rsidR="00BF5946" w:rsidRPr="006A70FB" w:rsidRDefault="00854ADE" w:rsidP="008D64ED">
            <w:pPr>
              <w:spacing w:after="0"/>
              <w:jc w:val="center"/>
              <w:rPr>
                <w:b/>
                <w:color w:val="000000" w:themeColor="text1"/>
              </w:rPr>
            </w:pPr>
            <w:r w:rsidRPr="006A70FB">
              <w:rPr>
                <w:b/>
                <w:color w:val="000000" w:themeColor="text1"/>
              </w:rPr>
              <w:t>3</w:t>
            </w:r>
          </w:p>
        </w:tc>
        <w:tc>
          <w:tcPr>
            <w:tcW w:w="3479" w:type="dxa"/>
            <w:tcBorders>
              <w:top w:val="single" w:sz="18" w:space="0" w:color="auto"/>
            </w:tcBorders>
            <w:vAlign w:val="center"/>
          </w:tcPr>
          <w:p w14:paraId="5055AE16" w14:textId="76ECBE6E" w:rsidR="00BF5946" w:rsidRPr="00AF0329" w:rsidRDefault="007E4608" w:rsidP="00854ADE">
            <w:pPr>
              <w:spacing w:after="0"/>
              <w:jc w:val="center"/>
            </w:pPr>
            <w:r>
              <w:rPr>
                <w:color w:val="0432FF"/>
              </w:rPr>
              <w:t>10</w:t>
            </w:r>
          </w:p>
        </w:tc>
        <w:tc>
          <w:tcPr>
            <w:tcW w:w="3479" w:type="dxa"/>
            <w:tcBorders>
              <w:top w:val="single" w:sz="18" w:space="0" w:color="auto"/>
            </w:tcBorders>
            <w:vAlign w:val="center"/>
          </w:tcPr>
          <w:p w14:paraId="02045757" w14:textId="266A499B" w:rsidR="00BF5946" w:rsidRPr="008A099E" w:rsidRDefault="007E4608" w:rsidP="008D64ED">
            <w:pPr>
              <w:spacing w:after="0"/>
              <w:jc w:val="center"/>
              <w:rPr>
                <w:color w:val="0432FF"/>
              </w:rPr>
            </w:pPr>
            <w:r>
              <w:rPr>
                <w:color w:val="0432FF"/>
              </w:rPr>
              <w:t>10</w:t>
            </w:r>
          </w:p>
        </w:tc>
      </w:tr>
      <w:tr w:rsidR="00312895" w:rsidRPr="00316A1D" w14:paraId="3517931D" w14:textId="77777777" w:rsidTr="00E5252B">
        <w:trPr>
          <w:trHeight w:val="432"/>
          <w:jc w:val="center"/>
        </w:trPr>
        <w:tc>
          <w:tcPr>
            <w:tcW w:w="3479" w:type="dxa"/>
            <w:vAlign w:val="center"/>
          </w:tcPr>
          <w:p w14:paraId="777716AC" w14:textId="016D00EE" w:rsidR="00312895" w:rsidRPr="006A70FB" w:rsidRDefault="00312895" w:rsidP="008D64ED">
            <w:pPr>
              <w:spacing w:after="0"/>
              <w:jc w:val="center"/>
              <w:rPr>
                <w:b/>
                <w:color w:val="000000" w:themeColor="text1"/>
              </w:rPr>
            </w:pPr>
            <w:r w:rsidRPr="006A70FB">
              <w:rPr>
                <w:b/>
                <w:color w:val="000000" w:themeColor="text1"/>
              </w:rPr>
              <w:t>4</w:t>
            </w:r>
          </w:p>
        </w:tc>
        <w:tc>
          <w:tcPr>
            <w:tcW w:w="3479" w:type="dxa"/>
            <w:vAlign w:val="center"/>
          </w:tcPr>
          <w:p w14:paraId="2EADB999" w14:textId="3EF97B59" w:rsidR="00312895" w:rsidRPr="008A099E" w:rsidRDefault="007E4608" w:rsidP="008D64ED">
            <w:pPr>
              <w:spacing w:after="0"/>
              <w:jc w:val="center"/>
              <w:rPr>
                <w:color w:val="0432FF"/>
              </w:rPr>
            </w:pPr>
            <w:r>
              <w:rPr>
                <w:color w:val="0432FF"/>
              </w:rPr>
              <w:t>11</w:t>
            </w:r>
          </w:p>
        </w:tc>
        <w:tc>
          <w:tcPr>
            <w:tcW w:w="3479" w:type="dxa"/>
            <w:vAlign w:val="center"/>
          </w:tcPr>
          <w:p w14:paraId="59B5F8D3" w14:textId="58D4E470" w:rsidR="00312895" w:rsidRPr="008A099E" w:rsidRDefault="007E4608" w:rsidP="008D64ED">
            <w:pPr>
              <w:spacing w:after="0"/>
              <w:jc w:val="center"/>
              <w:rPr>
                <w:color w:val="0432FF"/>
              </w:rPr>
            </w:pPr>
            <w:r>
              <w:rPr>
                <w:color w:val="0432FF"/>
              </w:rPr>
              <w:t>11</w:t>
            </w:r>
          </w:p>
        </w:tc>
      </w:tr>
      <w:tr w:rsidR="00312895" w:rsidRPr="00316A1D" w14:paraId="7A71697A" w14:textId="77777777" w:rsidTr="00E5252B">
        <w:trPr>
          <w:trHeight w:val="432"/>
          <w:jc w:val="center"/>
        </w:trPr>
        <w:tc>
          <w:tcPr>
            <w:tcW w:w="3479" w:type="dxa"/>
            <w:vAlign w:val="center"/>
          </w:tcPr>
          <w:p w14:paraId="64739EEB" w14:textId="2E517B61" w:rsidR="00312895" w:rsidRPr="006A70FB" w:rsidRDefault="00312895" w:rsidP="008D64ED">
            <w:pPr>
              <w:spacing w:after="0"/>
              <w:jc w:val="center"/>
              <w:rPr>
                <w:b/>
                <w:color w:val="000000" w:themeColor="text1"/>
              </w:rPr>
            </w:pPr>
            <w:r w:rsidRPr="006A70FB">
              <w:rPr>
                <w:b/>
                <w:color w:val="000000" w:themeColor="text1"/>
              </w:rPr>
              <w:t>5</w:t>
            </w:r>
          </w:p>
        </w:tc>
        <w:tc>
          <w:tcPr>
            <w:tcW w:w="3479" w:type="dxa"/>
            <w:vAlign w:val="center"/>
          </w:tcPr>
          <w:p w14:paraId="42A47FFA" w14:textId="3CD1F362" w:rsidR="00312895" w:rsidRPr="008A099E" w:rsidRDefault="007E4608" w:rsidP="008D64ED">
            <w:pPr>
              <w:spacing w:after="0"/>
              <w:jc w:val="center"/>
              <w:rPr>
                <w:color w:val="0432FF"/>
              </w:rPr>
            </w:pPr>
            <w:r>
              <w:rPr>
                <w:color w:val="0432FF"/>
              </w:rPr>
              <w:t>14</w:t>
            </w:r>
          </w:p>
        </w:tc>
        <w:tc>
          <w:tcPr>
            <w:tcW w:w="3479" w:type="dxa"/>
            <w:vAlign w:val="center"/>
          </w:tcPr>
          <w:p w14:paraId="3BCE7529" w14:textId="64601436" w:rsidR="00312895" w:rsidRPr="008A099E" w:rsidRDefault="007E4608" w:rsidP="008D64ED">
            <w:pPr>
              <w:spacing w:after="0"/>
              <w:jc w:val="center"/>
              <w:rPr>
                <w:color w:val="0432FF"/>
              </w:rPr>
            </w:pPr>
            <w:r>
              <w:rPr>
                <w:color w:val="0432FF"/>
              </w:rPr>
              <w:t>14</w:t>
            </w:r>
          </w:p>
        </w:tc>
      </w:tr>
      <w:tr w:rsidR="00312895" w:rsidRPr="00316A1D" w14:paraId="7491A859" w14:textId="77777777" w:rsidTr="00E5252B">
        <w:trPr>
          <w:trHeight w:val="432"/>
          <w:jc w:val="center"/>
        </w:trPr>
        <w:tc>
          <w:tcPr>
            <w:tcW w:w="3479" w:type="dxa"/>
            <w:vAlign w:val="center"/>
          </w:tcPr>
          <w:p w14:paraId="6BE86760" w14:textId="7B717075" w:rsidR="00312895" w:rsidRPr="006A70FB" w:rsidRDefault="00312895" w:rsidP="008D64ED">
            <w:pPr>
              <w:spacing w:after="0"/>
              <w:jc w:val="center"/>
              <w:rPr>
                <w:b/>
                <w:color w:val="000000" w:themeColor="text1"/>
              </w:rPr>
            </w:pPr>
            <w:r w:rsidRPr="006A70FB">
              <w:rPr>
                <w:b/>
                <w:color w:val="000000" w:themeColor="text1"/>
              </w:rPr>
              <w:t>6</w:t>
            </w:r>
          </w:p>
        </w:tc>
        <w:tc>
          <w:tcPr>
            <w:tcW w:w="3479" w:type="dxa"/>
            <w:vAlign w:val="center"/>
          </w:tcPr>
          <w:p w14:paraId="4DD2CA08" w14:textId="1640ACEB" w:rsidR="00312895" w:rsidRPr="008A099E" w:rsidRDefault="007E4608" w:rsidP="008D64ED">
            <w:pPr>
              <w:spacing w:after="0"/>
              <w:jc w:val="center"/>
              <w:rPr>
                <w:color w:val="0432FF"/>
              </w:rPr>
            </w:pPr>
            <w:r>
              <w:rPr>
                <w:color w:val="0432FF"/>
              </w:rPr>
              <w:t>15</w:t>
            </w:r>
          </w:p>
        </w:tc>
        <w:tc>
          <w:tcPr>
            <w:tcW w:w="3479" w:type="dxa"/>
            <w:vAlign w:val="center"/>
          </w:tcPr>
          <w:p w14:paraId="2A9D6DFF" w14:textId="39688785" w:rsidR="00312895" w:rsidRPr="008A099E" w:rsidRDefault="007E4608" w:rsidP="008D64ED">
            <w:pPr>
              <w:spacing w:after="0"/>
              <w:jc w:val="center"/>
              <w:rPr>
                <w:color w:val="0432FF"/>
              </w:rPr>
            </w:pPr>
            <w:r>
              <w:rPr>
                <w:color w:val="0432FF"/>
              </w:rPr>
              <w:t>15</w:t>
            </w:r>
          </w:p>
        </w:tc>
      </w:tr>
    </w:tbl>
    <w:p w14:paraId="12F460EF" w14:textId="77777777" w:rsidR="001A0800" w:rsidRDefault="001A0800" w:rsidP="00BF5946"/>
    <w:p w14:paraId="7E15941F" w14:textId="77777777" w:rsidR="00CF4ABC" w:rsidRPr="002C20CB" w:rsidRDefault="00CF4ABC" w:rsidP="00CF4ABC">
      <w:pPr>
        <w:widowControl w:val="0"/>
        <w:spacing w:line="240" w:lineRule="auto"/>
      </w:pPr>
      <w:r>
        <w:rPr>
          <w:b/>
        </w:rPr>
        <w:t>Test Your Code</w:t>
      </w:r>
    </w:p>
    <w:p w14:paraId="2AEFA6A7" w14:textId="77777777" w:rsidR="00C27C8A" w:rsidRDefault="00C27C8A" w:rsidP="00C27C8A">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68D8E4F0" w14:textId="7855CB5A" w:rsidR="00CF4ABC" w:rsidRPr="004B039E" w:rsidRDefault="00CF4ABC" w:rsidP="00CF4ABC">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w:t>
      </w:r>
      <w:r w:rsidR="00F439B2">
        <w:rPr>
          <w:rFonts w:ascii="Courier New" w:hAnsi="Courier New" w:cs="Courier New"/>
        </w:rPr>
        <w:t>4</w:t>
      </w:r>
      <w:r>
        <w:rPr>
          <w:rFonts w:ascii="Courier New" w:hAnsi="Courier New" w:cs="Courier New"/>
        </w:rPr>
        <w:t>_</w:t>
      </w:r>
      <w:r w:rsidR="005B6209" w:rsidRPr="005B6209">
        <w:rPr>
          <w:rFonts w:ascii="Courier New" w:hAnsi="Courier New" w:cs="Courier New"/>
        </w:rPr>
        <w:t>Branching_and_Conditional_Assembly</w:t>
      </w:r>
      <w:r w:rsidRPr="004B039E">
        <w:rPr>
          <w:rFonts w:ascii="Courier New" w:hAnsi="Courier New" w:cs="Courier New"/>
        </w:rPr>
        <w:br/>
        <w:t xml:space="preserve">make </w:t>
      </w:r>
      <w:r>
        <w:rPr>
          <w:rFonts w:ascii="Courier New" w:hAnsi="Courier New" w:cs="Courier New"/>
        </w:rPr>
        <w:t>test_part1</w:t>
      </w:r>
    </w:p>
    <w:p w14:paraId="24A6B607" w14:textId="621F4F61" w:rsidR="00964DC8" w:rsidRDefault="00CF4ABC" w:rsidP="00CF4ABC">
      <w:pPr>
        <w:widowControl w:val="0"/>
        <w:spacing w:line="240" w:lineRule="auto"/>
      </w:pPr>
      <w:r>
        <w:t>You will see output that indicates if your code passed or failed the included unit tests.  If your code did NOT pass the units tests, address any errors and try running the</w:t>
      </w:r>
      <w:r w:rsidR="004123F1">
        <w:t xml:space="preserve"> unit</w:t>
      </w:r>
      <w:r>
        <w:t xml:space="preserve"> tests again.</w:t>
      </w:r>
    </w:p>
    <w:p w14:paraId="13370087" w14:textId="0DD99133" w:rsidR="00617563" w:rsidRDefault="00617563" w:rsidP="00CF4ABC">
      <w:pPr>
        <w:widowControl w:val="0"/>
        <w:spacing w:line="240" w:lineRule="auto"/>
      </w:pPr>
    </w:p>
    <w:p w14:paraId="6EA40693" w14:textId="77777777" w:rsidR="001F1B7C" w:rsidRDefault="001F1B7C" w:rsidP="00CF4ABC">
      <w:pPr>
        <w:widowControl w:val="0"/>
        <w:spacing w:line="240" w:lineRule="auto"/>
      </w:pPr>
    </w:p>
    <w:p w14:paraId="1E7519D5" w14:textId="40032303" w:rsidR="00094AE3" w:rsidRDefault="00094AE3" w:rsidP="00094AE3">
      <w:pPr>
        <w:rPr>
          <w:b/>
        </w:rPr>
      </w:pPr>
      <w:r w:rsidRPr="00B54664">
        <w:rPr>
          <w:b/>
        </w:rPr>
        <w:t>3.</w:t>
      </w:r>
      <w:r>
        <w:rPr>
          <w:b/>
        </w:rPr>
        <w:t>2</w:t>
      </w:r>
      <w:r w:rsidRPr="00B54664">
        <w:rPr>
          <w:b/>
        </w:rPr>
        <w:t xml:space="preserve"> </w:t>
      </w:r>
      <w:r w:rsidR="007151FA">
        <w:rPr>
          <w:b/>
        </w:rPr>
        <w:t xml:space="preserve">Implementing </w:t>
      </w:r>
      <w:r w:rsidR="007151FA" w:rsidRPr="003308B1">
        <w:rPr>
          <w:b/>
          <w:i/>
        </w:rPr>
        <w:t>i</w:t>
      </w:r>
      <w:r w:rsidRPr="003308B1">
        <w:rPr>
          <w:b/>
          <w:i/>
        </w:rPr>
        <w:t>f-</w:t>
      </w:r>
      <w:r w:rsidR="007151FA" w:rsidRPr="003308B1">
        <w:rPr>
          <w:b/>
          <w:i/>
        </w:rPr>
        <w:t>s</w:t>
      </w:r>
      <w:r w:rsidRPr="003308B1">
        <w:rPr>
          <w:b/>
          <w:i/>
        </w:rPr>
        <w:t>tatements</w:t>
      </w:r>
      <w:r w:rsidRPr="00B54664">
        <w:rPr>
          <w:b/>
        </w:rPr>
        <w:t xml:space="preserve"> </w:t>
      </w:r>
      <w:r w:rsidR="00AB75CF">
        <w:rPr>
          <w:b/>
        </w:rPr>
        <w:t>U</w:t>
      </w:r>
      <w:r w:rsidR="002035A1">
        <w:rPr>
          <w:b/>
        </w:rPr>
        <w:t>sing</w:t>
      </w:r>
      <w:r w:rsidRPr="00B54664">
        <w:rPr>
          <w:b/>
        </w:rPr>
        <w:t xml:space="preserve"> </w:t>
      </w:r>
      <w:r>
        <w:rPr>
          <w:b/>
        </w:rPr>
        <w:t>the SLT</w:t>
      </w:r>
      <w:r w:rsidR="00F61345">
        <w:rPr>
          <w:b/>
        </w:rPr>
        <w:t>I</w:t>
      </w:r>
      <w:r>
        <w:rPr>
          <w:b/>
        </w:rPr>
        <w:t xml:space="preserve"> Instruction</w:t>
      </w:r>
    </w:p>
    <w:p w14:paraId="23F30AF9" w14:textId="385FCA6B" w:rsidR="0026396B" w:rsidRDefault="00F7421E" w:rsidP="00276BCB">
      <w:r>
        <w:t xml:space="preserve">1) In MARS, open the file called </w:t>
      </w:r>
      <w:r w:rsidRPr="004E2D1B">
        <w:rPr>
          <w:u w:val="single"/>
        </w:rPr>
        <w:t>lab</w:t>
      </w:r>
      <w:r>
        <w:rPr>
          <w:u w:val="single"/>
        </w:rPr>
        <w:t>0</w:t>
      </w:r>
      <w:r w:rsidRPr="004E2D1B">
        <w:rPr>
          <w:u w:val="single"/>
        </w:rPr>
        <w:t>4_part</w:t>
      </w:r>
      <w:r w:rsidR="007E7D80">
        <w:rPr>
          <w:u w:val="single"/>
        </w:rPr>
        <w:t>2</w:t>
      </w:r>
      <w:r w:rsidRPr="004E2D1B">
        <w:rPr>
          <w:u w:val="single"/>
        </w:rPr>
        <w:t>.asm</w:t>
      </w:r>
      <w:r>
        <w:t>.</w:t>
      </w:r>
      <w:r w:rsidR="000003BA">
        <w:t xml:space="preserve">  Once again, </w:t>
      </w:r>
      <w:r w:rsidR="00C71196">
        <w:t>w</w:t>
      </w:r>
      <w:r w:rsidR="00C71196" w:rsidRPr="00F63D8D">
        <w:t xml:space="preserve">rite an assembly program to implement the </w:t>
      </w:r>
      <w:r w:rsidR="009E5918" w:rsidRPr="00D074EE">
        <w:rPr>
          <w:i/>
        </w:rPr>
        <w:t>if-else-statement</w:t>
      </w:r>
      <w:r w:rsidR="009E5918">
        <w:t xml:space="preserve"> </w:t>
      </w:r>
      <w:r w:rsidR="00C71196">
        <w:t xml:space="preserve">shown </w:t>
      </w:r>
      <w:r w:rsidR="00C71196" w:rsidRPr="00F63D8D">
        <w:t xml:space="preserve">in Figure </w:t>
      </w:r>
      <w:r w:rsidR="00AD2568">
        <w:t xml:space="preserve">1.  However, this time use </w:t>
      </w:r>
      <w:r w:rsidR="000003BA">
        <w:t xml:space="preserve">the </w:t>
      </w:r>
      <w:r w:rsidR="000003BA" w:rsidRPr="00B20C49">
        <w:rPr>
          <w:i/>
        </w:rPr>
        <w:t>slt</w:t>
      </w:r>
      <w:r w:rsidR="00AD2568">
        <w:rPr>
          <w:i/>
        </w:rPr>
        <w:t>i</w:t>
      </w:r>
      <w:r w:rsidR="000003BA">
        <w:t xml:space="preserve"> instruction.</w:t>
      </w:r>
      <w:r w:rsidR="00D733E5">
        <w:t xml:space="preserve">  </w:t>
      </w:r>
      <w:r w:rsidR="00AE36A9">
        <w:t xml:space="preserve">You will see </w:t>
      </w:r>
      <w:r w:rsidR="006E7B40">
        <w:t>a single</w:t>
      </w:r>
      <w:r w:rsidR="00AE36A9">
        <w:t xml:space="preserve"> load immediate (</w:t>
      </w:r>
      <w:r w:rsidR="00AE36A9" w:rsidRPr="00D070C8">
        <w:rPr>
          <w:i/>
        </w:rPr>
        <w:t>li</w:t>
      </w:r>
      <w:r w:rsidR="00AE36A9">
        <w:t xml:space="preserve">) pseudo-instruction </w:t>
      </w:r>
      <w:r w:rsidR="00622573">
        <w:t>has</w:t>
      </w:r>
      <w:r w:rsidR="00AE36A9">
        <w:t xml:space="preserve"> already been provided to pre-load the integer value 7 </w:t>
      </w:r>
      <w:r w:rsidR="00420131">
        <w:t>into register</w:t>
      </w:r>
      <w:r w:rsidR="00AE36A9">
        <w:t xml:space="preserve"> </w:t>
      </w:r>
      <w:r w:rsidR="00AE36A9" w:rsidRPr="00D8393F">
        <w:rPr>
          <w:b/>
        </w:rPr>
        <w:t>$t0</w:t>
      </w:r>
      <w:r w:rsidR="00AE36A9">
        <w:t xml:space="preserve">.  </w:t>
      </w:r>
      <w:r w:rsidR="00CE4A6E">
        <w:rPr>
          <w:b/>
        </w:rPr>
        <w:t xml:space="preserve">As before, </w:t>
      </w:r>
      <w:r w:rsidR="00EB74A1">
        <w:rPr>
          <w:b/>
        </w:rPr>
        <w:t>k</w:t>
      </w:r>
      <w:r w:rsidR="00764AE5" w:rsidRPr="009E00FF">
        <w:rPr>
          <w:b/>
        </w:rPr>
        <w:t xml:space="preserve">eep your final result for </w:t>
      </w:r>
      <w:r w:rsidR="00764AE5" w:rsidRPr="008F18AF">
        <w:rPr>
          <w:b/>
          <w:i/>
        </w:rPr>
        <w:t>value</w:t>
      </w:r>
      <w:r w:rsidR="00764AE5" w:rsidRPr="009E00FF">
        <w:rPr>
          <w:b/>
        </w:rPr>
        <w:t xml:space="preserve"> in register $t0.</w:t>
      </w:r>
      <w:r w:rsidR="00764AE5">
        <w:t xml:space="preserve">  </w:t>
      </w:r>
      <w:r w:rsidR="00B72E81">
        <w:t>T</w:t>
      </w:r>
      <w:r w:rsidR="00F72D90">
        <w:t>here is o</w:t>
      </w:r>
      <w:r w:rsidR="00F72D90" w:rsidRPr="00252774">
        <w:t>ne fewer load immediate (</w:t>
      </w:r>
      <w:r w:rsidR="00F72D90" w:rsidRPr="00252774">
        <w:rPr>
          <w:i/>
        </w:rPr>
        <w:t>li</w:t>
      </w:r>
      <w:r w:rsidR="00F72D90" w:rsidRPr="00252774">
        <w:t>) instruction in the provided code</w:t>
      </w:r>
      <w:r w:rsidR="002417DD">
        <w:t xml:space="preserve"> than there was in the previo</w:t>
      </w:r>
      <w:r w:rsidR="009B5A37">
        <w:t>u</w:t>
      </w:r>
      <w:r w:rsidR="002417DD">
        <w:t>s part</w:t>
      </w:r>
      <w:r w:rsidR="00F72D90" w:rsidRPr="00252774">
        <w:t xml:space="preserve">.  </w:t>
      </w:r>
      <w:r w:rsidR="002B5121" w:rsidRPr="00252774">
        <w:t>One fewer</w:t>
      </w:r>
      <w:r w:rsidR="00041101" w:rsidRPr="00252774">
        <w:t xml:space="preserve"> load</w:t>
      </w:r>
      <w:r w:rsidR="002B5121" w:rsidRPr="00252774">
        <w:t xml:space="preserve"> instruction means faster code</w:t>
      </w:r>
      <w:r w:rsidR="009F539E" w:rsidRPr="00252774">
        <w:t>.  It also frees up a register</w:t>
      </w:r>
      <w:r w:rsidR="00DD0A80">
        <w:t xml:space="preserve"> that can be used for other data</w:t>
      </w:r>
      <w:r w:rsidR="009F539E" w:rsidRPr="00252774">
        <w:t>.</w:t>
      </w:r>
    </w:p>
    <w:p w14:paraId="0B0D5D7A" w14:textId="5E8BB76B" w:rsidR="00A975DE" w:rsidRDefault="00A975DE" w:rsidP="00A975DE">
      <w:r>
        <w:t xml:space="preserve">2) After you have implemented your program, test out your solution by trying different initial values in lieu of 7.  </w:t>
      </w:r>
      <w:r w:rsidR="00913357" w:rsidRPr="00252774">
        <w:t>Run your new program with the values in Table 1 to check that your new program works the same as your program from section 3.1.</w:t>
      </w:r>
    </w:p>
    <w:p w14:paraId="51E35F68" w14:textId="44318908" w:rsidR="00276BCB" w:rsidRPr="00252774" w:rsidRDefault="003364CB" w:rsidP="00276BCB">
      <w:r>
        <w:lastRenderedPageBreak/>
        <w:t>3</w:t>
      </w:r>
      <w:r w:rsidR="00276BCB" w:rsidRPr="00252774">
        <w:t xml:space="preserve">) Compare your implementations </w:t>
      </w:r>
      <w:r w:rsidR="00255C84">
        <w:t>from part 1 and part 2</w:t>
      </w:r>
      <w:r w:rsidR="00BF423E">
        <w:t xml:space="preserve"> </w:t>
      </w:r>
      <w:r w:rsidR="00276BCB" w:rsidRPr="00252774">
        <w:t>–</w:t>
      </w:r>
      <w:r w:rsidR="00784EE8" w:rsidRPr="00252774">
        <w:t xml:space="preserve"> </w:t>
      </w:r>
      <w:r w:rsidR="00276BCB" w:rsidRPr="00252774">
        <w:t xml:space="preserve">one </w:t>
      </w:r>
      <w:r w:rsidR="002F77DB">
        <w:t>uses</w:t>
      </w:r>
      <w:r w:rsidR="00276BCB" w:rsidRPr="00252774">
        <w:t xml:space="preserve"> the slt instruction and </w:t>
      </w:r>
      <w:r w:rsidR="00B04F3B">
        <w:t>the</w:t>
      </w:r>
      <w:r w:rsidR="00276BCB" w:rsidRPr="00252774">
        <w:t xml:space="preserve"> </w:t>
      </w:r>
      <w:r w:rsidR="00B04F3B">
        <w:t xml:space="preserve">other uses </w:t>
      </w:r>
      <w:r w:rsidR="00276BCB" w:rsidRPr="00252774">
        <w:t xml:space="preserve">the slti instruction. </w:t>
      </w:r>
      <w:r w:rsidR="00A21585">
        <w:t xml:space="preserve"> </w:t>
      </w:r>
      <w:r w:rsidR="00276BCB" w:rsidRPr="00252774">
        <w:t>How many instructions does each implementation require</w:t>
      </w:r>
      <w:r w:rsidR="005F319A" w:rsidRPr="00252774">
        <w:t xml:space="preserve"> (yes, you should count the </w:t>
      </w:r>
      <w:r w:rsidR="005F319A" w:rsidRPr="00252774">
        <w:rPr>
          <w:i/>
        </w:rPr>
        <w:t>li</w:t>
      </w:r>
      <w:r w:rsidR="005F319A" w:rsidRPr="00252774">
        <w:t xml:space="preserve"> instructions that were provided for you)</w:t>
      </w:r>
      <w:r w:rsidR="00276BCB" w:rsidRPr="00252774">
        <w:t>?</w:t>
      </w:r>
    </w:p>
    <w:tbl>
      <w:tblPr>
        <w:tblStyle w:val="TableGrid"/>
        <w:tblW w:w="0" w:type="auto"/>
        <w:jc w:val="center"/>
        <w:tblLook w:val="04A0" w:firstRow="1" w:lastRow="0" w:firstColumn="1" w:lastColumn="0" w:noHBand="0" w:noVBand="1"/>
      </w:tblPr>
      <w:tblGrid>
        <w:gridCol w:w="10080"/>
      </w:tblGrid>
      <w:tr w:rsidR="00276BCB" w14:paraId="39B20BDF" w14:textId="77777777" w:rsidTr="0034306F">
        <w:trPr>
          <w:trHeight w:val="719"/>
          <w:jc w:val="center"/>
        </w:trPr>
        <w:tc>
          <w:tcPr>
            <w:tcW w:w="10080" w:type="dxa"/>
            <w:vAlign w:val="center"/>
          </w:tcPr>
          <w:p w14:paraId="1AD0073A" w14:textId="675AA43F" w:rsidR="00276BCB" w:rsidRDefault="00F60F90" w:rsidP="00D561F0">
            <w:pPr>
              <w:spacing w:after="0"/>
            </w:pPr>
            <w:r w:rsidRPr="0086578A">
              <w:rPr>
                <w:color w:val="0432FF"/>
              </w:rPr>
              <w:t>[</w:t>
            </w:r>
            <w:r w:rsidR="00BB493B">
              <w:rPr>
                <w:color w:val="0432FF"/>
              </w:rPr>
              <w:t>There were 6</w:t>
            </w:r>
            <w:r w:rsidR="00F9178C">
              <w:rPr>
                <w:color w:val="0432FF"/>
              </w:rPr>
              <w:t xml:space="preserve"> instructions in part 1 and 5</w:t>
            </w:r>
            <w:r w:rsidR="00D561F0">
              <w:rPr>
                <w:color w:val="0432FF"/>
              </w:rPr>
              <w:t xml:space="preserve"> in part 2</w:t>
            </w:r>
            <w:r w:rsidRPr="0086578A">
              <w:rPr>
                <w:color w:val="0432FF"/>
              </w:rPr>
              <w:t>]</w:t>
            </w:r>
            <w:r w:rsidR="00276BCB" w:rsidRPr="00B22BAA">
              <w:rPr>
                <w:color w:val="0432FF"/>
              </w:rPr>
              <w:br/>
            </w:r>
          </w:p>
        </w:tc>
      </w:tr>
    </w:tbl>
    <w:p w14:paraId="0AA55843" w14:textId="675E0F12" w:rsidR="00094AE3" w:rsidRDefault="00094AE3" w:rsidP="00094AE3">
      <w:pPr>
        <w:rPr>
          <w:b/>
        </w:rPr>
      </w:pPr>
    </w:p>
    <w:p w14:paraId="4369FD50" w14:textId="77777777" w:rsidR="00C349C2" w:rsidRPr="002C20CB" w:rsidRDefault="00C349C2" w:rsidP="00C349C2">
      <w:pPr>
        <w:widowControl w:val="0"/>
        <w:spacing w:line="240" w:lineRule="auto"/>
      </w:pPr>
      <w:r>
        <w:rPr>
          <w:b/>
        </w:rPr>
        <w:t>Test Your Code</w:t>
      </w:r>
    </w:p>
    <w:p w14:paraId="46D92943" w14:textId="77777777" w:rsidR="00C27C8A" w:rsidRDefault="00C27C8A" w:rsidP="00C27C8A">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1604FB0E" w14:textId="59C3D2D1" w:rsidR="00C349C2" w:rsidRPr="004B039E" w:rsidRDefault="00C349C2" w:rsidP="00C349C2">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Lab04_</w:t>
      </w:r>
      <w:r w:rsidRPr="005B6209">
        <w:rPr>
          <w:rFonts w:ascii="Courier New" w:hAnsi="Courier New" w:cs="Courier New"/>
        </w:rPr>
        <w:t>Branching_and_Conditional_Assembly</w:t>
      </w:r>
      <w:r w:rsidRPr="004B039E">
        <w:rPr>
          <w:rFonts w:ascii="Courier New" w:hAnsi="Courier New" w:cs="Courier New"/>
        </w:rPr>
        <w:br/>
        <w:t xml:space="preserve">make </w:t>
      </w:r>
      <w:r>
        <w:rPr>
          <w:rFonts w:ascii="Courier New" w:hAnsi="Courier New" w:cs="Courier New"/>
        </w:rPr>
        <w:t>test_part</w:t>
      </w:r>
      <w:r w:rsidR="00F74B7C">
        <w:rPr>
          <w:rFonts w:ascii="Courier New" w:hAnsi="Courier New" w:cs="Courier New"/>
        </w:rPr>
        <w:t>2</w:t>
      </w:r>
    </w:p>
    <w:p w14:paraId="58200C58" w14:textId="1F269D39" w:rsidR="00C349C2" w:rsidRDefault="00C349C2" w:rsidP="00C349C2">
      <w:pPr>
        <w:widowControl w:val="0"/>
        <w:spacing w:line="240" w:lineRule="auto"/>
      </w:pPr>
      <w:r>
        <w:t xml:space="preserve">You will see output that indicates if your code passed or failed the included unit tests.  If your code did NOT pass the units tests, address any </w:t>
      </w:r>
      <w:r w:rsidR="004123F1">
        <w:t>errors and try running the unit</w:t>
      </w:r>
      <w:r>
        <w:t xml:space="preserve"> tests again.</w:t>
      </w:r>
    </w:p>
    <w:p w14:paraId="06AADB7A" w14:textId="12953F20" w:rsidR="001C2AE8" w:rsidRDefault="001C2AE8" w:rsidP="00BF5946"/>
    <w:p w14:paraId="02A372AA" w14:textId="77777777" w:rsidR="0003554F" w:rsidRDefault="0003554F" w:rsidP="00BF5946"/>
    <w:p w14:paraId="63B2937C" w14:textId="454C2F99" w:rsidR="00AC2F4B" w:rsidRDefault="00AC2F4B" w:rsidP="00BF5946">
      <w:pPr>
        <w:rPr>
          <w:b/>
        </w:rPr>
      </w:pPr>
      <w:r w:rsidRPr="00AC2F4B">
        <w:rPr>
          <w:b/>
        </w:rPr>
        <w:t>3.</w:t>
      </w:r>
      <w:r w:rsidR="007454F4">
        <w:rPr>
          <w:b/>
        </w:rPr>
        <w:t>3</w:t>
      </w:r>
      <w:r w:rsidRPr="00AC2F4B">
        <w:rPr>
          <w:b/>
        </w:rPr>
        <w:t xml:space="preserve"> </w:t>
      </w:r>
      <w:r w:rsidR="004F5903">
        <w:rPr>
          <w:b/>
        </w:rPr>
        <w:t xml:space="preserve">Implementing </w:t>
      </w:r>
      <w:r w:rsidR="004F5903" w:rsidRPr="002B233B">
        <w:rPr>
          <w:b/>
          <w:i/>
        </w:rPr>
        <w:t>i</w:t>
      </w:r>
      <w:r w:rsidRPr="002B233B">
        <w:rPr>
          <w:b/>
          <w:i/>
        </w:rPr>
        <w:t>f-</w:t>
      </w:r>
      <w:r w:rsidR="004F5903" w:rsidRPr="002B233B">
        <w:rPr>
          <w:b/>
          <w:i/>
        </w:rPr>
        <w:t>s</w:t>
      </w:r>
      <w:r w:rsidRPr="002B233B">
        <w:rPr>
          <w:b/>
          <w:i/>
        </w:rPr>
        <w:t>tatements</w:t>
      </w:r>
      <w:r w:rsidRPr="00AC2F4B">
        <w:rPr>
          <w:b/>
        </w:rPr>
        <w:t xml:space="preserve"> with </w:t>
      </w:r>
      <w:r w:rsidR="00567ACC" w:rsidRPr="00BE0764">
        <w:rPr>
          <w:b/>
          <w:i/>
        </w:rPr>
        <w:t>l</w:t>
      </w:r>
      <w:r w:rsidRPr="00BE0764">
        <w:rPr>
          <w:b/>
          <w:i/>
        </w:rPr>
        <w:t>ess</w:t>
      </w:r>
      <w:r w:rsidR="00892E4F" w:rsidRPr="00BE0764">
        <w:rPr>
          <w:b/>
          <w:i/>
        </w:rPr>
        <w:t>-</w:t>
      </w:r>
      <w:r w:rsidR="00567ACC" w:rsidRPr="00BE0764">
        <w:rPr>
          <w:b/>
          <w:i/>
        </w:rPr>
        <w:t>t</w:t>
      </w:r>
      <w:r w:rsidRPr="00BE0764">
        <w:rPr>
          <w:b/>
          <w:i/>
        </w:rPr>
        <w:t>han</w:t>
      </w:r>
      <w:r w:rsidR="00892E4F" w:rsidRPr="00BE0764">
        <w:rPr>
          <w:b/>
          <w:i/>
        </w:rPr>
        <w:t>-</w:t>
      </w:r>
      <w:r w:rsidRPr="00BE0764">
        <w:rPr>
          <w:b/>
          <w:i/>
        </w:rPr>
        <w:t>or</w:t>
      </w:r>
      <w:r w:rsidR="00892E4F" w:rsidRPr="00BE0764">
        <w:rPr>
          <w:b/>
          <w:i/>
        </w:rPr>
        <w:t>-</w:t>
      </w:r>
      <w:r w:rsidR="00567ACC" w:rsidRPr="00BE0764">
        <w:rPr>
          <w:b/>
          <w:i/>
        </w:rPr>
        <w:t>e</w:t>
      </w:r>
      <w:r w:rsidRPr="00BE0764">
        <w:rPr>
          <w:b/>
          <w:i/>
        </w:rPr>
        <w:t>qual</w:t>
      </w:r>
      <w:r w:rsidR="00892E4F" w:rsidRPr="00BE0764">
        <w:rPr>
          <w:b/>
          <w:i/>
        </w:rPr>
        <w:t>-</w:t>
      </w:r>
      <w:r w:rsidR="00567ACC" w:rsidRPr="00BE0764">
        <w:rPr>
          <w:b/>
          <w:i/>
        </w:rPr>
        <w:t>t</w:t>
      </w:r>
      <w:r w:rsidRPr="00BE0764">
        <w:rPr>
          <w:b/>
          <w:i/>
        </w:rPr>
        <w:t>o</w:t>
      </w:r>
      <w:r w:rsidR="00A46E0D">
        <w:rPr>
          <w:b/>
        </w:rPr>
        <w:t xml:space="preserve"> </w:t>
      </w:r>
      <w:r w:rsidR="00567ACC">
        <w:rPr>
          <w:b/>
        </w:rPr>
        <w:t xml:space="preserve">(&lt;=) </w:t>
      </w:r>
      <w:r w:rsidR="00635566">
        <w:rPr>
          <w:b/>
        </w:rPr>
        <w:t>U</w:t>
      </w:r>
      <w:r w:rsidR="00A46E0D">
        <w:rPr>
          <w:b/>
        </w:rPr>
        <w:t xml:space="preserve">sing </w:t>
      </w:r>
      <w:r w:rsidR="00421833">
        <w:rPr>
          <w:b/>
        </w:rPr>
        <w:t xml:space="preserve">the </w:t>
      </w:r>
      <w:r w:rsidR="00A46E0D">
        <w:rPr>
          <w:b/>
        </w:rPr>
        <w:t>BEQ/BNE</w:t>
      </w:r>
      <w:r w:rsidR="00421833">
        <w:rPr>
          <w:b/>
        </w:rPr>
        <w:t xml:space="preserve"> Instructions</w:t>
      </w:r>
    </w:p>
    <w:p w14:paraId="54D0F6C7" w14:textId="1354FBAA" w:rsidR="00826F69" w:rsidRPr="00445478" w:rsidRDefault="007A77F1" w:rsidP="00BF5946">
      <w:r>
        <w:t xml:space="preserve">1) In MARS, open the file called </w:t>
      </w:r>
      <w:r w:rsidRPr="004E2D1B">
        <w:rPr>
          <w:u w:val="single"/>
        </w:rPr>
        <w:t>lab</w:t>
      </w:r>
      <w:r>
        <w:rPr>
          <w:u w:val="single"/>
        </w:rPr>
        <w:t>0</w:t>
      </w:r>
      <w:r w:rsidRPr="004E2D1B">
        <w:rPr>
          <w:u w:val="single"/>
        </w:rPr>
        <w:t>4_part</w:t>
      </w:r>
      <w:r>
        <w:rPr>
          <w:u w:val="single"/>
        </w:rPr>
        <w:t>3</w:t>
      </w:r>
      <w:r w:rsidRPr="004E2D1B">
        <w:rPr>
          <w:u w:val="single"/>
        </w:rPr>
        <w:t>.asm</w:t>
      </w:r>
      <w:r>
        <w:t xml:space="preserve">.  </w:t>
      </w:r>
      <w:r w:rsidR="009025B6" w:rsidRPr="00F63D8D">
        <w:t xml:space="preserve">Write an assembly program to implement the </w:t>
      </w:r>
      <w:r w:rsidR="00737D8B" w:rsidRPr="004D2264">
        <w:rPr>
          <w:i/>
        </w:rPr>
        <w:t>if-else-statement</w:t>
      </w:r>
      <w:r w:rsidR="009025B6">
        <w:t xml:space="preserve"> shown </w:t>
      </w:r>
      <w:r w:rsidR="009025B6" w:rsidRPr="00F63D8D">
        <w:t>in Figure</w:t>
      </w:r>
      <w:r w:rsidR="006F720E">
        <w:t xml:space="preserve"> 2</w:t>
      </w:r>
      <w:r w:rsidR="00AC2F4B">
        <w:t>.</w:t>
      </w:r>
      <w:r w:rsidR="00826F69">
        <w:t xml:space="preserve"> </w:t>
      </w:r>
      <w:r w:rsidR="004B5636">
        <w:t xml:space="preserve"> </w:t>
      </w:r>
      <w:r w:rsidR="002D59D2">
        <w:t xml:space="preserve">As was </w:t>
      </w:r>
      <w:r w:rsidR="00FE4152">
        <w:t>demonstrated</w:t>
      </w:r>
      <w:r w:rsidR="002D59D2">
        <w:t xml:space="preserve"> in part 1, </w:t>
      </w:r>
      <w:r w:rsidR="00551CEE">
        <w:t>use the load immediate (</w:t>
      </w:r>
      <w:r w:rsidR="00551CEE" w:rsidRPr="00551CEE">
        <w:rPr>
          <w:i/>
        </w:rPr>
        <w:t>li</w:t>
      </w:r>
      <w:r w:rsidR="00551CEE">
        <w:t xml:space="preserve">) </w:t>
      </w:r>
      <w:r w:rsidR="00CD6AEE">
        <w:t>pseudo-</w:t>
      </w:r>
      <w:r w:rsidR="00551CEE">
        <w:t>instruction</w:t>
      </w:r>
      <w:r w:rsidR="00CD6AEE">
        <w:t xml:space="preserve"> to</w:t>
      </w:r>
      <w:r w:rsidR="00551CEE">
        <w:t xml:space="preserve"> </w:t>
      </w:r>
      <w:r w:rsidR="002D59D2">
        <w:t xml:space="preserve">initialize </w:t>
      </w:r>
      <w:r w:rsidR="00F34E1C">
        <w:t xml:space="preserve">registers </w:t>
      </w:r>
      <w:r w:rsidR="00F34E1C" w:rsidRPr="00F34E1C">
        <w:rPr>
          <w:b/>
        </w:rPr>
        <w:t>$t0</w:t>
      </w:r>
      <w:r w:rsidR="00F34E1C">
        <w:t xml:space="preserve"> and </w:t>
      </w:r>
      <w:r w:rsidR="00F34E1C" w:rsidRPr="00F34E1C">
        <w:rPr>
          <w:b/>
        </w:rPr>
        <w:t>$t1</w:t>
      </w:r>
      <w:r w:rsidR="00F34E1C">
        <w:t xml:space="preserve"> </w:t>
      </w:r>
      <w:r w:rsidR="00867C5D">
        <w:t>with</w:t>
      </w:r>
      <w:r w:rsidR="00F34E1C">
        <w:t xml:space="preserve"> the values 7 and 13</w:t>
      </w:r>
      <w:r w:rsidR="0041312C">
        <w:t xml:space="preserve"> respectively.  </w:t>
      </w:r>
      <w:r w:rsidR="00BB5D49" w:rsidRPr="00445478">
        <w:rPr>
          <w:b/>
          <w:u w:val="single"/>
        </w:rPr>
        <w:t>Do not use any pseudo-instructions</w:t>
      </w:r>
      <w:r w:rsidR="00BB5D49">
        <w:rPr>
          <w:b/>
          <w:u w:val="single"/>
        </w:rPr>
        <w:t xml:space="preserve">, other than </w:t>
      </w:r>
      <w:r w:rsidR="00BB5D49" w:rsidRPr="00F6779E">
        <w:rPr>
          <w:b/>
          <w:i/>
          <w:u w:val="single"/>
        </w:rPr>
        <w:t>li</w:t>
      </w:r>
      <w:r w:rsidR="00BB5D49" w:rsidRPr="00445478">
        <w:rPr>
          <w:b/>
          <w:u w:val="single"/>
        </w:rPr>
        <w:t xml:space="preserve"> for this part</w:t>
      </w:r>
      <w:r w:rsidR="00BB5D49" w:rsidRPr="00445478">
        <w:t>.</w:t>
      </w:r>
      <w:r w:rsidR="00BB5D49">
        <w:t xml:space="preserve">  </w:t>
      </w:r>
      <w:r w:rsidR="0090398E">
        <w:t>The</w:t>
      </w:r>
      <w:r w:rsidR="000114E3">
        <w:t xml:space="preserve"> initialization code should be placed under the “initialize” label, but before the “ece260_main” label.</w:t>
      </w:r>
      <w:r w:rsidR="00033A13">
        <w:t xml:space="preserve">  Don’t put any additional code in the “initialize” </w:t>
      </w:r>
      <w:r w:rsidR="00FA25FF">
        <w:t>section.</w:t>
      </w:r>
      <w:r w:rsidR="000114E3">
        <w:t xml:space="preserve">  </w:t>
      </w:r>
      <w:r w:rsidR="00B92779">
        <w:t xml:space="preserve">Put the remainder of your code below the “ece260_main” label.  </w:t>
      </w:r>
      <w:r w:rsidR="001F09FF">
        <w:rPr>
          <w:b/>
        </w:rPr>
        <w:t>As before, k</w:t>
      </w:r>
      <w:r w:rsidR="001F09FF" w:rsidRPr="009E00FF">
        <w:rPr>
          <w:b/>
        </w:rPr>
        <w:t xml:space="preserve">eep your final result for </w:t>
      </w:r>
      <w:r w:rsidR="001F09FF" w:rsidRPr="008F18AF">
        <w:rPr>
          <w:b/>
          <w:i/>
        </w:rPr>
        <w:t>value</w:t>
      </w:r>
      <w:r w:rsidR="001F09FF" w:rsidRPr="009E00FF">
        <w:rPr>
          <w:b/>
        </w:rPr>
        <w:t xml:space="preserve"> in register $t0.</w:t>
      </w:r>
      <w:r w:rsidR="001F09FF">
        <w:t xml:space="preserve">  </w:t>
      </w:r>
      <w:r w:rsidR="00317810" w:rsidRPr="00445478">
        <w:t xml:space="preserve">Your </w:t>
      </w:r>
      <w:r w:rsidR="001B3E5A" w:rsidRPr="00445478">
        <w:t xml:space="preserve">entire </w:t>
      </w:r>
      <w:r w:rsidR="00317810" w:rsidRPr="00445478">
        <w:t xml:space="preserve">solution should </w:t>
      </w:r>
      <w:r w:rsidR="009E20EE" w:rsidRPr="00445478">
        <w:t>require</w:t>
      </w:r>
      <w:r w:rsidR="00317810" w:rsidRPr="00445478">
        <w:t xml:space="preserve"> </w:t>
      </w:r>
      <w:r w:rsidR="00AE4B46" w:rsidRPr="00445478">
        <w:t>only</w:t>
      </w:r>
      <w:r w:rsidR="001E01F7" w:rsidRPr="00445478">
        <w:t xml:space="preserve"> 8 instructions.</w:t>
      </w:r>
    </w:p>
    <w:p w14:paraId="6F981E5C" w14:textId="19CD0D80" w:rsidR="00AC2F4B" w:rsidRPr="00445478" w:rsidRDefault="007C6411" w:rsidP="00BF5946">
      <w:r w:rsidRPr="007C6411">
        <w:rPr>
          <w:b/>
        </w:rPr>
        <w:t>HINT:</w:t>
      </w:r>
      <w:r>
        <w:t xml:space="preserve">  </w:t>
      </w:r>
      <w:r w:rsidR="00826F69" w:rsidRPr="00445478">
        <w:t>To implement the less than or equal to condition (&lt;=) it is recommend</w:t>
      </w:r>
      <w:r w:rsidR="00E7361C" w:rsidRPr="00445478">
        <w:t>ed</w:t>
      </w:r>
      <w:r w:rsidR="00826F69" w:rsidRPr="00445478">
        <w:t xml:space="preserve"> that you break that statement into two different tests – one test for equality and one test for less than.</w:t>
      </w:r>
      <w:r w:rsidR="00DA39B0" w:rsidRPr="00445478">
        <w:t xml:space="preserve">  You will want to branch to the TRUE </w:t>
      </w:r>
      <w:r w:rsidR="002633D2" w:rsidRPr="002633D2">
        <w:rPr>
          <w:i/>
        </w:rPr>
        <w:t>if</w:t>
      </w:r>
      <w:r w:rsidR="002633D2">
        <w:t xml:space="preserve"> </w:t>
      </w:r>
      <w:r w:rsidR="00DA39B0" w:rsidRPr="00445478">
        <w:t xml:space="preserve">block </w:t>
      </w:r>
      <w:r w:rsidR="00951BD6">
        <w:t xml:space="preserve">if either of the tests pass </w:t>
      </w:r>
      <w:r w:rsidR="00DA39B0" w:rsidRPr="00445478">
        <w:t>and simply fall into the</w:t>
      </w:r>
      <w:r w:rsidR="008A1F67">
        <w:t xml:space="preserve"> FALSE </w:t>
      </w:r>
      <w:r w:rsidR="00CE2143" w:rsidRPr="00CE2143">
        <w:rPr>
          <w:i/>
        </w:rPr>
        <w:t>else</w:t>
      </w:r>
      <w:r w:rsidR="00CE2143">
        <w:t xml:space="preserve"> </w:t>
      </w:r>
      <w:r w:rsidR="008A1F67">
        <w:t>block if both tests fail</w:t>
      </w:r>
      <w:r w:rsidR="00DA39B0" w:rsidRPr="00445478">
        <w:t>.</w:t>
      </w:r>
      <w:r w:rsidR="00173881">
        <w:t xml:space="preserve">  </w:t>
      </w:r>
      <w:r w:rsidR="00F81194">
        <w:t>Alternatively</w:t>
      </w:r>
      <w:r w:rsidR="00173881">
        <w:t xml:space="preserve">, you can take the inverse of &lt;= and branch to the else statement when the inverse is </w:t>
      </w:r>
      <w:r w:rsidR="00D46685">
        <w:t>TRUE</w:t>
      </w:r>
      <w:r w:rsidR="00173881">
        <w:t>.</w:t>
      </w:r>
    </w:p>
    <w:p w14:paraId="39D1A91B" w14:textId="60647548" w:rsidR="00F54A23" w:rsidRDefault="002E117D" w:rsidP="00F54A23">
      <w:pPr>
        <w:keepNext/>
        <w:jc w:val="center"/>
      </w:pPr>
      <w:r>
        <w:rPr>
          <w:noProof/>
        </w:rPr>
        <w:drawing>
          <wp:inline distT="0" distB="0" distL="0" distR="0" wp14:anchorId="08F44345" wp14:editId="7B4337A9">
            <wp:extent cx="1706309" cy="1453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8 at 11.52.37 PM.png"/>
                    <pic:cNvPicPr/>
                  </pic:nvPicPr>
                  <pic:blipFill>
                    <a:blip r:embed="rId9">
                      <a:extLst>
                        <a:ext uri="{28A0092B-C50C-407E-A947-70E740481C1C}">
                          <a14:useLocalDpi xmlns:a14="http://schemas.microsoft.com/office/drawing/2010/main" val="0"/>
                        </a:ext>
                      </a:extLst>
                    </a:blip>
                    <a:stretch>
                      <a:fillRect/>
                    </a:stretch>
                  </pic:blipFill>
                  <pic:spPr>
                    <a:xfrm>
                      <a:off x="0" y="0"/>
                      <a:ext cx="1706309" cy="1453896"/>
                    </a:xfrm>
                    <a:prstGeom prst="rect">
                      <a:avLst/>
                    </a:prstGeom>
                  </pic:spPr>
                </pic:pic>
              </a:graphicData>
            </a:graphic>
          </wp:inline>
        </w:drawing>
      </w:r>
    </w:p>
    <w:p w14:paraId="3B514A0C" w14:textId="14DA3BED" w:rsidR="00AC2F4B" w:rsidRDefault="00F54A23" w:rsidP="00F54A23">
      <w:pPr>
        <w:pStyle w:val="Caption"/>
        <w:jc w:val="center"/>
        <w:rPr>
          <w:color w:val="auto"/>
        </w:rPr>
      </w:pPr>
      <w:r w:rsidRPr="00F54A23">
        <w:rPr>
          <w:color w:val="auto"/>
        </w:rPr>
        <w:t xml:space="preserve">Figure </w:t>
      </w:r>
      <w:r w:rsidRPr="00F54A23">
        <w:rPr>
          <w:color w:val="auto"/>
        </w:rPr>
        <w:fldChar w:fldCharType="begin"/>
      </w:r>
      <w:r w:rsidRPr="00F54A23">
        <w:rPr>
          <w:color w:val="auto"/>
        </w:rPr>
        <w:instrText xml:space="preserve"> SEQ Figure \* ARABIC </w:instrText>
      </w:r>
      <w:r w:rsidRPr="00F54A23">
        <w:rPr>
          <w:color w:val="auto"/>
        </w:rPr>
        <w:fldChar w:fldCharType="separate"/>
      </w:r>
      <w:r w:rsidR="00700D66">
        <w:rPr>
          <w:noProof/>
          <w:color w:val="auto"/>
        </w:rPr>
        <w:t>2</w:t>
      </w:r>
      <w:r w:rsidRPr="00F54A23">
        <w:rPr>
          <w:color w:val="auto"/>
        </w:rPr>
        <w:fldChar w:fldCharType="end"/>
      </w:r>
      <w:r w:rsidRPr="00F54A23">
        <w:rPr>
          <w:color w:val="auto"/>
        </w:rPr>
        <w:t xml:space="preserve">: </w:t>
      </w:r>
      <w:r w:rsidR="00200829" w:rsidRPr="00200829">
        <w:rPr>
          <w:i/>
          <w:color w:val="auto"/>
        </w:rPr>
        <w:t>i</w:t>
      </w:r>
      <w:r w:rsidRPr="00200829">
        <w:rPr>
          <w:i/>
          <w:color w:val="auto"/>
        </w:rPr>
        <w:t>f-statement</w:t>
      </w:r>
      <w:r w:rsidRPr="00F54A23">
        <w:rPr>
          <w:color w:val="auto"/>
        </w:rPr>
        <w:t xml:space="preserve"> for </w:t>
      </w:r>
      <w:r w:rsidR="00B51239" w:rsidRPr="000D4E4C">
        <w:rPr>
          <w:color w:val="auto"/>
        </w:rPr>
        <w:t>Section 3.</w:t>
      </w:r>
      <w:r w:rsidR="00B51239">
        <w:rPr>
          <w:color w:val="auto"/>
        </w:rPr>
        <w:t>3 and 3.</w:t>
      </w:r>
      <w:r w:rsidR="00FE3650">
        <w:rPr>
          <w:color w:val="auto"/>
        </w:rPr>
        <w:t>4</w:t>
      </w:r>
    </w:p>
    <w:p w14:paraId="77C39C52" w14:textId="2DD726AD" w:rsidR="006544A2" w:rsidRDefault="006544A2" w:rsidP="006544A2">
      <w:r>
        <w:t>2) After you have implemented your program, test out your solution by trying different initial values in lieu of 7.  Using the initial values in Table 2, fill in the expected output values based on the C-code, and the actual output value that your MIPS code produces.</w:t>
      </w:r>
    </w:p>
    <w:p w14:paraId="0768D049" w14:textId="7EFC09C5" w:rsidR="00301A2A" w:rsidRPr="00396BBF" w:rsidRDefault="00301A2A" w:rsidP="00396BBF">
      <w:pPr>
        <w:pStyle w:val="Caption"/>
        <w:keepNext/>
        <w:jc w:val="center"/>
        <w:rPr>
          <w:color w:val="auto"/>
        </w:rPr>
      </w:pPr>
      <w:r w:rsidRPr="00301A2A">
        <w:rPr>
          <w:color w:val="auto"/>
        </w:rPr>
        <w:lastRenderedPageBreak/>
        <w:t xml:space="preserve">Table </w:t>
      </w:r>
      <w:r w:rsidRPr="00301A2A">
        <w:rPr>
          <w:color w:val="auto"/>
        </w:rPr>
        <w:fldChar w:fldCharType="begin"/>
      </w:r>
      <w:r w:rsidRPr="00301A2A">
        <w:rPr>
          <w:color w:val="auto"/>
        </w:rPr>
        <w:instrText xml:space="preserve"> SEQ Table \* ARABIC </w:instrText>
      </w:r>
      <w:r w:rsidRPr="00301A2A">
        <w:rPr>
          <w:color w:val="auto"/>
        </w:rPr>
        <w:fldChar w:fldCharType="separate"/>
      </w:r>
      <w:r w:rsidR="000C1D69">
        <w:rPr>
          <w:noProof/>
          <w:color w:val="auto"/>
        </w:rPr>
        <w:t>2</w:t>
      </w:r>
      <w:r w:rsidRPr="00301A2A">
        <w:rPr>
          <w:color w:val="auto"/>
        </w:rPr>
        <w:fldChar w:fldCharType="end"/>
      </w:r>
      <w:r w:rsidRPr="00301A2A">
        <w:rPr>
          <w:color w:val="auto"/>
        </w:rPr>
        <w:t xml:space="preserve">: </w:t>
      </w:r>
      <w:r w:rsidR="00807675">
        <w:rPr>
          <w:color w:val="auto"/>
        </w:rPr>
        <w:t xml:space="preserve">Results for </w:t>
      </w:r>
      <w:r w:rsidR="00491C5C" w:rsidRPr="007A228A">
        <w:rPr>
          <w:i/>
          <w:color w:val="auto"/>
        </w:rPr>
        <w:t>l</w:t>
      </w:r>
      <w:r w:rsidR="00807675" w:rsidRPr="007A228A">
        <w:rPr>
          <w:i/>
          <w:color w:val="auto"/>
        </w:rPr>
        <w:t>ess</w:t>
      </w:r>
      <w:r w:rsidR="00E922E0" w:rsidRPr="007A228A">
        <w:rPr>
          <w:i/>
          <w:color w:val="auto"/>
        </w:rPr>
        <w:t>-</w:t>
      </w:r>
      <w:r w:rsidR="00491C5C" w:rsidRPr="007A228A">
        <w:rPr>
          <w:i/>
          <w:color w:val="auto"/>
        </w:rPr>
        <w:t>t</w:t>
      </w:r>
      <w:r w:rsidR="00807675" w:rsidRPr="007A228A">
        <w:rPr>
          <w:i/>
          <w:color w:val="auto"/>
        </w:rPr>
        <w:t>han</w:t>
      </w:r>
      <w:r w:rsidR="00E922E0" w:rsidRPr="007A228A">
        <w:rPr>
          <w:i/>
          <w:color w:val="auto"/>
        </w:rPr>
        <w:t>-</w:t>
      </w:r>
      <w:r w:rsidR="00807675" w:rsidRPr="007A228A">
        <w:rPr>
          <w:i/>
          <w:color w:val="auto"/>
        </w:rPr>
        <w:t>or</w:t>
      </w:r>
      <w:r w:rsidR="00E922E0" w:rsidRPr="007A228A">
        <w:rPr>
          <w:i/>
          <w:color w:val="auto"/>
        </w:rPr>
        <w:t>-</w:t>
      </w:r>
      <w:r w:rsidR="00C84F37" w:rsidRPr="007A228A">
        <w:rPr>
          <w:i/>
          <w:color w:val="auto"/>
        </w:rPr>
        <w:t>e</w:t>
      </w:r>
      <w:r w:rsidR="00807675" w:rsidRPr="007A228A">
        <w:rPr>
          <w:i/>
          <w:color w:val="auto"/>
        </w:rPr>
        <w:t>qual</w:t>
      </w:r>
      <w:r w:rsidR="00FE3BF0">
        <w:rPr>
          <w:color w:val="auto"/>
        </w:rPr>
        <w:t>-</w:t>
      </w:r>
      <w:r w:rsidR="0016368C">
        <w:rPr>
          <w:color w:val="auto"/>
        </w:rPr>
        <w:t>t</w:t>
      </w:r>
      <w:r w:rsidR="00807675">
        <w:rPr>
          <w:color w:val="auto"/>
        </w:rPr>
        <w:t>o</w:t>
      </w:r>
      <w:r w:rsidR="002B74D8">
        <w:rPr>
          <w:color w:val="auto"/>
        </w:rPr>
        <w:t xml:space="preserve"> (&lt;=)</w:t>
      </w:r>
      <w:r w:rsidR="00807675">
        <w:rPr>
          <w:color w:val="auto"/>
        </w:rPr>
        <w:t xml:space="preserve"> </w:t>
      </w:r>
      <w:r w:rsidR="00F52B76" w:rsidRPr="00F52B76">
        <w:rPr>
          <w:i/>
          <w:color w:val="auto"/>
        </w:rPr>
        <w:t>i</w:t>
      </w:r>
      <w:r w:rsidR="00807675" w:rsidRPr="00F52B76">
        <w:rPr>
          <w:i/>
          <w:color w:val="auto"/>
        </w:rPr>
        <w:t>f-</w:t>
      </w:r>
      <w:r w:rsidR="006C60E0">
        <w:rPr>
          <w:i/>
          <w:color w:val="auto"/>
        </w:rPr>
        <w:t>else-</w:t>
      </w:r>
      <w:r w:rsidR="00F52B76" w:rsidRPr="00F52B76">
        <w:rPr>
          <w:i/>
          <w:color w:val="auto"/>
        </w:rPr>
        <w:t>s</w:t>
      </w:r>
      <w:r w:rsidR="00807675" w:rsidRPr="00F52B76">
        <w:rPr>
          <w:i/>
          <w:color w:val="auto"/>
        </w:rPr>
        <w:t>tatement</w:t>
      </w:r>
    </w:p>
    <w:tbl>
      <w:tblPr>
        <w:tblStyle w:val="TableGrid"/>
        <w:tblW w:w="0" w:type="auto"/>
        <w:jc w:val="center"/>
        <w:tblLook w:val="04A0" w:firstRow="1" w:lastRow="0" w:firstColumn="1" w:lastColumn="0" w:noHBand="0" w:noVBand="1"/>
      </w:tblPr>
      <w:tblGrid>
        <w:gridCol w:w="3479"/>
        <w:gridCol w:w="3479"/>
        <w:gridCol w:w="3479"/>
      </w:tblGrid>
      <w:tr w:rsidR="00396BBF" w14:paraId="268A9027" w14:textId="77777777" w:rsidTr="00F2292D">
        <w:trPr>
          <w:trHeight w:val="467"/>
          <w:jc w:val="center"/>
        </w:trPr>
        <w:tc>
          <w:tcPr>
            <w:tcW w:w="3479" w:type="dxa"/>
            <w:tcBorders>
              <w:bottom w:val="single" w:sz="18" w:space="0" w:color="auto"/>
            </w:tcBorders>
            <w:vAlign w:val="center"/>
          </w:tcPr>
          <w:p w14:paraId="3205E0B7" w14:textId="77777777" w:rsidR="00396BBF" w:rsidRPr="009C6850" w:rsidRDefault="00396BBF" w:rsidP="00F2292D">
            <w:pPr>
              <w:spacing w:after="0"/>
              <w:jc w:val="center"/>
              <w:rPr>
                <w:b/>
              </w:rPr>
            </w:pPr>
            <w:r w:rsidRPr="009C6850">
              <w:rPr>
                <w:b/>
              </w:rPr>
              <w:t>Initial Value</w:t>
            </w:r>
          </w:p>
        </w:tc>
        <w:tc>
          <w:tcPr>
            <w:tcW w:w="3479" w:type="dxa"/>
            <w:tcBorders>
              <w:bottom w:val="single" w:sz="18" w:space="0" w:color="auto"/>
            </w:tcBorders>
            <w:vAlign w:val="center"/>
          </w:tcPr>
          <w:p w14:paraId="268AAB31" w14:textId="77777777" w:rsidR="00396BBF" w:rsidRPr="009C6850" w:rsidRDefault="00396BBF" w:rsidP="00F2292D">
            <w:pPr>
              <w:spacing w:after="0"/>
              <w:jc w:val="center"/>
              <w:rPr>
                <w:b/>
              </w:rPr>
            </w:pPr>
            <w:r w:rsidRPr="009C6850">
              <w:rPr>
                <w:b/>
              </w:rPr>
              <w:t>Expected Value (after execution)</w:t>
            </w:r>
          </w:p>
        </w:tc>
        <w:tc>
          <w:tcPr>
            <w:tcW w:w="3479" w:type="dxa"/>
            <w:tcBorders>
              <w:bottom w:val="single" w:sz="18" w:space="0" w:color="auto"/>
            </w:tcBorders>
            <w:vAlign w:val="center"/>
          </w:tcPr>
          <w:p w14:paraId="30D6410E" w14:textId="77777777" w:rsidR="00396BBF" w:rsidRPr="009C6850" w:rsidRDefault="00396BBF" w:rsidP="00F2292D">
            <w:pPr>
              <w:spacing w:after="0"/>
              <w:jc w:val="center"/>
              <w:rPr>
                <w:b/>
              </w:rPr>
            </w:pPr>
            <w:r w:rsidRPr="009C6850">
              <w:rPr>
                <w:b/>
              </w:rPr>
              <w:t>Real Value (after execution)</w:t>
            </w:r>
          </w:p>
        </w:tc>
      </w:tr>
      <w:tr w:rsidR="00396BBF" w:rsidRPr="00316A1D" w14:paraId="175EB04C" w14:textId="77777777" w:rsidTr="00F2292D">
        <w:trPr>
          <w:trHeight w:val="432"/>
          <w:jc w:val="center"/>
        </w:trPr>
        <w:tc>
          <w:tcPr>
            <w:tcW w:w="3479" w:type="dxa"/>
            <w:tcBorders>
              <w:top w:val="single" w:sz="18" w:space="0" w:color="auto"/>
            </w:tcBorders>
            <w:vAlign w:val="center"/>
          </w:tcPr>
          <w:p w14:paraId="2CC8E862" w14:textId="40ECDECC" w:rsidR="00396BBF" w:rsidRPr="003B249D" w:rsidRDefault="00571332" w:rsidP="00F2292D">
            <w:pPr>
              <w:spacing w:after="0"/>
              <w:jc w:val="center"/>
              <w:rPr>
                <w:b/>
              </w:rPr>
            </w:pPr>
            <w:r w:rsidRPr="003B249D">
              <w:rPr>
                <w:b/>
              </w:rPr>
              <w:t>12</w:t>
            </w:r>
          </w:p>
        </w:tc>
        <w:tc>
          <w:tcPr>
            <w:tcW w:w="3479" w:type="dxa"/>
            <w:tcBorders>
              <w:top w:val="single" w:sz="18" w:space="0" w:color="auto"/>
            </w:tcBorders>
            <w:vAlign w:val="center"/>
          </w:tcPr>
          <w:p w14:paraId="3287C4A1" w14:textId="6C2D1AF4" w:rsidR="00396BBF" w:rsidRPr="008B6A94" w:rsidRDefault="002019E1" w:rsidP="00F2292D">
            <w:pPr>
              <w:spacing w:after="0"/>
              <w:jc w:val="center"/>
              <w:rPr>
                <w:color w:val="0432FF"/>
              </w:rPr>
            </w:pPr>
            <w:r>
              <w:rPr>
                <w:color w:val="0432FF"/>
              </w:rPr>
              <w:t>10</w:t>
            </w:r>
          </w:p>
        </w:tc>
        <w:tc>
          <w:tcPr>
            <w:tcW w:w="3479" w:type="dxa"/>
            <w:tcBorders>
              <w:top w:val="single" w:sz="18" w:space="0" w:color="auto"/>
            </w:tcBorders>
            <w:vAlign w:val="center"/>
          </w:tcPr>
          <w:p w14:paraId="1D8F23D7" w14:textId="510463A1" w:rsidR="00396BBF" w:rsidRPr="008B6A94" w:rsidRDefault="00577505" w:rsidP="00F2292D">
            <w:pPr>
              <w:spacing w:after="0"/>
              <w:jc w:val="center"/>
              <w:rPr>
                <w:color w:val="0432FF"/>
              </w:rPr>
            </w:pPr>
            <w:r>
              <w:rPr>
                <w:color w:val="0432FF"/>
              </w:rPr>
              <w:t>10</w:t>
            </w:r>
          </w:p>
        </w:tc>
      </w:tr>
      <w:tr w:rsidR="00396BBF" w:rsidRPr="00316A1D" w14:paraId="1A1AF1DF" w14:textId="77777777" w:rsidTr="00F2292D">
        <w:trPr>
          <w:trHeight w:val="432"/>
          <w:jc w:val="center"/>
        </w:trPr>
        <w:tc>
          <w:tcPr>
            <w:tcW w:w="3479" w:type="dxa"/>
            <w:vAlign w:val="center"/>
          </w:tcPr>
          <w:p w14:paraId="269E0823" w14:textId="695F7633" w:rsidR="00396BBF" w:rsidRPr="003B249D" w:rsidRDefault="00571332" w:rsidP="00F2292D">
            <w:pPr>
              <w:spacing w:after="0"/>
              <w:jc w:val="center"/>
              <w:rPr>
                <w:b/>
              </w:rPr>
            </w:pPr>
            <w:r w:rsidRPr="003B249D">
              <w:rPr>
                <w:b/>
              </w:rPr>
              <w:t>13</w:t>
            </w:r>
          </w:p>
        </w:tc>
        <w:tc>
          <w:tcPr>
            <w:tcW w:w="3479" w:type="dxa"/>
            <w:vAlign w:val="center"/>
          </w:tcPr>
          <w:p w14:paraId="17AAE6DB" w14:textId="3F54870F" w:rsidR="00396BBF" w:rsidRPr="008B6A94" w:rsidRDefault="002019E1" w:rsidP="00F2292D">
            <w:pPr>
              <w:spacing w:after="0"/>
              <w:jc w:val="center"/>
              <w:rPr>
                <w:color w:val="0432FF"/>
              </w:rPr>
            </w:pPr>
            <w:r>
              <w:rPr>
                <w:color w:val="0432FF"/>
              </w:rPr>
              <w:t>8</w:t>
            </w:r>
          </w:p>
        </w:tc>
        <w:tc>
          <w:tcPr>
            <w:tcW w:w="3479" w:type="dxa"/>
            <w:vAlign w:val="center"/>
          </w:tcPr>
          <w:p w14:paraId="1267259F" w14:textId="306EE86A" w:rsidR="00396BBF" w:rsidRPr="008B6A94" w:rsidRDefault="00577505" w:rsidP="00F2292D">
            <w:pPr>
              <w:spacing w:after="0"/>
              <w:jc w:val="center"/>
              <w:rPr>
                <w:color w:val="0432FF"/>
              </w:rPr>
            </w:pPr>
            <w:r>
              <w:rPr>
                <w:color w:val="0432FF"/>
              </w:rPr>
              <w:t>8</w:t>
            </w:r>
          </w:p>
        </w:tc>
      </w:tr>
      <w:tr w:rsidR="00396BBF" w:rsidRPr="00316A1D" w14:paraId="74F20122" w14:textId="77777777" w:rsidTr="00F2292D">
        <w:trPr>
          <w:trHeight w:val="432"/>
          <w:jc w:val="center"/>
        </w:trPr>
        <w:tc>
          <w:tcPr>
            <w:tcW w:w="3479" w:type="dxa"/>
            <w:vAlign w:val="center"/>
          </w:tcPr>
          <w:p w14:paraId="16BDB8D4" w14:textId="49B034A7" w:rsidR="00396BBF" w:rsidRPr="003B249D" w:rsidRDefault="00571332" w:rsidP="00F2292D">
            <w:pPr>
              <w:spacing w:after="0"/>
              <w:jc w:val="center"/>
              <w:rPr>
                <w:b/>
              </w:rPr>
            </w:pPr>
            <w:r w:rsidRPr="003B249D">
              <w:rPr>
                <w:b/>
              </w:rPr>
              <w:t>14</w:t>
            </w:r>
          </w:p>
        </w:tc>
        <w:tc>
          <w:tcPr>
            <w:tcW w:w="3479" w:type="dxa"/>
            <w:vAlign w:val="center"/>
          </w:tcPr>
          <w:p w14:paraId="07685511" w14:textId="28CE2603" w:rsidR="00396BBF" w:rsidRPr="008B6A94" w:rsidRDefault="002019E1" w:rsidP="00F2292D">
            <w:pPr>
              <w:spacing w:after="0"/>
              <w:jc w:val="center"/>
              <w:rPr>
                <w:color w:val="0432FF"/>
              </w:rPr>
            </w:pPr>
            <w:r>
              <w:rPr>
                <w:color w:val="0432FF"/>
              </w:rPr>
              <w:t>9</w:t>
            </w:r>
          </w:p>
        </w:tc>
        <w:tc>
          <w:tcPr>
            <w:tcW w:w="3479" w:type="dxa"/>
            <w:vAlign w:val="center"/>
          </w:tcPr>
          <w:p w14:paraId="48941B8E" w14:textId="29D6E494" w:rsidR="00396BBF" w:rsidRPr="008B6A94" w:rsidRDefault="00577505" w:rsidP="00F2292D">
            <w:pPr>
              <w:spacing w:after="0"/>
              <w:jc w:val="center"/>
              <w:rPr>
                <w:color w:val="0432FF"/>
              </w:rPr>
            </w:pPr>
            <w:r>
              <w:rPr>
                <w:color w:val="0432FF"/>
              </w:rPr>
              <w:t>9</w:t>
            </w:r>
          </w:p>
        </w:tc>
      </w:tr>
      <w:tr w:rsidR="00396BBF" w:rsidRPr="00316A1D" w14:paraId="22178EDE" w14:textId="77777777" w:rsidTr="00F2292D">
        <w:trPr>
          <w:trHeight w:val="432"/>
          <w:jc w:val="center"/>
        </w:trPr>
        <w:tc>
          <w:tcPr>
            <w:tcW w:w="3479" w:type="dxa"/>
            <w:vAlign w:val="center"/>
          </w:tcPr>
          <w:p w14:paraId="03225A6F" w14:textId="5338F3E9" w:rsidR="00396BBF" w:rsidRPr="003B249D" w:rsidRDefault="00571332" w:rsidP="00F2292D">
            <w:pPr>
              <w:spacing w:after="0"/>
              <w:jc w:val="center"/>
              <w:rPr>
                <w:b/>
              </w:rPr>
            </w:pPr>
            <w:r w:rsidRPr="003B249D">
              <w:rPr>
                <w:b/>
              </w:rPr>
              <w:t>15</w:t>
            </w:r>
          </w:p>
        </w:tc>
        <w:tc>
          <w:tcPr>
            <w:tcW w:w="3479" w:type="dxa"/>
            <w:vAlign w:val="center"/>
          </w:tcPr>
          <w:p w14:paraId="57F40926" w14:textId="7E033075" w:rsidR="00396BBF" w:rsidRPr="008B6A94" w:rsidRDefault="002019E1" w:rsidP="00F2292D">
            <w:pPr>
              <w:spacing w:after="0"/>
              <w:jc w:val="center"/>
              <w:rPr>
                <w:color w:val="0432FF"/>
              </w:rPr>
            </w:pPr>
            <w:r>
              <w:rPr>
                <w:color w:val="0432FF"/>
              </w:rPr>
              <w:t>10</w:t>
            </w:r>
          </w:p>
        </w:tc>
        <w:tc>
          <w:tcPr>
            <w:tcW w:w="3479" w:type="dxa"/>
            <w:vAlign w:val="center"/>
          </w:tcPr>
          <w:p w14:paraId="480FD2D2" w14:textId="44A44A1D" w:rsidR="00396BBF" w:rsidRPr="008B6A94" w:rsidRDefault="00577505" w:rsidP="00F2292D">
            <w:pPr>
              <w:spacing w:after="0"/>
              <w:jc w:val="center"/>
              <w:rPr>
                <w:color w:val="0432FF"/>
              </w:rPr>
            </w:pPr>
            <w:r>
              <w:rPr>
                <w:color w:val="0432FF"/>
              </w:rPr>
              <w:t>10</w:t>
            </w:r>
          </w:p>
        </w:tc>
      </w:tr>
    </w:tbl>
    <w:p w14:paraId="08A4B6CF" w14:textId="4D60D94F" w:rsidR="00396BBF" w:rsidRDefault="00396BBF" w:rsidP="00301A2A"/>
    <w:p w14:paraId="570CD4C0" w14:textId="77777777" w:rsidR="001E3ECE" w:rsidRPr="002C20CB" w:rsidRDefault="001E3ECE" w:rsidP="001E3ECE">
      <w:pPr>
        <w:widowControl w:val="0"/>
        <w:spacing w:line="240" w:lineRule="auto"/>
      </w:pPr>
      <w:r>
        <w:rPr>
          <w:b/>
        </w:rPr>
        <w:t>Test Your Code</w:t>
      </w:r>
    </w:p>
    <w:p w14:paraId="1410CBF4" w14:textId="77777777" w:rsidR="00C27C8A" w:rsidRDefault="00C27C8A" w:rsidP="00C27C8A">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24BD662B" w14:textId="7A6D3564" w:rsidR="001E3ECE" w:rsidRPr="004B039E" w:rsidRDefault="001E3ECE" w:rsidP="001E3EC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Lab04_</w:t>
      </w:r>
      <w:r w:rsidRPr="005B6209">
        <w:rPr>
          <w:rFonts w:ascii="Courier New" w:hAnsi="Courier New" w:cs="Courier New"/>
        </w:rPr>
        <w:t>Branching_and_Conditional_Assembly</w:t>
      </w:r>
      <w:r w:rsidRPr="004B039E">
        <w:rPr>
          <w:rFonts w:ascii="Courier New" w:hAnsi="Courier New" w:cs="Courier New"/>
        </w:rPr>
        <w:br/>
        <w:t xml:space="preserve">make </w:t>
      </w:r>
      <w:r>
        <w:rPr>
          <w:rFonts w:ascii="Courier New" w:hAnsi="Courier New" w:cs="Courier New"/>
        </w:rPr>
        <w:t>test_part</w:t>
      </w:r>
      <w:r w:rsidR="005E5083">
        <w:rPr>
          <w:rFonts w:ascii="Courier New" w:hAnsi="Courier New" w:cs="Courier New"/>
        </w:rPr>
        <w:t>3</w:t>
      </w:r>
    </w:p>
    <w:p w14:paraId="10A58AD3" w14:textId="34C935C5" w:rsidR="001E3ECE" w:rsidRDefault="001E3ECE" w:rsidP="001C4EA3">
      <w:pPr>
        <w:widowControl w:val="0"/>
        <w:spacing w:line="240" w:lineRule="auto"/>
      </w:pPr>
      <w:r>
        <w:t xml:space="preserve">You will see output that indicates if your code passed or failed the included unit tests.  If your code did NOT pass the units tests, address any </w:t>
      </w:r>
      <w:r w:rsidR="004123F1">
        <w:t>errors and try running the unit</w:t>
      </w:r>
      <w:r>
        <w:t xml:space="preserve"> tests again.</w:t>
      </w:r>
    </w:p>
    <w:p w14:paraId="5C93C298" w14:textId="3C7D724B" w:rsidR="00C72618" w:rsidRDefault="00C72618" w:rsidP="001C4EA3">
      <w:pPr>
        <w:widowControl w:val="0"/>
        <w:spacing w:line="240" w:lineRule="auto"/>
      </w:pPr>
    </w:p>
    <w:p w14:paraId="3396880E" w14:textId="77777777" w:rsidR="00A10D6A" w:rsidRPr="00987041" w:rsidRDefault="00A10D6A" w:rsidP="001C4EA3">
      <w:pPr>
        <w:widowControl w:val="0"/>
        <w:spacing w:line="240" w:lineRule="auto"/>
      </w:pPr>
    </w:p>
    <w:p w14:paraId="5B0B3172" w14:textId="51F4CC1A" w:rsidR="00F77936" w:rsidRPr="00584494" w:rsidRDefault="00A46E0D" w:rsidP="00BF5946">
      <w:pPr>
        <w:rPr>
          <w:b/>
        </w:rPr>
      </w:pPr>
      <w:r w:rsidRPr="00987041">
        <w:rPr>
          <w:b/>
        </w:rPr>
        <w:t>3.</w:t>
      </w:r>
      <w:r w:rsidR="00354C5F" w:rsidRPr="00987041">
        <w:rPr>
          <w:b/>
        </w:rPr>
        <w:t>4</w:t>
      </w:r>
      <w:r w:rsidRPr="00987041">
        <w:rPr>
          <w:b/>
        </w:rPr>
        <w:t xml:space="preserve"> I</w:t>
      </w:r>
      <w:r w:rsidR="00AE71F2">
        <w:rPr>
          <w:b/>
        </w:rPr>
        <w:t xml:space="preserve">mplementing </w:t>
      </w:r>
      <w:r w:rsidR="00AE71F2" w:rsidRPr="002B233B">
        <w:rPr>
          <w:b/>
          <w:i/>
        </w:rPr>
        <w:t>if-statements</w:t>
      </w:r>
      <w:r w:rsidR="00AE71F2" w:rsidRPr="00AC2F4B">
        <w:rPr>
          <w:b/>
        </w:rPr>
        <w:t xml:space="preserve"> with </w:t>
      </w:r>
      <w:r w:rsidR="00AE71F2" w:rsidRPr="00BE0764">
        <w:rPr>
          <w:b/>
          <w:i/>
        </w:rPr>
        <w:t>less-than-or-equal-to</w:t>
      </w:r>
      <w:r w:rsidR="00AE71F2">
        <w:rPr>
          <w:b/>
        </w:rPr>
        <w:t xml:space="preserve"> (&lt;=) Using the </w:t>
      </w:r>
      <w:r w:rsidR="00860AFC">
        <w:rPr>
          <w:b/>
        </w:rPr>
        <w:t>BLE</w:t>
      </w:r>
      <w:r w:rsidR="00AE71F2">
        <w:rPr>
          <w:b/>
        </w:rPr>
        <w:t xml:space="preserve"> </w:t>
      </w:r>
      <w:r w:rsidR="00B06033">
        <w:rPr>
          <w:b/>
        </w:rPr>
        <w:t>Pseudo-Instruction</w:t>
      </w:r>
    </w:p>
    <w:p w14:paraId="5774D3B4" w14:textId="5BA21BCA" w:rsidR="00A46E0D" w:rsidRPr="001D3A90" w:rsidRDefault="00031958" w:rsidP="001D3A90">
      <w:r w:rsidRPr="00987041">
        <w:t>1) In MARS, open the file c</w:t>
      </w:r>
      <w:r>
        <w:t xml:space="preserve">alled </w:t>
      </w:r>
      <w:r w:rsidRPr="004E2D1B">
        <w:rPr>
          <w:u w:val="single"/>
        </w:rPr>
        <w:t>lab</w:t>
      </w:r>
      <w:r>
        <w:rPr>
          <w:u w:val="single"/>
        </w:rPr>
        <w:t>0</w:t>
      </w:r>
      <w:r w:rsidRPr="004E2D1B">
        <w:rPr>
          <w:u w:val="single"/>
        </w:rPr>
        <w:t>4_p</w:t>
      </w:r>
      <w:r w:rsidRPr="003420F7">
        <w:rPr>
          <w:u w:val="single"/>
        </w:rPr>
        <w:t>art4.asm</w:t>
      </w:r>
      <w:r w:rsidRPr="003420F7">
        <w:t xml:space="preserve">.  </w:t>
      </w:r>
      <w:r w:rsidR="00E15B27" w:rsidRPr="00E15B27">
        <w:t xml:space="preserve">Once again, </w:t>
      </w:r>
      <w:r w:rsidR="004F4CDB">
        <w:t xml:space="preserve">write an assembly program to implement </w:t>
      </w:r>
      <w:r w:rsidR="00E15B27" w:rsidRPr="00E15B27">
        <w:t xml:space="preserve">the </w:t>
      </w:r>
      <w:r w:rsidR="00E15B27" w:rsidRPr="00CF6105">
        <w:rPr>
          <w:i/>
        </w:rPr>
        <w:t>if-else-statement</w:t>
      </w:r>
      <w:r w:rsidR="00E15B27" w:rsidRPr="00E15B27">
        <w:t xml:space="preserve"> </w:t>
      </w:r>
      <w:r w:rsidR="009B240F">
        <w:t>shown in</w:t>
      </w:r>
      <w:r w:rsidR="00E15B27" w:rsidRPr="00E15B27">
        <w:t xml:space="preserve"> Figure </w:t>
      </w:r>
      <w:r w:rsidR="00E15B27">
        <w:t>2</w:t>
      </w:r>
      <w:r w:rsidR="001A700C">
        <w:t xml:space="preserve">. </w:t>
      </w:r>
      <w:r w:rsidR="007013A3" w:rsidRPr="003420F7">
        <w:t xml:space="preserve"> However, this time </w:t>
      </w:r>
      <w:r w:rsidR="004C6FAF" w:rsidRPr="003420F7">
        <w:t xml:space="preserve">use </w:t>
      </w:r>
      <w:r w:rsidR="00A46E0D" w:rsidRPr="003420F7">
        <w:t xml:space="preserve">the </w:t>
      </w:r>
      <w:r w:rsidR="00005BF5" w:rsidRPr="003420F7">
        <w:t>BLE</w:t>
      </w:r>
      <w:r w:rsidR="00A46E0D" w:rsidRPr="003420F7">
        <w:t xml:space="preserve"> (branch </w:t>
      </w:r>
      <w:r w:rsidR="00CE3C75">
        <w:t xml:space="preserve">if </w:t>
      </w:r>
      <w:r w:rsidR="00A46E0D" w:rsidRPr="003420F7">
        <w:t>less than or equal) pseudo</w:t>
      </w:r>
      <w:r w:rsidR="00F872D4" w:rsidRPr="003420F7">
        <w:t>-</w:t>
      </w:r>
      <w:r w:rsidR="00A46E0D" w:rsidRPr="003420F7">
        <w:t>instruction.</w:t>
      </w:r>
      <w:r w:rsidR="004C6FAF" w:rsidRPr="003420F7">
        <w:t xml:space="preserve">  </w:t>
      </w:r>
      <w:r w:rsidR="000A0E92">
        <w:t>T</w:t>
      </w:r>
      <w:r w:rsidR="0052189A" w:rsidRPr="003420F7">
        <w:t xml:space="preserve">he structure of your code </w:t>
      </w:r>
      <w:r w:rsidR="001E1360">
        <w:t>may</w:t>
      </w:r>
      <w:r w:rsidR="0052189A" w:rsidRPr="003420F7">
        <w:t xml:space="preserve"> be similar to part 3.3 (i.e. your </w:t>
      </w:r>
      <w:r w:rsidR="0052189A" w:rsidRPr="005B5231">
        <w:rPr>
          <w:i/>
        </w:rPr>
        <w:t>else</w:t>
      </w:r>
      <w:r w:rsidR="0052189A" w:rsidRPr="003420F7">
        <w:t xml:space="preserve"> block </w:t>
      </w:r>
      <w:r w:rsidR="00F04932">
        <w:t>may</w:t>
      </w:r>
      <w:r w:rsidR="0052189A" w:rsidRPr="003420F7">
        <w:t xml:space="preserve"> come first in your code, and you will need to branch to the </w:t>
      </w:r>
      <w:r w:rsidR="0052189A" w:rsidRPr="005B5231">
        <w:rPr>
          <w:i/>
        </w:rPr>
        <w:t>if</w:t>
      </w:r>
      <w:r w:rsidR="00894EEB">
        <w:t xml:space="preserve"> block)</w:t>
      </w:r>
      <w:r w:rsidR="0016598A" w:rsidRPr="00053817">
        <w:t>.</w:t>
      </w:r>
      <w:r w:rsidR="001425A4">
        <w:t xml:space="preserve">  </w:t>
      </w:r>
      <w:r w:rsidR="001425A4" w:rsidRPr="001425A4">
        <w:t xml:space="preserve">As was demonstrated in </w:t>
      </w:r>
      <w:r w:rsidR="00685251">
        <w:t xml:space="preserve">earlier </w:t>
      </w:r>
      <w:r w:rsidR="001425A4" w:rsidRPr="001425A4">
        <w:t>part</w:t>
      </w:r>
      <w:r w:rsidR="00685251">
        <w:t>s</w:t>
      </w:r>
      <w:r w:rsidR="001425A4" w:rsidRPr="001425A4">
        <w:t>, use the load immediate (</w:t>
      </w:r>
      <w:r w:rsidR="001425A4" w:rsidRPr="00F13357">
        <w:rPr>
          <w:i/>
        </w:rPr>
        <w:t>li</w:t>
      </w:r>
      <w:r w:rsidR="001425A4" w:rsidRPr="001425A4">
        <w:t xml:space="preserve">) pseudo-instruction to initialize registers </w:t>
      </w:r>
      <w:r w:rsidR="001425A4" w:rsidRPr="007859A4">
        <w:rPr>
          <w:b/>
        </w:rPr>
        <w:t>$t0</w:t>
      </w:r>
      <w:r w:rsidR="001425A4" w:rsidRPr="001425A4">
        <w:t xml:space="preserve"> and </w:t>
      </w:r>
      <w:r w:rsidR="001425A4" w:rsidRPr="007859A4">
        <w:rPr>
          <w:b/>
        </w:rPr>
        <w:t>$t1</w:t>
      </w:r>
      <w:r w:rsidR="001425A4" w:rsidRPr="001425A4">
        <w:t xml:space="preserve"> with the values 7 and 13 respectively</w:t>
      </w:r>
      <w:r w:rsidR="001425A4" w:rsidRPr="001D3A90">
        <w:t>.</w:t>
      </w:r>
      <w:r w:rsidR="001D3A90" w:rsidRPr="001D3A90">
        <w:t xml:space="preserve">  The initialization code should be placed under the "initialize" label, but be</w:t>
      </w:r>
      <w:r w:rsidR="004B0971">
        <w:t xml:space="preserve">fore the "ece260_main" label.  </w:t>
      </w:r>
      <w:r w:rsidR="001D3A90" w:rsidRPr="001D3A90">
        <w:t>Don't put any additional code</w:t>
      </w:r>
      <w:r w:rsidR="004B0971">
        <w:t xml:space="preserve"> in the "initialize" section.  </w:t>
      </w:r>
      <w:r w:rsidR="001D3A90" w:rsidRPr="001D3A90">
        <w:t>Put the remainder of your code b</w:t>
      </w:r>
      <w:r w:rsidR="004B0971">
        <w:t xml:space="preserve">elow the "ece260_main" label.  </w:t>
      </w:r>
      <w:r w:rsidR="001D3A90" w:rsidRPr="004B0971">
        <w:rPr>
          <w:b/>
        </w:rPr>
        <w:t>As before, keep your final result for value in register $t0.</w:t>
      </w:r>
    </w:p>
    <w:p w14:paraId="310EE524" w14:textId="6C0D7324" w:rsidR="006921A0" w:rsidRDefault="000A48F9" w:rsidP="00BF5946">
      <w:r w:rsidRPr="000A48F9">
        <w:t xml:space="preserve">2) After you have implemented your program, test out your solution by trying different initial values in lieu of 7.  Run your new program with the values in Table </w:t>
      </w:r>
      <w:r>
        <w:t>2</w:t>
      </w:r>
      <w:r w:rsidRPr="000A48F9">
        <w:t xml:space="preserve"> to check that your new program works the same as your program from section 3.</w:t>
      </w:r>
      <w:r w:rsidR="00EE6F92">
        <w:t>3</w:t>
      </w:r>
      <w:r w:rsidRPr="000A48F9">
        <w:t>.</w:t>
      </w:r>
    </w:p>
    <w:p w14:paraId="3D0ED0B0" w14:textId="6272DFB9" w:rsidR="00A46E0D" w:rsidRPr="00746F4E" w:rsidRDefault="00A46E0D" w:rsidP="00BF5946">
      <w:r w:rsidRPr="00746F4E">
        <w:t>3) Compare the number of instructions between you</w:t>
      </w:r>
      <w:r w:rsidR="00AC6192">
        <w:t>r</w:t>
      </w:r>
      <w:r w:rsidRPr="00746F4E">
        <w:t xml:space="preserve"> implementation in Section 3.3 and this implementation. </w:t>
      </w:r>
      <w:r w:rsidR="0033093C">
        <w:t xml:space="preserve"> </w:t>
      </w:r>
      <w:r w:rsidRPr="00746F4E">
        <w:t>How many instructions does each solution use?</w:t>
      </w:r>
    </w:p>
    <w:tbl>
      <w:tblPr>
        <w:tblStyle w:val="TableGrid"/>
        <w:tblW w:w="0" w:type="auto"/>
        <w:jc w:val="center"/>
        <w:tblLook w:val="04A0" w:firstRow="1" w:lastRow="0" w:firstColumn="1" w:lastColumn="0" w:noHBand="0" w:noVBand="1"/>
      </w:tblPr>
      <w:tblGrid>
        <w:gridCol w:w="10080"/>
      </w:tblGrid>
      <w:tr w:rsidR="00005BF5" w14:paraId="08E3C6E6" w14:textId="77777777" w:rsidTr="008316C1">
        <w:trPr>
          <w:trHeight w:val="720"/>
          <w:jc w:val="center"/>
        </w:trPr>
        <w:tc>
          <w:tcPr>
            <w:tcW w:w="10080" w:type="dxa"/>
            <w:vAlign w:val="center"/>
          </w:tcPr>
          <w:p w14:paraId="7C68C055" w14:textId="1E94E8EB" w:rsidR="00005BF5" w:rsidRPr="008B6A94" w:rsidRDefault="008B6A94" w:rsidP="009C5159">
            <w:pPr>
              <w:spacing w:after="0"/>
              <w:rPr>
                <w:color w:val="0432FF"/>
              </w:rPr>
            </w:pPr>
            <w:r w:rsidRPr="0086578A">
              <w:rPr>
                <w:color w:val="0432FF"/>
              </w:rPr>
              <w:t>[</w:t>
            </w:r>
            <w:r w:rsidR="00BB493B">
              <w:rPr>
                <w:color w:val="0432FF"/>
              </w:rPr>
              <w:t>10 instructions in part 1</w:t>
            </w:r>
            <w:r w:rsidR="00922CE5">
              <w:rPr>
                <w:color w:val="0432FF"/>
              </w:rPr>
              <w:t xml:space="preserve"> and 8 instructions in part 2</w:t>
            </w:r>
            <w:r w:rsidRPr="0086578A">
              <w:rPr>
                <w:color w:val="0432FF"/>
              </w:rPr>
              <w:t>]</w:t>
            </w:r>
          </w:p>
          <w:p w14:paraId="59A77942" w14:textId="06DA3E7F" w:rsidR="00005BF5" w:rsidRPr="008B6A94" w:rsidRDefault="00005BF5" w:rsidP="009C5159">
            <w:pPr>
              <w:spacing w:after="0"/>
              <w:rPr>
                <w:color w:val="0432FF"/>
              </w:rPr>
            </w:pPr>
          </w:p>
        </w:tc>
      </w:tr>
    </w:tbl>
    <w:p w14:paraId="25522AF1" w14:textId="77777777" w:rsidR="002E343F" w:rsidRDefault="002E343F" w:rsidP="00BF5946"/>
    <w:p w14:paraId="5C461AAB" w14:textId="30CD951B" w:rsidR="00005BF5" w:rsidRDefault="00005BF5" w:rsidP="00BF5946">
      <w:r>
        <w:t xml:space="preserve">4) </w:t>
      </w:r>
      <w:r w:rsidR="00D25CA0">
        <w:t xml:space="preserve">In the </w:t>
      </w:r>
      <w:r w:rsidR="00D25CA0" w:rsidRPr="008D40D1">
        <w:rPr>
          <w:i/>
        </w:rPr>
        <w:t>Execute</w:t>
      </w:r>
      <w:r w:rsidR="00D25CA0">
        <w:t xml:space="preserve"> tab of MARS, e</w:t>
      </w:r>
      <w:r>
        <w:t>xamine the instructions produced by the BLE pseudo-instruction.</w:t>
      </w:r>
      <w:r w:rsidR="00687956">
        <w:t xml:space="preserve"> </w:t>
      </w:r>
      <w:r w:rsidR="00A83CA5">
        <w:t xml:space="preserve"> </w:t>
      </w:r>
      <w:r w:rsidR="00687956">
        <w:t xml:space="preserve">How many instructions are produced? </w:t>
      </w:r>
      <w:r w:rsidR="0033093C">
        <w:t xml:space="preserve"> </w:t>
      </w:r>
      <w:r w:rsidR="00687956">
        <w:t xml:space="preserve">How do these new instructions </w:t>
      </w:r>
      <w:r w:rsidR="003F3713">
        <w:t>compare to the original C-code?</w:t>
      </w:r>
    </w:p>
    <w:tbl>
      <w:tblPr>
        <w:tblStyle w:val="TableGrid"/>
        <w:tblW w:w="0" w:type="auto"/>
        <w:jc w:val="center"/>
        <w:tblLook w:val="04A0" w:firstRow="1" w:lastRow="0" w:firstColumn="1" w:lastColumn="0" w:noHBand="0" w:noVBand="1"/>
      </w:tblPr>
      <w:tblGrid>
        <w:gridCol w:w="10080"/>
      </w:tblGrid>
      <w:tr w:rsidR="00687956" w14:paraId="3596076C" w14:textId="77777777" w:rsidTr="008B15A9">
        <w:trPr>
          <w:trHeight w:val="720"/>
          <w:jc w:val="center"/>
        </w:trPr>
        <w:tc>
          <w:tcPr>
            <w:tcW w:w="10080" w:type="dxa"/>
            <w:vAlign w:val="center"/>
          </w:tcPr>
          <w:p w14:paraId="4A2CD938" w14:textId="71D1C352" w:rsidR="00687956" w:rsidRPr="008B6A94" w:rsidRDefault="008B6A94" w:rsidP="008B15A9">
            <w:pPr>
              <w:spacing w:after="0"/>
              <w:rPr>
                <w:color w:val="0432FF"/>
              </w:rPr>
            </w:pPr>
            <w:r w:rsidRPr="0086578A">
              <w:rPr>
                <w:color w:val="0432FF"/>
              </w:rPr>
              <w:t>[</w:t>
            </w:r>
            <w:r w:rsidR="00A970E3">
              <w:rPr>
                <w:color w:val="0432FF"/>
              </w:rPr>
              <w:t xml:space="preserve">There are </w:t>
            </w:r>
            <w:r w:rsidR="00275624">
              <w:rPr>
                <w:color w:val="0432FF"/>
              </w:rPr>
              <w:t>10 instructions in part 1</w:t>
            </w:r>
            <w:r w:rsidR="00275624">
              <w:rPr>
                <w:color w:val="0432FF"/>
              </w:rPr>
              <w:t xml:space="preserve"> and 9</w:t>
            </w:r>
            <w:r w:rsidR="00275624">
              <w:rPr>
                <w:color w:val="0432FF"/>
              </w:rPr>
              <w:t xml:space="preserve"> instructions in part 2</w:t>
            </w:r>
            <w:r w:rsidRPr="0086578A">
              <w:rPr>
                <w:color w:val="0432FF"/>
              </w:rPr>
              <w:t>]</w:t>
            </w:r>
          </w:p>
        </w:tc>
      </w:tr>
    </w:tbl>
    <w:p w14:paraId="57A7780D" w14:textId="170B919C" w:rsidR="00687956" w:rsidRDefault="00687956" w:rsidP="00BF5946"/>
    <w:p w14:paraId="5B024DBF" w14:textId="77777777" w:rsidR="00BB4F33" w:rsidRPr="002C20CB" w:rsidRDefault="00BB4F33" w:rsidP="00BB4F33">
      <w:pPr>
        <w:widowControl w:val="0"/>
        <w:spacing w:line="240" w:lineRule="auto"/>
      </w:pPr>
      <w:r>
        <w:rPr>
          <w:b/>
        </w:rPr>
        <w:t>Test Your Code</w:t>
      </w:r>
    </w:p>
    <w:p w14:paraId="636D1699" w14:textId="77777777" w:rsidR="00C27C8A" w:rsidRDefault="00C27C8A" w:rsidP="00C27C8A">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3ECEE9B2" w14:textId="009A5B59" w:rsidR="00BB4F33" w:rsidRPr="004B039E" w:rsidRDefault="00BB4F33" w:rsidP="00BB4F33">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Lab04_</w:t>
      </w:r>
      <w:r w:rsidRPr="005B6209">
        <w:rPr>
          <w:rFonts w:ascii="Courier New" w:hAnsi="Courier New" w:cs="Courier New"/>
        </w:rPr>
        <w:t>Branching_and_Conditional_Assembly</w:t>
      </w:r>
      <w:r w:rsidRPr="004B039E">
        <w:rPr>
          <w:rFonts w:ascii="Courier New" w:hAnsi="Courier New" w:cs="Courier New"/>
        </w:rPr>
        <w:br/>
        <w:t xml:space="preserve">make </w:t>
      </w:r>
      <w:r>
        <w:rPr>
          <w:rFonts w:ascii="Courier New" w:hAnsi="Courier New" w:cs="Courier New"/>
        </w:rPr>
        <w:t>test_part4</w:t>
      </w:r>
    </w:p>
    <w:p w14:paraId="22E826C9" w14:textId="4D09E3B4" w:rsidR="00BB4F33" w:rsidRPr="00ED6196" w:rsidRDefault="00BB4F33" w:rsidP="00BB4F33">
      <w:pPr>
        <w:widowControl w:val="0"/>
        <w:spacing w:line="240" w:lineRule="auto"/>
      </w:pPr>
      <w:r>
        <w:t>You will see output that indicates if your code passed or failed the included unit tests.  If your code did NOT pass the units tests, address any errors and try run</w:t>
      </w:r>
      <w:r w:rsidR="004123F1">
        <w:t>ning the unit</w:t>
      </w:r>
      <w:r w:rsidRPr="00ED6196">
        <w:t xml:space="preserve"> tests again.</w:t>
      </w:r>
    </w:p>
    <w:p w14:paraId="6420D7C3" w14:textId="554F8121" w:rsidR="00BB4F33" w:rsidRDefault="00BB4F33" w:rsidP="00BF5946"/>
    <w:p w14:paraId="6619BA35" w14:textId="77777777" w:rsidR="00F6291C" w:rsidRPr="00ED6196" w:rsidRDefault="00F6291C" w:rsidP="00BF5946"/>
    <w:p w14:paraId="5986BC2F" w14:textId="3E33AAAA" w:rsidR="005B0894" w:rsidRDefault="00617B15" w:rsidP="005B0894">
      <w:pPr>
        <w:rPr>
          <w:b/>
        </w:rPr>
      </w:pPr>
      <w:r w:rsidRPr="00ED6196">
        <w:rPr>
          <w:b/>
        </w:rPr>
        <w:t>3.</w:t>
      </w:r>
      <w:r w:rsidR="005678FE" w:rsidRPr="00ED6196">
        <w:rPr>
          <w:b/>
        </w:rPr>
        <w:t>5</w:t>
      </w:r>
      <w:r w:rsidRPr="00ED6196">
        <w:rPr>
          <w:b/>
        </w:rPr>
        <w:t xml:space="preserve"> </w:t>
      </w:r>
      <w:r w:rsidR="005B0894">
        <w:rPr>
          <w:b/>
        </w:rPr>
        <w:t xml:space="preserve">Implementing </w:t>
      </w:r>
      <w:r w:rsidR="005B0894" w:rsidRPr="002B233B">
        <w:rPr>
          <w:b/>
          <w:i/>
        </w:rPr>
        <w:t>if-statements</w:t>
      </w:r>
      <w:r w:rsidR="005B0894" w:rsidRPr="00AC2F4B">
        <w:rPr>
          <w:b/>
        </w:rPr>
        <w:t xml:space="preserve"> with </w:t>
      </w:r>
      <w:r w:rsidR="003D4B70">
        <w:rPr>
          <w:b/>
          <w:i/>
        </w:rPr>
        <w:t>greater</w:t>
      </w:r>
      <w:r w:rsidR="005B0894" w:rsidRPr="00BE0764">
        <w:rPr>
          <w:b/>
          <w:i/>
        </w:rPr>
        <w:t>-than-or-equal-to</w:t>
      </w:r>
      <w:r w:rsidR="005B0894">
        <w:rPr>
          <w:b/>
        </w:rPr>
        <w:t xml:space="preserve"> (</w:t>
      </w:r>
      <w:r w:rsidR="00781D97">
        <w:rPr>
          <w:b/>
        </w:rPr>
        <w:t>&gt;</w:t>
      </w:r>
      <w:r w:rsidR="005B0894">
        <w:rPr>
          <w:b/>
        </w:rPr>
        <w:t xml:space="preserve">=) Using the </w:t>
      </w:r>
      <w:r w:rsidR="00F2292D">
        <w:rPr>
          <w:b/>
        </w:rPr>
        <w:t>SLTI/</w:t>
      </w:r>
      <w:r w:rsidR="005B0894">
        <w:rPr>
          <w:b/>
        </w:rPr>
        <w:t>BEQ Instructions</w:t>
      </w:r>
    </w:p>
    <w:p w14:paraId="1756EC13" w14:textId="77777777" w:rsidR="00684BDA" w:rsidRDefault="00072596" w:rsidP="00BF5946">
      <w:r w:rsidRPr="000D2F9F">
        <w:t xml:space="preserve">1) In MARS, open the file called </w:t>
      </w:r>
      <w:r w:rsidRPr="000D2F9F">
        <w:rPr>
          <w:u w:val="single"/>
        </w:rPr>
        <w:t>lab04_part5.asm</w:t>
      </w:r>
      <w:r w:rsidRPr="000D2F9F">
        <w:t xml:space="preserve">.  </w:t>
      </w:r>
      <w:r w:rsidR="006D7238" w:rsidRPr="000D2F9F">
        <w:t xml:space="preserve">Write an assembly program to implement the </w:t>
      </w:r>
      <w:r w:rsidR="006D7238" w:rsidRPr="00C41ABB">
        <w:rPr>
          <w:i/>
        </w:rPr>
        <w:t>if-else-statement</w:t>
      </w:r>
      <w:r w:rsidR="006D7238" w:rsidRPr="000D2F9F">
        <w:t xml:space="preserve"> shown in Figure </w:t>
      </w:r>
      <w:r w:rsidR="00617B15" w:rsidRPr="000D2F9F">
        <w:t xml:space="preserve">3. </w:t>
      </w:r>
      <w:r w:rsidR="00F63D8D" w:rsidRPr="000D2F9F">
        <w:t xml:space="preserve"> </w:t>
      </w:r>
      <w:r w:rsidR="002512F8" w:rsidRPr="000D2F9F">
        <w:t>As was demonstrated in previous parts, use the load immediate (</w:t>
      </w:r>
      <w:r w:rsidR="002512F8" w:rsidRPr="000D2F9F">
        <w:rPr>
          <w:i/>
        </w:rPr>
        <w:t>li</w:t>
      </w:r>
      <w:r w:rsidR="002512F8" w:rsidRPr="000D2F9F">
        <w:t xml:space="preserve">) instruction </w:t>
      </w:r>
      <w:r w:rsidR="00350B9E" w:rsidRPr="000D2F9F">
        <w:t xml:space="preserve">to </w:t>
      </w:r>
      <w:r w:rsidR="002512F8" w:rsidRPr="000D2F9F">
        <w:t xml:space="preserve">initialize </w:t>
      </w:r>
      <w:r w:rsidR="00666332">
        <w:t>register</w:t>
      </w:r>
      <w:r w:rsidR="002512F8" w:rsidRPr="000D2F9F">
        <w:t xml:space="preserve"> </w:t>
      </w:r>
      <w:r w:rsidR="002512F8" w:rsidRPr="000D2F9F">
        <w:rPr>
          <w:b/>
        </w:rPr>
        <w:t>$t0</w:t>
      </w:r>
      <w:r w:rsidR="002512F8" w:rsidRPr="000D2F9F">
        <w:t xml:space="preserve"> with</w:t>
      </w:r>
      <w:r w:rsidR="00666332">
        <w:t xml:space="preserve"> the value 7</w:t>
      </w:r>
      <w:r w:rsidR="002512F8" w:rsidRPr="000D2F9F">
        <w:t xml:space="preserve">.  </w:t>
      </w:r>
      <w:r w:rsidR="009D2D0B" w:rsidRPr="00445478">
        <w:rPr>
          <w:b/>
          <w:u w:val="single"/>
        </w:rPr>
        <w:t>Do not use any pseudo-instructions</w:t>
      </w:r>
      <w:r w:rsidR="009D2D0B">
        <w:rPr>
          <w:b/>
          <w:u w:val="single"/>
        </w:rPr>
        <w:t xml:space="preserve">, other than </w:t>
      </w:r>
      <w:r w:rsidR="009D2D0B" w:rsidRPr="00F6779E">
        <w:rPr>
          <w:b/>
          <w:i/>
          <w:u w:val="single"/>
        </w:rPr>
        <w:t>li</w:t>
      </w:r>
      <w:r w:rsidR="009D2D0B" w:rsidRPr="00445478">
        <w:rPr>
          <w:b/>
          <w:u w:val="single"/>
        </w:rPr>
        <w:t xml:space="preserve"> for this part</w:t>
      </w:r>
      <w:r w:rsidR="009D2D0B" w:rsidRPr="00445478">
        <w:t>.</w:t>
      </w:r>
      <w:r w:rsidR="009D2D0B">
        <w:t xml:space="preserve">  The initialization code should be placed under the “initialize” label, but before the “ece260_main” label.  Don’t put any additional code in the “initialize” section.  Put the remainder of your code below the “ece260_main” label.  </w:t>
      </w:r>
      <w:r w:rsidR="009D2D0B">
        <w:rPr>
          <w:b/>
        </w:rPr>
        <w:t>As before, k</w:t>
      </w:r>
      <w:r w:rsidR="009D2D0B" w:rsidRPr="009E00FF">
        <w:rPr>
          <w:b/>
        </w:rPr>
        <w:t xml:space="preserve">eep your final result for </w:t>
      </w:r>
      <w:r w:rsidR="009D2D0B" w:rsidRPr="008F18AF">
        <w:rPr>
          <w:b/>
          <w:i/>
        </w:rPr>
        <w:t>value</w:t>
      </w:r>
      <w:r w:rsidR="009D2D0B" w:rsidRPr="009E00FF">
        <w:rPr>
          <w:b/>
        </w:rPr>
        <w:t xml:space="preserve"> in register $t0.</w:t>
      </w:r>
      <w:r w:rsidR="00FA1EE9" w:rsidRPr="00654A5D">
        <w:t xml:space="preserve">  </w:t>
      </w:r>
    </w:p>
    <w:p w14:paraId="3BE0BF44" w14:textId="480907FB" w:rsidR="00FE1F92" w:rsidRPr="003A5E90" w:rsidRDefault="00684BDA" w:rsidP="00BF5946">
      <w:r w:rsidRPr="00684BDA">
        <w:rPr>
          <w:b/>
        </w:rPr>
        <w:t>HINT:</w:t>
      </w:r>
      <w:r w:rsidR="00FD5EA6">
        <w:rPr>
          <w:b/>
        </w:rPr>
        <w:t xml:space="preserve"> </w:t>
      </w:r>
      <w:r>
        <w:t xml:space="preserve"> </w:t>
      </w:r>
      <w:r w:rsidR="00FB26CD">
        <w:t xml:space="preserve">Since </w:t>
      </w:r>
      <w:r w:rsidR="00FB26CD" w:rsidRPr="008D5BE0">
        <w:rPr>
          <w:i/>
        </w:rPr>
        <w:t>greater-than-or-equal</w:t>
      </w:r>
      <w:r w:rsidR="00FB26CD">
        <w:t xml:space="preserve"> is the </w:t>
      </w:r>
      <w:r w:rsidR="00E73723">
        <w:t xml:space="preserve">logical negation </w:t>
      </w:r>
      <w:r w:rsidR="00D2433E">
        <w:t xml:space="preserve">of </w:t>
      </w:r>
      <w:r w:rsidR="00D2433E" w:rsidRPr="00957DC8">
        <w:rPr>
          <w:i/>
        </w:rPr>
        <w:t>less-than</w:t>
      </w:r>
      <w:r w:rsidR="00957DC8">
        <w:t xml:space="preserve"> </w:t>
      </w:r>
      <w:r w:rsidR="008867B7">
        <w:t xml:space="preserve">it is straightforward to implement </w:t>
      </w:r>
      <w:r w:rsidR="00FD48C2">
        <w:t xml:space="preserve">&gt;= </w:t>
      </w:r>
      <w:r>
        <w:t xml:space="preserve">using the </w:t>
      </w:r>
      <w:r w:rsidRPr="00723D7A">
        <w:rPr>
          <w:i/>
        </w:rPr>
        <w:t>slti</w:t>
      </w:r>
      <w:r>
        <w:t xml:space="preserve"> and </w:t>
      </w:r>
      <w:r w:rsidRPr="00723D7A">
        <w:rPr>
          <w:i/>
        </w:rPr>
        <w:t>beq</w:t>
      </w:r>
      <w:r>
        <w:t xml:space="preserve"> instructions.</w:t>
      </w:r>
    </w:p>
    <w:p w14:paraId="164DCC24" w14:textId="5512D242" w:rsidR="00617B15" w:rsidRDefault="00BA1949" w:rsidP="00617B15">
      <w:pPr>
        <w:keepNext/>
        <w:jc w:val="center"/>
      </w:pPr>
      <w:r>
        <w:rPr>
          <w:noProof/>
        </w:rPr>
        <w:drawing>
          <wp:inline distT="0" distB="0" distL="0" distR="0" wp14:anchorId="4E1916A7" wp14:editId="70403A3C">
            <wp:extent cx="1794810" cy="1453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8 at 11.54.34 PM.png"/>
                    <pic:cNvPicPr/>
                  </pic:nvPicPr>
                  <pic:blipFill>
                    <a:blip r:embed="rId10">
                      <a:extLst>
                        <a:ext uri="{28A0092B-C50C-407E-A947-70E740481C1C}">
                          <a14:useLocalDpi xmlns:a14="http://schemas.microsoft.com/office/drawing/2010/main" val="0"/>
                        </a:ext>
                      </a:extLst>
                    </a:blip>
                    <a:stretch>
                      <a:fillRect/>
                    </a:stretch>
                  </pic:blipFill>
                  <pic:spPr>
                    <a:xfrm>
                      <a:off x="0" y="0"/>
                      <a:ext cx="1794810" cy="1453896"/>
                    </a:xfrm>
                    <a:prstGeom prst="rect">
                      <a:avLst/>
                    </a:prstGeom>
                  </pic:spPr>
                </pic:pic>
              </a:graphicData>
            </a:graphic>
          </wp:inline>
        </w:drawing>
      </w:r>
    </w:p>
    <w:p w14:paraId="419D3335" w14:textId="013CBBDF" w:rsidR="00617B15" w:rsidRDefault="00617B15" w:rsidP="00617B15">
      <w:pPr>
        <w:pStyle w:val="Caption"/>
        <w:jc w:val="center"/>
        <w:rPr>
          <w:color w:val="auto"/>
        </w:rPr>
      </w:pPr>
      <w:r w:rsidRPr="00617B15">
        <w:rPr>
          <w:color w:val="auto"/>
        </w:rPr>
        <w:t xml:space="preserve">Figure </w:t>
      </w:r>
      <w:r w:rsidRPr="00617B15">
        <w:rPr>
          <w:color w:val="auto"/>
        </w:rPr>
        <w:fldChar w:fldCharType="begin"/>
      </w:r>
      <w:r w:rsidRPr="00617B15">
        <w:rPr>
          <w:color w:val="auto"/>
        </w:rPr>
        <w:instrText xml:space="preserve"> SEQ Figure \* ARABIC </w:instrText>
      </w:r>
      <w:r w:rsidRPr="00617B15">
        <w:rPr>
          <w:color w:val="auto"/>
        </w:rPr>
        <w:fldChar w:fldCharType="separate"/>
      </w:r>
      <w:r w:rsidR="00700D66">
        <w:rPr>
          <w:noProof/>
          <w:color w:val="auto"/>
        </w:rPr>
        <w:t>3</w:t>
      </w:r>
      <w:r w:rsidRPr="00617B15">
        <w:rPr>
          <w:color w:val="auto"/>
        </w:rPr>
        <w:fldChar w:fldCharType="end"/>
      </w:r>
      <w:r w:rsidRPr="00617B15">
        <w:rPr>
          <w:color w:val="auto"/>
        </w:rPr>
        <w:t xml:space="preserve">: </w:t>
      </w:r>
      <w:r w:rsidR="008868D5" w:rsidRPr="008868D5">
        <w:rPr>
          <w:i/>
          <w:color w:val="auto"/>
        </w:rPr>
        <w:t>i</w:t>
      </w:r>
      <w:r w:rsidRPr="008868D5">
        <w:rPr>
          <w:i/>
          <w:color w:val="auto"/>
        </w:rPr>
        <w:t>f-</w:t>
      </w:r>
      <w:r w:rsidR="008868D5" w:rsidRPr="008868D5">
        <w:rPr>
          <w:i/>
          <w:color w:val="auto"/>
        </w:rPr>
        <w:t>s</w:t>
      </w:r>
      <w:r w:rsidRPr="008868D5">
        <w:rPr>
          <w:i/>
          <w:color w:val="auto"/>
        </w:rPr>
        <w:t>tatement</w:t>
      </w:r>
      <w:r w:rsidR="007C0C76" w:rsidRPr="000D4E4C">
        <w:rPr>
          <w:color w:val="auto"/>
        </w:rPr>
        <w:t xml:space="preserve"> </w:t>
      </w:r>
      <w:r w:rsidR="007C0C76">
        <w:rPr>
          <w:color w:val="auto"/>
        </w:rPr>
        <w:t xml:space="preserve">for </w:t>
      </w:r>
      <w:r w:rsidR="007C0C76" w:rsidRPr="000D4E4C">
        <w:rPr>
          <w:color w:val="auto"/>
        </w:rPr>
        <w:t>Section 3.</w:t>
      </w:r>
      <w:r w:rsidR="007C0C76">
        <w:rPr>
          <w:color w:val="auto"/>
        </w:rPr>
        <w:t>5</w:t>
      </w:r>
    </w:p>
    <w:p w14:paraId="3118BE3E" w14:textId="1505EBC8" w:rsidR="00AC1340" w:rsidRDefault="00AC1340" w:rsidP="00AC1340">
      <w:r>
        <w:t xml:space="preserve">2) After you have implemented your program, test out your solution by trying different initial values in lieu of 7.  Using the initial values in the Table </w:t>
      </w:r>
      <w:r w:rsidR="00293C72">
        <w:t>3</w:t>
      </w:r>
      <w:r>
        <w:t>, fill in the expected output values based on the C-code, and the actual output value that your MIPS code produces.</w:t>
      </w:r>
    </w:p>
    <w:p w14:paraId="250E3456" w14:textId="1ABE9687" w:rsidR="000C1D69" w:rsidRPr="000C1D69" w:rsidRDefault="000C1D69" w:rsidP="000C1D69">
      <w:pPr>
        <w:pStyle w:val="Caption"/>
        <w:keepNext/>
        <w:jc w:val="center"/>
        <w:rPr>
          <w:color w:val="auto"/>
        </w:rPr>
      </w:pPr>
      <w:r w:rsidRPr="000C1D69">
        <w:rPr>
          <w:color w:val="auto"/>
        </w:rPr>
        <w:t xml:space="preserve">Table </w:t>
      </w:r>
      <w:r w:rsidRPr="000C1D69">
        <w:rPr>
          <w:color w:val="auto"/>
        </w:rPr>
        <w:fldChar w:fldCharType="begin"/>
      </w:r>
      <w:r w:rsidRPr="000C1D69">
        <w:rPr>
          <w:color w:val="auto"/>
        </w:rPr>
        <w:instrText xml:space="preserve"> SEQ Table \* ARABIC </w:instrText>
      </w:r>
      <w:r w:rsidRPr="000C1D69">
        <w:rPr>
          <w:color w:val="auto"/>
        </w:rPr>
        <w:fldChar w:fldCharType="separate"/>
      </w:r>
      <w:r w:rsidRPr="000C1D69">
        <w:rPr>
          <w:noProof/>
          <w:color w:val="auto"/>
        </w:rPr>
        <w:t>3</w:t>
      </w:r>
      <w:r w:rsidRPr="000C1D69">
        <w:rPr>
          <w:color w:val="auto"/>
        </w:rPr>
        <w:fldChar w:fldCharType="end"/>
      </w:r>
      <w:r w:rsidRPr="000C1D69">
        <w:rPr>
          <w:color w:val="auto"/>
        </w:rPr>
        <w:t>: Result</w:t>
      </w:r>
      <w:r w:rsidR="00CB53AC">
        <w:rPr>
          <w:color w:val="auto"/>
        </w:rPr>
        <w:t>s</w:t>
      </w:r>
      <w:r w:rsidRPr="000C1D69">
        <w:rPr>
          <w:color w:val="auto"/>
        </w:rPr>
        <w:t xml:space="preserve"> for </w:t>
      </w:r>
      <w:r w:rsidR="003C6EA0" w:rsidRPr="00F51E57">
        <w:rPr>
          <w:i/>
          <w:color w:val="auto"/>
        </w:rPr>
        <w:t>g</w:t>
      </w:r>
      <w:r w:rsidRPr="00F51E57">
        <w:rPr>
          <w:i/>
          <w:color w:val="auto"/>
        </w:rPr>
        <w:t>reater</w:t>
      </w:r>
      <w:r w:rsidR="003C6EA0" w:rsidRPr="00F51E57">
        <w:rPr>
          <w:i/>
          <w:color w:val="auto"/>
        </w:rPr>
        <w:t>-t</w:t>
      </w:r>
      <w:r w:rsidRPr="00F51E57">
        <w:rPr>
          <w:i/>
          <w:color w:val="auto"/>
        </w:rPr>
        <w:t>han</w:t>
      </w:r>
      <w:r w:rsidR="003C6EA0" w:rsidRPr="00F51E57">
        <w:rPr>
          <w:i/>
          <w:color w:val="auto"/>
        </w:rPr>
        <w:t>-</w:t>
      </w:r>
      <w:r w:rsidRPr="00F51E57">
        <w:rPr>
          <w:i/>
          <w:color w:val="auto"/>
        </w:rPr>
        <w:t>or</w:t>
      </w:r>
      <w:r w:rsidR="003C6EA0" w:rsidRPr="00F51E57">
        <w:rPr>
          <w:i/>
          <w:color w:val="auto"/>
        </w:rPr>
        <w:t>-e</w:t>
      </w:r>
      <w:r w:rsidRPr="00F51E57">
        <w:rPr>
          <w:i/>
          <w:color w:val="auto"/>
        </w:rPr>
        <w:t>qual</w:t>
      </w:r>
      <w:r w:rsidR="003C6EA0" w:rsidRPr="00F51E57">
        <w:rPr>
          <w:i/>
          <w:color w:val="auto"/>
        </w:rPr>
        <w:t>-t</w:t>
      </w:r>
      <w:r w:rsidRPr="00F51E57">
        <w:rPr>
          <w:i/>
          <w:color w:val="auto"/>
        </w:rPr>
        <w:t>o</w:t>
      </w:r>
      <w:r w:rsidRPr="000C1D69">
        <w:rPr>
          <w:color w:val="auto"/>
        </w:rPr>
        <w:t xml:space="preserve"> (&gt;=)</w:t>
      </w:r>
      <w:r w:rsidR="001217EB">
        <w:rPr>
          <w:color w:val="auto"/>
        </w:rPr>
        <w:t xml:space="preserve"> </w:t>
      </w:r>
      <w:r w:rsidR="001217EB" w:rsidRPr="00F52B76">
        <w:rPr>
          <w:i/>
          <w:color w:val="auto"/>
        </w:rPr>
        <w:t>if-</w:t>
      </w:r>
      <w:r w:rsidR="00345ADC">
        <w:rPr>
          <w:i/>
          <w:color w:val="auto"/>
        </w:rPr>
        <w:t>else-</w:t>
      </w:r>
      <w:r w:rsidR="001217EB" w:rsidRPr="00F52B76">
        <w:rPr>
          <w:i/>
          <w:color w:val="auto"/>
        </w:rPr>
        <w:t>statement</w:t>
      </w:r>
    </w:p>
    <w:tbl>
      <w:tblPr>
        <w:tblStyle w:val="TableGrid"/>
        <w:tblW w:w="0" w:type="auto"/>
        <w:jc w:val="center"/>
        <w:tblLook w:val="04A0" w:firstRow="1" w:lastRow="0" w:firstColumn="1" w:lastColumn="0" w:noHBand="0" w:noVBand="1"/>
      </w:tblPr>
      <w:tblGrid>
        <w:gridCol w:w="3479"/>
        <w:gridCol w:w="3479"/>
        <w:gridCol w:w="3479"/>
      </w:tblGrid>
      <w:tr w:rsidR="009D3469" w14:paraId="452640F0" w14:textId="77777777" w:rsidTr="00F2292D">
        <w:trPr>
          <w:trHeight w:val="467"/>
          <w:jc w:val="center"/>
        </w:trPr>
        <w:tc>
          <w:tcPr>
            <w:tcW w:w="3479" w:type="dxa"/>
            <w:tcBorders>
              <w:bottom w:val="single" w:sz="18" w:space="0" w:color="auto"/>
            </w:tcBorders>
            <w:vAlign w:val="center"/>
          </w:tcPr>
          <w:p w14:paraId="0116C851" w14:textId="77777777" w:rsidR="009D3469" w:rsidRPr="009C6850" w:rsidRDefault="009D3469" w:rsidP="00F2292D">
            <w:pPr>
              <w:spacing w:after="0"/>
              <w:jc w:val="center"/>
              <w:rPr>
                <w:b/>
              </w:rPr>
            </w:pPr>
            <w:r w:rsidRPr="009C6850">
              <w:rPr>
                <w:b/>
              </w:rPr>
              <w:t>Initial Value</w:t>
            </w:r>
          </w:p>
        </w:tc>
        <w:tc>
          <w:tcPr>
            <w:tcW w:w="3479" w:type="dxa"/>
            <w:tcBorders>
              <w:bottom w:val="single" w:sz="18" w:space="0" w:color="auto"/>
            </w:tcBorders>
            <w:vAlign w:val="center"/>
          </w:tcPr>
          <w:p w14:paraId="620F710A" w14:textId="77777777" w:rsidR="009D3469" w:rsidRPr="009C6850" w:rsidRDefault="009D3469" w:rsidP="00F2292D">
            <w:pPr>
              <w:spacing w:after="0"/>
              <w:jc w:val="center"/>
              <w:rPr>
                <w:b/>
              </w:rPr>
            </w:pPr>
            <w:r w:rsidRPr="009C6850">
              <w:rPr>
                <w:b/>
              </w:rPr>
              <w:t>Expected Value (after execution)</w:t>
            </w:r>
          </w:p>
        </w:tc>
        <w:tc>
          <w:tcPr>
            <w:tcW w:w="3479" w:type="dxa"/>
            <w:tcBorders>
              <w:bottom w:val="single" w:sz="18" w:space="0" w:color="auto"/>
            </w:tcBorders>
            <w:vAlign w:val="center"/>
          </w:tcPr>
          <w:p w14:paraId="05706D85" w14:textId="77777777" w:rsidR="009D3469" w:rsidRPr="009C6850" w:rsidRDefault="009D3469" w:rsidP="00F2292D">
            <w:pPr>
              <w:spacing w:after="0"/>
              <w:jc w:val="center"/>
              <w:rPr>
                <w:b/>
              </w:rPr>
            </w:pPr>
            <w:r w:rsidRPr="009C6850">
              <w:rPr>
                <w:b/>
              </w:rPr>
              <w:t>Real Value (after execution)</w:t>
            </w:r>
          </w:p>
        </w:tc>
      </w:tr>
      <w:tr w:rsidR="00024929" w:rsidRPr="00024929" w14:paraId="5C96F7B0" w14:textId="77777777" w:rsidTr="00F2292D">
        <w:trPr>
          <w:trHeight w:val="432"/>
          <w:jc w:val="center"/>
        </w:trPr>
        <w:tc>
          <w:tcPr>
            <w:tcW w:w="3479" w:type="dxa"/>
            <w:tcBorders>
              <w:top w:val="single" w:sz="18" w:space="0" w:color="auto"/>
            </w:tcBorders>
            <w:vAlign w:val="center"/>
          </w:tcPr>
          <w:p w14:paraId="679604D0" w14:textId="65139911" w:rsidR="009D3469" w:rsidRPr="006819F9" w:rsidRDefault="00024929" w:rsidP="00F2292D">
            <w:pPr>
              <w:spacing w:after="0"/>
              <w:jc w:val="center"/>
              <w:rPr>
                <w:b/>
              </w:rPr>
            </w:pPr>
            <w:r w:rsidRPr="006819F9">
              <w:rPr>
                <w:b/>
              </w:rPr>
              <w:t>15</w:t>
            </w:r>
          </w:p>
        </w:tc>
        <w:tc>
          <w:tcPr>
            <w:tcW w:w="3479" w:type="dxa"/>
            <w:tcBorders>
              <w:top w:val="single" w:sz="18" w:space="0" w:color="auto"/>
            </w:tcBorders>
            <w:vAlign w:val="center"/>
          </w:tcPr>
          <w:p w14:paraId="0143804D" w14:textId="181254DF" w:rsidR="009D3469" w:rsidRPr="0076616D" w:rsidRDefault="00191035" w:rsidP="00F2292D">
            <w:pPr>
              <w:spacing w:after="0"/>
              <w:jc w:val="center"/>
              <w:rPr>
                <w:color w:val="0432FF"/>
              </w:rPr>
            </w:pPr>
            <w:r>
              <w:rPr>
                <w:color w:val="0432FF"/>
              </w:rPr>
              <w:t>25</w:t>
            </w:r>
          </w:p>
        </w:tc>
        <w:tc>
          <w:tcPr>
            <w:tcW w:w="3479" w:type="dxa"/>
            <w:tcBorders>
              <w:top w:val="single" w:sz="18" w:space="0" w:color="auto"/>
            </w:tcBorders>
            <w:vAlign w:val="center"/>
          </w:tcPr>
          <w:p w14:paraId="159DAA32" w14:textId="19C5817D" w:rsidR="009D3469" w:rsidRPr="0076616D" w:rsidRDefault="006745D5" w:rsidP="00F2292D">
            <w:pPr>
              <w:spacing w:after="0"/>
              <w:jc w:val="center"/>
              <w:rPr>
                <w:color w:val="0432FF"/>
              </w:rPr>
            </w:pPr>
            <w:r>
              <w:rPr>
                <w:color w:val="0432FF"/>
              </w:rPr>
              <w:t>25</w:t>
            </w:r>
          </w:p>
        </w:tc>
      </w:tr>
      <w:tr w:rsidR="00024929" w:rsidRPr="00024929" w14:paraId="032483B3" w14:textId="77777777" w:rsidTr="00F2292D">
        <w:trPr>
          <w:trHeight w:val="432"/>
          <w:jc w:val="center"/>
        </w:trPr>
        <w:tc>
          <w:tcPr>
            <w:tcW w:w="3479" w:type="dxa"/>
            <w:vAlign w:val="center"/>
          </w:tcPr>
          <w:p w14:paraId="26A8F0C5" w14:textId="3BE404FB" w:rsidR="009D3469" w:rsidRPr="006819F9" w:rsidRDefault="00024929" w:rsidP="00F2292D">
            <w:pPr>
              <w:spacing w:after="0"/>
              <w:jc w:val="center"/>
              <w:rPr>
                <w:b/>
              </w:rPr>
            </w:pPr>
            <w:r w:rsidRPr="006819F9">
              <w:rPr>
                <w:b/>
              </w:rPr>
              <w:t>16</w:t>
            </w:r>
          </w:p>
        </w:tc>
        <w:tc>
          <w:tcPr>
            <w:tcW w:w="3479" w:type="dxa"/>
            <w:vAlign w:val="center"/>
          </w:tcPr>
          <w:p w14:paraId="3A297ED9" w14:textId="28120C7B" w:rsidR="009D3469" w:rsidRPr="0076616D" w:rsidRDefault="00A85E45" w:rsidP="00F2292D">
            <w:pPr>
              <w:spacing w:after="0"/>
              <w:jc w:val="center"/>
              <w:rPr>
                <w:color w:val="0432FF"/>
              </w:rPr>
            </w:pPr>
            <w:r>
              <w:rPr>
                <w:color w:val="0432FF"/>
              </w:rPr>
              <w:t>26</w:t>
            </w:r>
          </w:p>
        </w:tc>
        <w:tc>
          <w:tcPr>
            <w:tcW w:w="3479" w:type="dxa"/>
            <w:vAlign w:val="center"/>
          </w:tcPr>
          <w:p w14:paraId="64F41708" w14:textId="6F256821" w:rsidR="009D3469" w:rsidRPr="0076616D" w:rsidRDefault="006745D5" w:rsidP="00F2292D">
            <w:pPr>
              <w:spacing w:after="0"/>
              <w:jc w:val="center"/>
              <w:rPr>
                <w:color w:val="0432FF"/>
              </w:rPr>
            </w:pPr>
            <w:r>
              <w:rPr>
                <w:color w:val="0432FF"/>
              </w:rPr>
              <w:t>26</w:t>
            </w:r>
          </w:p>
        </w:tc>
      </w:tr>
      <w:tr w:rsidR="00024929" w:rsidRPr="00024929" w14:paraId="41F71F90" w14:textId="77777777" w:rsidTr="00F2292D">
        <w:trPr>
          <w:trHeight w:val="432"/>
          <w:jc w:val="center"/>
        </w:trPr>
        <w:tc>
          <w:tcPr>
            <w:tcW w:w="3479" w:type="dxa"/>
            <w:vAlign w:val="center"/>
          </w:tcPr>
          <w:p w14:paraId="2ADD0BD2" w14:textId="359FE8ED" w:rsidR="009D3469" w:rsidRPr="006819F9" w:rsidRDefault="00024929" w:rsidP="00F2292D">
            <w:pPr>
              <w:spacing w:after="0"/>
              <w:jc w:val="center"/>
              <w:rPr>
                <w:b/>
              </w:rPr>
            </w:pPr>
            <w:r w:rsidRPr="006819F9">
              <w:rPr>
                <w:b/>
              </w:rPr>
              <w:t>17</w:t>
            </w:r>
          </w:p>
        </w:tc>
        <w:tc>
          <w:tcPr>
            <w:tcW w:w="3479" w:type="dxa"/>
            <w:vAlign w:val="center"/>
          </w:tcPr>
          <w:p w14:paraId="7D1B4E0E" w14:textId="51BD9955" w:rsidR="009D3469" w:rsidRPr="0076616D" w:rsidRDefault="00A85E45" w:rsidP="00F2292D">
            <w:pPr>
              <w:spacing w:after="0"/>
              <w:jc w:val="center"/>
              <w:rPr>
                <w:color w:val="0432FF"/>
              </w:rPr>
            </w:pPr>
            <w:r>
              <w:rPr>
                <w:color w:val="0432FF"/>
              </w:rPr>
              <w:t>14</w:t>
            </w:r>
          </w:p>
        </w:tc>
        <w:tc>
          <w:tcPr>
            <w:tcW w:w="3479" w:type="dxa"/>
            <w:vAlign w:val="center"/>
          </w:tcPr>
          <w:p w14:paraId="1B8E6CF8" w14:textId="126715AD" w:rsidR="009D3469" w:rsidRPr="0076616D" w:rsidRDefault="006745D5" w:rsidP="00F2292D">
            <w:pPr>
              <w:spacing w:after="0"/>
              <w:jc w:val="center"/>
              <w:rPr>
                <w:color w:val="0432FF"/>
              </w:rPr>
            </w:pPr>
            <w:r>
              <w:rPr>
                <w:color w:val="0432FF"/>
              </w:rPr>
              <w:t>14</w:t>
            </w:r>
          </w:p>
        </w:tc>
      </w:tr>
      <w:tr w:rsidR="00024929" w:rsidRPr="00024929" w14:paraId="23DD3A6A" w14:textId="77777777" w:rsidTr="00F2292D">
        <w:trPr>
          <w:trHeight w:val="432"/>
          <w:jc w:val="center"/>
        </w:trPr>
        <w:tc>
          <w:tcPr>
            <w:tcW w:w="3479" w:type="dxa"/>
            <w:vAlign w:val="center"/>
          </w:tcPr>
          <w:p w14:paraId="4082BD5D" w14:textId="52B79A79" w:rsidR="009D3469" w:rsidRPr="006819F9" w:rsidRDefault="00024929" w:rsidP="00F2292D">
            <w:pPr>
              <w:spacing w:after="0"/>
              <w:jc w:val="center"/>
              <w:rPr>
                <w:b/>
              </w:rPr>
            </w:pPr>
            <w:r w:rsidRPr="006819F9">
              <w:rPr>
                <w:b/>
              </w:rPr>
              <w:t>18</w:t>
            </w:r>
          </w:p>
        </w:tc>
        <w:tc>
          <w:tcPr>
            <w:tcW w:w="3479" w:type="dxa"/>
            <w:vAlign w:val="center"/>
          </w:tcPr>
          <w:p w14:paraId="72A781C2" w14:textId="10478F79" w:rsidR="009D3469" w:rsidRPr="0076616D" w:rsidRDefault="00A85E45" w:rsidP="00F2292D">
            <w:pPr>
              <w:spacing w:after="0"/>
              <w:jc w:val="center"/>
              <w:rPr>
                <w:color w:val="0432FF"/>
              </w:rPr>
            </w:pPr>
            <w:r>
              <w:rPr>
                <w:color w:val="0432FF"/>
              </w:rPr>
              <w:t>15</w:t>
            </w:r>
          </w:p>
        </w:tc>
        <w:tc>
          <w:tcPr>
            <w:tcW w:w="3479" w:type="dxa"/>
            <w:vAlign w:val="center"/>
          </w:tcPr>
          <w:p w14:paraId="1F29DBAD" w14:textId="6B91477D" w:rsidR="009D3469" w:rsidRPr="0076616D" w:rsidRDefault="006745D5" w:rsidP="00F2292D">
            <w:pPr>
              <w:spacing w:after="0"/>
              <w:jc w:val="center"/>
              <w:rPr>
                <w:color w:val="0432FF"/>
              </w:rPr>
            </w:pPr>
            <w:r>
              <w:rPr>
                <w:color w:val="0432FF"/>
              </w:rPr>
              <w:t>15</w:t>
            </w:r>
            <w:bookmarkStart w:id="0" w:name="_GoBack"/>
            <w:bookmarkEnd w:id="0"/>
          </w:p>
        </w:tc>
      </w:tr>
    </w:tbl>
    <w:p w14:paraId="6406CB5F" w14:textId="77777777" w:rsidR="002F76B8" w:rsidRDefault="002F76B8" w:rsidP="002F76B8"/>
    <w:p w14:paraId="73B4DD71" w14:textId="77777777" w:rsidR="002F76B8" w:rsidRPr="002C20CB" w:rsidRDefault="002F76B8" w:rsidP="002F76B8">
      <w:pPr>
        <w:widowControl w:val="0"/>
        <w:spacing w:line="240" w:lineRule="auto"/>
      </w:pPr>
      <w:r>
        <w:rPr>
          <w:b/>
        </w:rPr>
        <w:t>Test Your Code</w:t>
      </w:r>
    </w:p>
    <w:p w14:paraId="6B08C5F1" w14:textId="77777777" w:rsidR="00C27C8A" w:rsidRDefault="00C27C8A" w:rsidP="00C27C8A">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262E2EE2" w14:textId="25A2D585" w:rsidR="002F76B8" w:rsidRPr="004B039E" w:rsidRDefault="002F76B8" w:rsidP="002F76B8">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Lab04_</w:t>
      </w:r>
      <w:r w:rsidRPr="005B6209">
        <w:rPr>
          <w:rFonts w:ascii="Courier New" w:hAnsi="Courier New" w:cs="Courier New"/>
        </w:rPr>
        <w:t>Branching_and_Conditional_Assembly</w:t>
      </w:r>
      <w:r w:rsidRPr="004B039E">
        <w:rPr>
          <w:rFonts w:ascii="Courier New" w:hAnsi="Courier New" w:cs="Courier New"/>
        </w:rPr>
        <w:br/>
        <w:t xml:space="preserve">make </w:t>
      </w:r>
      <w:r>
        <w:rPr>
          <w:rFonts w:ascii="Courier New" w:hAnsi="Courier New" w:cs="Courier New"/>
        </w:rPr>
        <w:t>test_part5</w:t>
      </w:r>
    </w:p>
    <w:p w14:paraId="54C94C12" w14:textId="077EB384" w:rsidR="002F76B8" w:rsidRPr="00ED6196" w:rsidRDefault="002F76B8" w:rsidP="002F76B8">
      <w:pPr>
        <w:widowControl w:val="0"/>
        <w:spacing w:line="240" w:lineRule="auto"/>
      </w:pPr>
      <w:r>
        <w:t>You will see output that indicates if your code passed or failed the included unit tests.  If your code did NOT pass the units tests, address any errors and try run</w:t>
      </w:r>
      <w:r w:rsidR="004123F1">
        <w:t>ning the unit</w:t>
      </w:r>
      <w:r w:rsidRPr="00ED6196">
        <w:t xml:space="preserve"> tests again.</w:t>
      </w:r>
    </w:p>
    <w:p w14:paraId="1D4527DB" w14:textId="77777777" w:rsidR="009D3469" w:rsidRDefault="009D3469" w:rsidP="000C1D69"/>
    <w:p w14:paraId="250BBEAB" w14:textId="6ED6A6A8" w:rsidR="008D0673" w:rsidRDefault="008D0673" w:rsidP="000C1D69">
      <w:r w:rsidRPr="008D0673">
        <w:rPr>
          <w:b/>
        </w:rPr>
        <w:t>3.</w:t>
      </w:r>
      <w:r w:rsidR="005678FE">
        <w:rPr>
          <w:b/>
        </w:rPr>
        <w:t>6</w:t>
      </w:r>
      <w:r w:rsidRPr="008D0673">
        <w:rPr>
          <w:b/>
        </w:rPr>
        <w:t xml:space="preserve"> </w:t>
      </w:r>
      <w:r w:rsidR="003D67A0">
        <w:rPr>
          <w:b/>
        </w:rPr>
        <w:t xml:space="preserve">Implementing a </w:t>
      </w:r>
      <w:r w:rsidR="003D67A0" w:rsidRPr="003D67A0">
        <w:rPr>
          <w:b/>
          <w:i/>
        </w:rPr>
        <w:t>for-loop</w:t>
      </w:r>
      <w:r w:rsidR="003D67A0">
        <w:rPr>
          <w:b/>
        </w:rPr>
        <w:t xml:space="preserve"> </w:t>
      </w:r>
      <w:r w:rsidRPr="008D0673">
        <w:rPr>
          <w:b/>
        </w:rPr>
        <w:t xml:space="preserve">to </w:t>
      </w:r>
      <w:r w:rsidR="001608D0">
        <w:rPr>
          <w:b/>
        </w:rPr>
        <w:t>F</w:t>
      </w:r>
      <w:r w:rsidRPr="008D0673">
        <w:rPr>
          <w:b/>
        </w:rPr>
        <w:t xml:space="preserve">ind </w:t>
      </w:r>
      <w:r w:rsidR="0025735F">
        <w:rPr>
          <w:b/>
        </w:rPr>
        <w:t>the Average of an Array of Integers</w:t>
      </w:r>
    </w:p>
    <w:p w14:paraId="4E9E662F" w14:textId="590CCEF8" w:rsidR="008D0673" w:rsidRDefault="008D0673" w:rsidP="000C1D69">
      <w:r>
        <w:t xml:space="preserve">By this point you have </w:t>
      </w:r>
      <w:r w:rsidR="008E6620">
        <w:t>seen</w:t>
      </w:r>
      <w:r>
        <w:t xml:space="preserve"> the various ways to express conditional statements </w:t>
      </w:r>
      <w:r w:rsidR="00474CB6">
        <w:t>using</w:t>
      </w:r>
      <w:r>
        <w:t xml:space="preserve"> assembly.</w:t>
      </w:r>
      <w:r w:rsidR="00183458">
        <w:t xml:space="preserve"> </w:t>
      </w:r>
      <w:r>
        <w:t xml:space="preserve"> All conditionals</w:t>
      </w:r>
      <w:r w:rsidR="00827B6C">
        <w:t xml:space="preserve">, </w:t>
      </w:r>
      <w:r>
        <w:t xml:space="preserve">whether </w:t>
      </w:r>
      <w:r w:rsidRPr="00C14EA9">
        <w:rPr>
          <w:i/>
        </w:rPr>
        <w:t>if</w:t>
      </w:r>
      <w:r w:rsidR="0022350E" w:rsidRPr="00C14EA9">
        <w:rPr>
          <w:i/>
        </w:rPr>
        <w:t>-</w:t>
      </w:r>
      <w:r w:rsidRPr="00C14EA9">
        <w:rPr>
          <w:i/>
        </w:rPr>
        <w:t>statements</w:t>
      </w:r>
      <w:r>
        <w:t xml:space="preserve">, </w:t>
      </w:r>
      <w:r w:rsidRPr="00C14EA9">
        <w:rPr>
          <w:i/>
        </w:rPr>
        <w:t>for</w:t>
      </w:r>
      <w:r w:rsidR="001B423A" w:rsidRPr="00C14EA9">
        <w:rPr>
          <w:i/>
        </w:rPr>
        <w:t>-</w:t>
      </w:r>
      <w:r w:rsidRPr="00C14EA9">
        <w:rPr>
          <w:i/>
        </w:rPr>
        <w:t>loops</w:t>
      </w:r>
      <w:r>
        <w:t xml:space="preserve">, or </w:t>
      </w:r>
      <w:r w:rsidRPr="00B848D1">
        <w:rPr>
          <w:i/>
        </w:rPr>
        <w:t>while</w:t>
      </w:r>
      <w:r w:rsidR="00AE5554" w:rsidRPr="00B848D1">
        <w:rPr>
          <w:i/>
        </w:rPr>
        <w:t>-</w:t>
      </w:r>
      <w:r w:rsidRPr="00B848D1">
        <w:rPr>
          <w:i/>
        </w:rPr>
        <w:t>loops</w:t>
      </w:r>
      <w:r>
        <w:t>, are variations o</w:t>
      </w:r>
      <w:r w:rsidR="007545AB">
        <w:t>n</w:t>
      </w:r>
      <w:r>
        <w:t xml:space="preserve"> </w:t>
      </w:r>
      <w:r w:rsidR="008238DF">
        <w:t>the</w:t>
      </w:r>
      <w:r>
        <w:t xml:space="preserve"> example</w:t>
      </w:r>
      <w:r w:rsidR="006B053D">
        <w:t>s</w:t>
      </w:r>
      <w:r w:rsidR="008238DF">
        <w:t xml:space="preserve"> </w:t>
      </w:r>
      <w:r w:rsidR="00B9444D">
        <w:t xml:space="preserve">that </w:t>
      </w:r>
      <w:r w:rsidR="008238DF">
        <w:t>you</w:t>
      </w:r>
      <w:r w:rsidR="00B04E42">
        <w:t xml:space="preserve"> implemented in the previous sections</w:t>
      </w:r>
      <w:r>
        <w:t xml:space="preserve">.  In this final section of the lab you </w:t>
      </w:r>
      <w:r w:rsidR="002C1690">
        <w:t>must</w:t>
      </w:r>
      <w:r>
        <w:t xml:space="preserve"> write </w:t>
      </w:r>
      <w:r w:rsidR="00FD6879">
        <w:t>assembly code</w:t>
      </w:r>
      <w:r>
        <w:t xml:space="preserve"> to take the average of an array of </w:t>
      </w:r>
      <w:r w:rsidR="00AA7115">
        <w:t xml:space="preserve">integer </w:t>
      </w:r>
      <w:r>
        <w:t xml:space="preserve">values. </w:t>
      </w:r>
      <w:r w:rsidR="004E754C">
        <w:t xml:space="preserve"> </w:t>
      </w:r>
      <w:r w:rsidR="00931F6F" w:rsidRPr="003446F3">
        <w:rPr>
          <w:u w:val="single"/>
        </w:rPr>
        <w:t>Y</w:t>
      </w:r>
      <w:r w:rsidRPr="008D0673">
        <w:rPr>
          <w:u w:val="single"/>
        </w:rPr>
        <w:t>ou may use any instructions</w:t>
      </w:r>
      <w:r>
        <w:t xml:space="preserve"> available within MARS</w:t>
      </w:r>
      <w:r w:rsidR="0087436C">
        <w:t xml:space="preserve"> (native </w:t>
      </w:r>
      <w:r w:rsidR="00B35389">
        <w:t xml:space="preserve">instructions </w:t>
      </w:r>
      <w:r w:rsidR="0087436C">
        <w:t>or pseudo-instructions)</w:t>
      </w:r>
      <w:r>
        <w:t>.</w:t>
      </w:r>
    </w:p>
    <w:p w14:paraId="77D5F29E" w14:textId="5381CDEB" w:rsidR="00F73BB0" w:rsidRDefault="008D0673" w:rsidP="000C1D69">
      <w:r>
        <w:t xml:space="preserve">1) </w:t>
      </w:r>
      <w:r w:rsidR="005A0BE6" w:rsidRPr="005A0BE6">
        <w:t xml:space="preserve">In MARS, open the file called </w:t>
      </w:r>
      <w:r w:rsidR="005A0BE6" w:rsidRPr="00C771AB">
        <w:rPr>
          <w:u w:val="single"/>
        </w:rPr>
        <w:t>lab04_part</w:t>
      </w:r>
      <w:r w:rsidR="00307077" w:rsidRPr="00C771AB">
        <w:rPr>
          <w:u w:val="single"/>
        </w:rPr>
        <w:t>6</w:t>
      </w:r>
      <w:r w:rsidR="005A0BE6" w:rsidRPr="00C771AB">
        <w:rPr>
          <w:u w:val="single"/>
        </w:rPr>
        <w:t>.asm</w:t>
      </w:r>
      <w:r w:rsidR="005A0BE6" w:rsidRPr="005A0BE6">
        <w:t xml:space="preserve">.  </w:t>
      </w:r>
      <w:r>
        <w:t>I</w:t>
      </w:r>
      <w:r w:rsidR="00AB25C4">
        <w:t>n</w:t>
      </w:r>
      <w:r>
        <w:t xml:space="preserve"> this file</w:t>
      </w:r>
      <w:r w:rsidR="008F3CAA">
        <w:t>, w</w:t>
      </w:r>
      <w:r w:rsidR="008F3CAA" w:rsidRPr="000D2F9F">
        <w:t xml:space="preserve">rite an assembly program to implement the </w:t>
      </w:r>
      <w:r w:rsidR="008F3CAA">
        <w:rPr>
          <w:i/>
        </w:rPr>
        <w:t>for</w:t>
      </w:r>
      <w:r w:rsidR="008F3CAA" w:rsidRPr="00C41ABB">
        <w:rPr>
          <w:i/>
        </w:rPr>
        <w:t>-</w:t>
      </w:r>
      <w:r w:rsidR="008F3CAA">
        <w:rPr>
          <w:i/>
        </w:rPr>
        <w:t>loop</w:t>
      </w:r>
      <w:r w:rsidR="008F3CAA" w:rsidRPr="000D2F9F">
        <w:t xml:space="preserve"> shown in Figure </w:t>
      </w:r>
      <w:r w:rsidR="008F3CAA">
        <w:t>4</w:t>
      </w:r>
      <w:r w:rsidR="008F3CAA" w:rsidRPr="000D2F9F">
        <w:t xml:space="preserve">.  </w:t>
      </w:r>
      <w:r w:rsidR="00AA2C20">
        <w:t xml:space="preserve">For the example code shown in Figure 4, the final </w:t>
      </w:r>
      <w:r w:rsidR="00AA2C20" w:rsidRPr="008C190B">
        <w:rPr>
          <w:i/>
        </w:rPr>
        <w:t>average</w:t>
      </w:r>
      <w:r w:rsidR="00AA2C20">
        <w:t xml:space="preserve"> value should be </w:t>
      </w:r>
      <w:r w:rsidR="00AA2C20" w:rsidRPr="001D37A2">
        <w:rPr>
          <w:b/>
        </w:rPr>
        <w:t>5</w:t>
      </w:r>
      <w:r w:rsidR="00AA2C20">
        <w:t xml:space="preserve">.  </w:t>
      </w:r>
      <w:r w:rsidR="003C3145">
        <w:t>First,</w:t>
      </w:r>
      <w:r>
        <w:t xml:space="preserve"> </w:t>
      </w:r>
      <w:r w:rsidR="00D30E7C">
        <w:t xml:space="preserve">create a word-sized integer value called </w:t>
      </w:r>
      <w:r w:rsidR="00D30E7C" w:rsidRPr="008D0673">
        <w:rPr>
          <w:i/>
        </w:rPr>
        <w:t>len</w:t>
      </w:r>
      <w:r w:rsidR="00D30E7C">
        <w:t xml:space="preserve"> </w:t>
      </w:r>
      <w:r w:rsidR="009E2913">
        <w:t>to</w:t>
      </w:r>
      <w:r w:rsidR="00D30E7C">
        <w:t xml:space="preserve"> represent the number of integers </w:t>
      </w:r>
      <w:r w:rsidR="00CE3DA0">
        <w:t xml:space="preserve">that will be </w:t>
      </w:r>
      <w:r w:rsidR="00D30E7C">
        <w:t xml:space="preserve">stored in </w:t>
      </w:r>
      <w:r w:rsidR="005E09E0">
        <w:t>an array called</w:t>
      </w:r>
      <w:r w:rsidR="00D30E7C">
        <w:t xml:space="preserve"> </w:t>
      </w:r>
      <w:r w:rsidR="00D30E7C" w:rsidRPr="00484BA8">
        <w:rPr>
          <w:i/>
        </w:rPr>
        <w:t>nums</w:t>
      </w:r>
      <w:r w:rsidR="00D30E7C">
        <w:t>.</w:t>
      </w:r>
      <w:r w:rsidR="0062265F">
        <w:t xml:space="preserve">  Also</w:t>
      </w:r>
      <w:r w:rsidR="0096208C">
        <w:t>,</w:t>
      </w:r>
      <w:r w:rsidR="0062265F">
        <w:t xml:space="preserve"> in the .data section, </w:t>
      </w:r>
      <w:r>
        <w:t xml:space="preserve">create </w:t>
      </w:r>
      <w:r w:rsidR="00D911E1">
        <w:t>the</w:t>
      </w:r>
      <w:r>
        <w:t xml:space="preserve"> array of </w:t>
      </w:r>
      <w:r w:rsidR="00AC0257">
        <w:t xml:space="preserve">word-sized </w:t>
      </w:r>
      <w:r>
        <w:t xml:space="preserve">integers </w:t>
      </w:r>
      <w:r w:rsidR="00B9769A">
        <w:t xml:space="preserve">called </w:t>
      </w:r>
      <w:r w:rsidR="00B9769A" w:rsidRPr="00F844E8">
        <w:rPr>
          <w:i/>
        </w:rPr>
        <w:t>nums</w:t>
      </w:r>
      <w:r w:rsidR="00EE3616" w:rsidRPr="00EE3616">
        <w:t xml:space="preserve"> </w:t>
      </w:r>
      <w:r w:rsidR="00EE3616">
        <w:t xml:space="preserve">using </w:t>
      </w:r>
      <w:r w:rsidR="004E7666">
        <w:t>the</w:t>
      </w:r>
      <w:r w:rsidR="00C64FAE">
        <w:t xml:space="preserve"> </w:t>
      </w:r>
      <w:r w:rsidR="00395BEA">
        <w:t>values shown in Figure 4.</w:t>
      </w:r>
    </w:p>
    <w:p w14:paraId="447425A7" w14:textId="72577649" w:rsidR="00700D66" w:rsidRDefault="00FC0AFF" w:rsidP="00700D66">
      <w:pPr>
        <w:keepNext/>
        <w:jc w:val="center"/>
      </w:pPr>
      <w:r>
        <w:rPr>
          <w:noProof/>
        </w:rPr>
        <w:drawing>
          <wp:inline distT="0" distB="0" distL="0" distR="0" wp14:anchorId="2061B639" wp14:editId="2BD99BBE">
            <wp:extent cx="2268415" cy="1828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12 at 10.39.03 AM.png"/>
                    <pic:cNvPicPr/>
                  </pic:nvPicPr>
                  <pic:blipFill>
                    <a:blip r:embed="rId11">
                      <a:extLst>
                        <a:ext uri="{28A0092B-C50C-407E-A947-70E740481C1C}">
                          <a14:useLocalDpi xmlns:a14="http://schemas.microsoft.com/office/drawing/2010/main" val="0"/>
                        </a:ext>
                      </a:extLst>
                    </a:blip>
                    <a:stretch>
                      <a:fillRect/>
                    </a:stretch>
                  </pic:blipFill>
                  <pic:spPr>
                    <a:xfrm>
                      <a:off x="0" y="0"/>
                      <a:ext cx="2268415" cy="1828800"/>
                    </a:xfrm>
                    <a:prstGeom prst="rect">
                      <a:avLst/>
                    </a:prstGeom>
                  </pic:spPr>
                </pic:pic>
              </a:graphicData>
            </a:graphic>
          </wp:inline>
        </w:drawing>
      </w:r>
    </w:p>
    <w:p w14:paraId="31DB2BEF" w14:textId="462FD902" w:rsidR="00700D66" w:rsidRPr="00E66A1F" w:rsidRDefault="00700D66" w:rsidP="00E66A1F">
      <w:pPr>
        <w:pStyle w:val="Caption"/>
        <w:jc w:val="center"/>
        <w:rPr>
          <w:color w:val="auto"/>
        </w:rPr>
      </w:pPr>
      <w:r w:rsidRPr="00700D66">
        <w:rPr>
          <w:color w:val="auto"/>
        </w:rPr>
        <w:t xml:space="preserve">Figure </w:t>
      </w:r>
      <w:r w:rsidRPr="00700D66">
        <w:rPr>
          <w:color w:val="auto"/>
        </w:rPr>
        <w:fldChar w:fldCharType="begin"/>
      </w:r>
      <w:r w:rsidRPr="00700D66">
        <w:rPr>
          <w:color w:val="auto"/>
        </w:rPr>
        <w:instrText xml:space="preserve"> SEQ Figure \* ARABIC </w:instrText>
      </w:r>
      <w:r w:rsidRPr="00700D66">
        <w:rPr>
          <w:color w:val="auto"/>
        </w:rPr>
        <w:fldChar w:fldCharType="separate"/>
      </w:r>
      <w:r w:rsidRPr="00700D66">
        <w:rPr>
          <w:noProof/>
          <w:color w:val="auto"/>
        </w:rPr>
        <w:t>4</w:t>
      </w:r>
      <w:r w:rsidRPr="00700D66">
        <w:rPr>
          <w:color w:val="auto"/>
        </w:rPr>
        <w:fldChar w:fldCharType="end"/>
      </w:r>
      <w:r w:rsidRPr="00700D66">
        <w:rPr>
          <w:color w:val="auto"/>
        </w:rPr>
        <w:t xml:space="preserve">: </w:t>
      </w:r>
      <w:r w:rsidR="005B7F4A" w:rsidRPr="005B7F4A">
        <w:rPr>
          <w:i/>
          <w:color w:val="auto"/>
        </w:rPr>
        <w:t>f</w:t>
      </w:r>
      <w:r w:rsidRPr="005B7F4A">
        <w:rPr>
          <w:i/>
          <w:color w:val="auto"/>
        </w:rPr>
        <w:t>or-loop</w:t>
      </w:r>
      <w:r w:rsidRPr="00700D66">
        <w:rPr>
          <w:color w:val="auto"/>
        </w:rPr>
        <w:t xml:space="preserve"> for </w:t>
      </w:r>
      <w:r w:rsidR="005B7F4A">
        <w:rPr>
          <w:color w:val="auto"/>
        </w:rPr>
        <w:t>Section 3.6</w:t>
      </w:r>
    </w:p>
    <w:p w14:paraId="70E08983" w14:textId="1027F7B1" w:rsidR="00300652" w:rsidRDefault="00300652" w:rsidP="00300652">
      <w:r>
        <w:t>2) Note that there are three labels already provided for you in the</w:t>
      </w:r>
      <w:r w:rsidR="003319B1">
        <w:t xml:space="preserve"> .text section</w:t>
      </w:r>
      <w:r>
        <w:t xml:space="preserve"> </w:t>
      </w:r>
      <w:r w:rsidR="003319B1">
        <w:t xml:space="preserve">of </w:t>
      </w:r>
      <w:r w:rsidR="006F318E">
        <w:t xml:space="preserve">the </w:t>
      </w:r>
      <w:r>
        <w:t>lab04_part6.asm file, the “initialize</w:t>
      </w:r>
      <w:r w:rsidR="00225688">
        <w:t xml:space="preserve">” label, </w:t>
      </w:r>
      <w:r>
        <w:t xml:space="preserve">the “loop” label, and the “end” label.  You will likely need at least one more label to which you can branch when you want to terminate your </w:t>
      </w:r>
      <w:r w:rsidRPr="002B716E">
        <w:rPr>
          <w:i/>
        </w:rPr>
        <w:t>for-loop</w:t>
      </w:r>
      <w:r>
        <w:t>.</w:t>
      </w:r>
      <w:r w:rsidR="00571375">
        <w:t xml:space="preserve">  </w:t>
      </w:r>
      <w:r w:rsidR="00571375" w:rsidRPr="00D93FAE">
        <w:rPr>
          <w:b/>
        </w:rPr>
        <w:t xml:space="preserve">Do NOT </w:t>
      </w:r>
      <w:r w:rsidR="0078370E" w:rsidRPr="00D93FAE">
        <w:rPr>
          <w:b/>
        </w:rPr>
        <w:t>put any instructions after the “end” label</w:t>
      </w:r>
      <w:r w:rsidR="0078370E">
        <w:t>.</w:t>
      </w:r>
    </w:p>
    <w:p w14:paraId="59AD2710" w14:textId="03815780" w:rsidR="000457B8" w:rsidRPr="00CC7C71" w:rsidRDefault="00300652" w:rsidP="00300652">
      <w:r>
        <w:t xml:space="preserve">3) Load the value for </w:t>
      </w:r>
      <w:r w:rsidRPr="00B3334F">
        <w:rPr>
          <w:i/>
        </w:rPr>
        <w:t>len</w:t>
      </w:r>
      <w:r>
        <w:t xml:space="preserve"> and the base address of</w:t>
      </w:r>
      <w:r w:rsidRPr="00984B84">
        <w:t xml:space="preserve"> </w:t>
      </w:r>
      <w:r w:rsidRPr="00B3334F">
        <w:rPr>
          <w:i/>
        </w:rPr>
        <w:t>num</w:t>
      </w:r>
      <w:r>
        <w:t xml:space="preserve"> into registers the “initialize” section.  Also initialize the values for </w:t>
      </w:r>
      <w:r w:rsidRPr="00954952">
        <w:rPr>
          <w:i/>
        </w:rPr>
        <w:t>sum</w:t>
      </w:r>
      <w:r>
        <w:t xml:space="preserve"> </w:t>
      </w:r>
      <w:r w:rsidR="00901813">
        <w:t>and</w:t>
      </w:r>
      <w:r>
        <w:t xml:space="preserve"> </w:t>
      </w:r>
      <w:r w:rsidR="004729B5">
        <w:t>your</w:t>
      </w:r>
      <w:r>
        <w:t xml:space="preserve"> loop variable </w:t>
      </w:r>
      <w:r w:rsidRPr="00954952">
        <w:rPr>
          <w:i/>
        </w:rPr>
        <w:t>i</w:t>
      </w:r>
      <w:r>
        <w:t xml:space="preserve"> in the “initialize” section.</w:t>
      </w:r>
      <w:r w:rsidRPr="00CC7C71">
        <w:t xml:space="preserve">  </w:t>
      </w:r>
      <w:r w:rsidR="009539D3" w:rsidRPr="00CC7C71">
        <w:t xml:space="preserve">To ensure that the automated tests perform as expected, </w:t>
      </w:r>
      <w:r w:rsidR="00E83B88" w:rsidRPr="00CC7C71">
        <w:t xml:space="preserve">use the following registers for </w:t>
      </w:r>
      <w:r w:rsidR="000D4EF5" w:rsidRPr="00CC7C71">
        <w:t>each of these values:</w:t>
      </w:r>
      <w:r w:rsidR="00F95A74" w:rsidRPr="00CC7C71">
        <w:t xml:space="preserve"> </w:t>
      </w:r>
      <w:r w:rsidR="00A76B50">
        <w:t xml:space="preserve">store </w:t>
      </w:r>
      <w:r w:rsidR="00A76B50" w:rsidRPr="00DD34D1">
        <w:rPr>
          <w:i/>
        </w:rPr>
        <w:t>len</w:t>
      </w:r>
      <w:r w:rsidR="00A76B50">
        <w:t xml:space="preserve"> in </w:t>
      </w:r>
      <w:r w:rsidR="00A76B50" w:rsidRPr="00DD34D1">
        <w:rPr>
          <w:b/>
        </w:rPr>
        <w:t>$s0</w:t>
      </w:r>
      <w:r w:rsidR="00A76B50">
        <w:t xml:space="preserve">, store the base address of </w:t>
      </w:r>
      <w:r w:rsidR="00A76B50" w:rsidRPr="00DD34D1">
        <w:rPr>
          <w:i/>
        </w:rPr>
        <w:t>nums</w:t>
      </w:r>
      <w:r w:rsidR="00A76B50">
        <w:t xml:space="preserve"> in </w:t>
      </w:r>
      <w:r w:rsidR="00A76B50" w:rsidRPr="00DD34D1">
        <w:rPr>
          <w:b/>
        </w:rPr>
        <w:t>$s1</w:t>
      </w:r>
      <w:r w:rsidR="00A76B50">
        <w:t xml:space="preserve">, store the final </w:t>
      </w:r>
      <w:r w:rsidR="00A76B50" w:rsidRPr="00F26ADE">
        <w:rPr>
          <w:i/>
        </w:rPr>
        <w:t>average</w:t>
      </w:r>
      <w:r w:rsidR="00A76B50">
        <w:t xml:space="preserve"> in </w:t>
      </w:r>
      <w:r w:rsidR="00A76B50" w:rsidRPr="00F26ADE">
        <w:rPr>
          <w:b/>
        </w:rPr>
        <w:t>$s2</w:t>
      </w:r>
      <w:r w:rsidR="00A76B50">
        <w:t xml:space="preserve">, store </w:t>
      </w:r>
      <w:r w:rsidR="00A76B50" w:rsidRPr="00F41E29">
        <w:rPr>
          <w:i/>
        </w:rPr>
        <w:t>sum</w:t>
      </w:r>
      <w:r w:rsidR="00A76B50">
        <w:t xml:space="preserve"> </w:t>
      </w:r>
      <w:r w:rsidR="00A76B50" w:rsidRPr="00F41E29">
        <w:t xml:space="preserve">in </w:t>
      </w:r>
      <w:r w:rsidR="00A76B50" w:rsidRPr="00F41E29">
        <w:rPr>
          <w:b/>
        </w:rPr>
        <w:t>$t0</w:t>
      </w:r>
      <w:r w:rsidR="00A76B50" w:rsidRPr="00F41E29">
        <w:t>, a</w:t>
      </w:r>
      <w:r w:rsidR="00A76B50">
        <w:t xml:space="preserve">nd store </w:t>
      </w:r>
      <w:r w:rsidR="00A76B50" w:rsidRPr="00F41E29">
        <w:rPr>
          <w:i/>
        </w:rPr>
        <w:t>i</w:t>
      </w:r>
      <w:r w:rsidR="00A76B50">
        <w:t xml:space="preserve"> in </w:t>
      </w:r>
      <w:r w:rsidR="00A76B50" w:rsidRPr="00F41E29">
        <w:rPr>
          <w:b/>
        </w:rPr>
        <w:t>$t1</w:t>
      </w:r>
      <w:r w:rsidR="00A76B50">
        <w:t>.</w:t>
      </w:r>
    </w:p>
    <w:p w14:paraId="685CA283" w14:textId="23D4A9C5" w:rsidR="00300652" w:rsidRDefault="00300652" w:rsidP="00300652">
      <w:r w:rsidRPr="00E566BF">
        <w:rPr>
          <w:b/>
        </w:rPr>
        <w:t>HINT:</w:t>
      </w:r>
      <w:r w:rsidRPr="00CC7C71">
        <w:t xml:space="preserve"> </w:t>
      </w:r>
      <w:r w:rsidR="006A4312">
        <w:t xml:space="preserve"> </w:t>
      </w:r>
      <w:r w:rsidR="00E566BF">
        <w:t>You will want to look up and use the load address (</w:t>
      </w:r>
      <w:r w:rsidR="00E566BF" w:rsidRPr="00694444">
        <w:rPr>
          <w:i/>
        </w:rPr>
        <w:t>la</w:t>
      </w:r>
      <w:r w:rsidR="00E566BF">
        <w:t>) instruction</w:t>
      </w:r>
      <w:r w:rsidR="00D55BF4">
        <w:t xml:space="preserve">.  </w:t>
      </w:r>
      <w:r w:rsidR="005D369F">
        <w:t xml:space="preserve">It can be used to load the base address of </w:t>
      </w:r>
      <w:r w:rsidR="00573F3B">
        <w:t xml:space="preserve">your </w:t>
      </w:r>
      <w:r w:rsidR="00573F3B" w:rsidRPr="00573F3B">
        <w:rPr>
          <w:i/>
        </w:rPr>
        <w:t>nums</w:t>
      </w:r>
      <w:r w:rsidR="00573F3B">
        <w:t xml:space="preserve"> </w:t>
      </w:r>
      <w:r w:rsidR="005E3465">
        <w:t xml:space="preserve">array into register </w:t>
      </w:r>
      <w:r w:rsidR="005E3465" w:rsidRPr="005E3465">
        <w:rPr>
          <w:b/>
        </w:rPr>
        <w:t>$s1</w:t>
      </w:r>
      <w:r w:rsidR="005E3465">
        <w:t xml:space="preserve">.  </w:t>
      </w:r>
      <w:r w:rsidR="009B4AE3">
        <w:t xml:space="preserve">Additionally, it can be used </w:t>
      </w:r>
      <w:r w:rsidR="00471C5E">
        <w:t xml:space="preserve">immediately before </w:t>
      </w:r>
      <w:r w:rsidR="009B4AE3">
        <w:t>a load word (</w:t>
      </w:r>
      <w:r w:rsidR="009B4AE3" w:rsidRPr="009B4AE3">
        <w:rPr>
          <w:i/>
        </w:rPr>
        <w:t>lw</w:t>
      </w:r>
      <w:r w:rsidR="00F03CCD">
        <w:t xml:space="preserve">) instruction </w:t>
      </w:r>
      <w:r w:rsidR="00AA4D1B">
        <w:t xml:space="preserve">to load the value of </w:t>
      </w:r>
      <w:r w:rsidR="00AA4D1B" w:rsidRPr="00496035">
        <w:rPr>
          <w:i/>
        </w:rPr>
        <w:t>len</w:t>
      </w:r>
      <w:r w:rsidR="00AA4D1B">
        <w:t xml:space="preserve"> </w:t>
      </w:r>
      <w:r w:rsidR="00496035">
        <w:t xml:space="preserve">from memory into register </w:t>
      </w:r>
      <w:r w:rsidR="00496035" w:rsidRPr="00496035">
        <w:rPr>
          <w:b/>
        </w:rPr>
        <w:t>$s0</w:t>
      </w:r>
      <w:r w:rsidR="00496035">
        <w:t>.</w:t>
      </w:r>
    </w:p>
    <w:p w14:paraId="3081B186" w14:textId="00315C6F" w:rsidR="004A231D" w:rsidRDefault="004A231D" w:rsidP="00300652">
      <w:r w:rsidRPr="00B814BF">
        <w:rPr>
          <w:b/>
        </w:rPr>
        <w:lastRenderedPageBreak/>
        <w:t>ANOTHER HINT:</w:t>
      </w:r>
      <w:r>
        <w:rPr>
          <w:b/>
        </w:rPr>
        <w:t xml:space="preserve"> </w:t>
      </w:r>
      <w:r>
        <w:t xml:space="preserve"> </w:t>
      </w:r>
      <w:r w:rsidR="00FB0B6A">
        <w:t xml:space="preserve">You will find it easiest to </w:t>
      </w:r>
      <w:r w:rsidR="006F15A6">
        <w:t>use</w:t>
      </w:r>
      <w:r w:rsidR="00FB0B6A">
        <w:t xml:space="preserve"> the logical negation of the less-than condition</w:t>
      </w:r>
      <w:r w:rsidR="00766036">
        <w:t xml:space="preserve"> (i.e.</w:t>
      </w:r>
      <w:r w:rsidR="00FB0B6A">
        <w:t xml:space="preserve"> </w:t>
      </w:r>
      <w:r w:rsidR="001E0D9C">
        <w:t>greater than or equal to</w:t>
      </w:r>
      <w:r w:rsidR="00766036">
        <w:t xml:space="preserve">) </w:t>
      </w:r>
      <w:r w:rsidR="009174E1">
        <w:t xml:space="preserve">to branch out of </w:t>
      </w:r>
      <w:r w:rsidR="00E83B8D">
        <w:t>the</w:t>
      </w:r>
      <w:r w:rsidR="009174E1">
        <w:t xml:space="preserve"> loop when </w:t>
      </w:r>
      <w:r w:rsidR="002018B0">
        <w:t xml:space="preserve">necessary. </w:t>
      </w:r>
      <w:r w:rsidR="003E26A5">
        <w:t xml:space="preserve"> </w:t>
      </w:r>
      <w:r w:rsidR="008C534B">
        <w:t xml:space="preserve">Use the </w:t>
      </w:r>
      <w:r w:rsidR="008C534B" w:rsidRPr="00064DB1">
        <w:rPr>
          <w:i/>
        </w:rPr>
        <w:t>bge</w:t>
      </w:r>
      <w:r w:rsidR="008C534B">
        <w:t xml:space="preserve"> pseudo-instruction to simplify your code.</w:t>
      </w:r>
    </w:p>
    <w:p w14:paraId="4249CC1D" w14:textId="50CEEBD5" w:rsidR="007B1AAF" w:rsidRPr="00CC7C71" w:rsidRDefault="004A231D" w:rsidP="00300652">
      <w:r>
        <w:rPr>
          <w:b/>
        </w:rPr>
        <w:t xml:space="preserve">YET </w:t>
      </w:r>
      <w:r w:rsidR="007B1AAF" w:rsidRPr="00B814BF">
        <w:rPr>
          <w:b/>
        </w:rPr>
        <w:t>ANOTHER HINT:</w:t>
      </w:r>
      <w:r w:rsidR="006A4312">
        <w:rPr>
          <w:b/>
        </w:rPr>
        <w:t xml:space="preserve"> </w:t>
      </w:r>
      <w:r w:rsidR="007B1AAF">
        <w:t xml:space="preserve"> </w:t>
      </w:r>
      <w:r w:rsidR="00006E80">
        <w:t>Look up and use the divide (</w:t>
      </w:r>
      <w:r w:rsidR="00006E80" w:rsidRPr="00006E80">
        <w:rPr>
          <w:i/>
        </w:rPr>
        <w:t>div</w:t>
      </w:r>
      <w:r w:rsidR="00006E80">
        <w:t xml:space="preserve">) instruction to compute the final </w:t>
      </w:r>
      <w:r w:rsidR="002A21AE">
        <w:t xml:space="preserve">value for </w:t>
      </w:r>
      <w:r w:rsidR="00006E80" w:rsidRPr="002A21AE">
        <w:rPr>
          <w:i/>
        </w:rPr>
        <w:t>average</w:t>
      </w:r>
      <w:r w:rsidR="00006E80">
        <w:t>.</w:t>
      </w:r>
    </w:p>
    <w:p w14:paraId="5D3BDD65" w14:textId="714E0B03" w:rsidR="00D65110" w:rsidRDefault="00917329" w:rsidP="000C1D69">
      <w:r w:rsidRPr="00917329">
        <w:t>4</w:t>
      </w:r>
      <w:r w:rsidR="00FD2BFC" w:rsidRPr="00917329">
        <w:t xml:space="preserve">) Are you sure that your code is correct?  Try setting </w:t>
      </w:r>
      <w:r w:rsidR="00FD2BFC" w:rsidRPr="00917329">
        <w:rPr>
          <w:i/>
        </w:rPr>
        <w:t>len</w:t>
      </w:r>
      <w:r w:rsidR="00FD2BFC" w:rsidRPr="00917329">
        <w:t xml:space="preserve"> to 0 </w:t>
      </w:r>
      <w:r w:rsidR="001A459B" w:rsidRPr="00917329">
        <w:t xml:space="preserve">and stepping through your code </w:t>
      </w:r>
      <w:r w:rsidR="00FD2BFC" w:rsidRPr="00917329">
        <w:t>to ensure that the body of y</w:t>
      </w:r>
      <w:r w:rsidR="00FD2BFC">
        <w:t xml:space="preserve">our </w:t>
      </w:r>
      <w:r w:rsidR="00FD2BFC" w:rsidRPr="00760943">
        <w:rPr>
          <w:i/>
        </w:rPr>
        <w:t>for-loop</w:t>
      </w:r>
      <w:r w:rsidR="00FD2BFC">
        <w:t xml:space="preserve"> never executes.</w:t>
      </w:r>
      <w:r w:rsidR="00992B9D">
        <w:t xml:space="preserve">  </w:t>
      </w:r>
      <w:r w:rsidR="008C2CAC">
        <w:t xml:space="preserve">Of course, when </w:t>
      </w:r>
      <w:r w:rsidR="008C2CAC" w:rsidRPr="008C2CAC">
        <w:rPr>
          <w:i/>
        </w:rPr>
        <w:t>len</w:t>
      </w:r>
      <w:r w:rsidR="008C2CAC">
        <w:t xml:space="preserve"> is 0, your program when eventually crash when you attempt to divide by 0</w:t>
      </w:r>
      <w:r w:rsidR="00FF3DF3">
        <w:t>… unless you check for that sort of thing</w:t>
      </w:r>
      <w:r w:rsidR="00C3072A">
        <w:t>.</w:t>
      </w:r>
    </w:p>
    <w:p w14:paraId="4383B53E" w14:textId="77777777" w:rsidR="007E6C9B" w:rsidRDefault="007E6C9B" w:rsidP="007E6C9B"/>
    <w:p w14:paraId="2ECCD661" w14:textId="77777777" w:rsidR="007E6C9B" w:rsidRPr="002C20CB" w:rsidRDefault="007E6C9B" w:rsidP="007E6C9B">
      <w:pPr>
        <w:widowControl w:val="0"/>
        <w:spacing w:line="240" w:lineRule="auto"/>
      </w:pPr>
      <w:r>
        <w:rPr>
          <w:b/>
        </w:rPr>
        <w:t>Test Your Code</w:t>
      </w:r>
    </w:p>
    <w:p w14:paraId="4A9EB100" w14:textId="77777777" w:rsidR="00C27C8A" w:rsidRDefault="00C27C8A" w:rsidP="00C27C8A">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246A91C3" w14:textId="0C5CC7BB" w:rsidR="007E6C9B" w:rsidRPr="004B039E" w:rsidRDefault="007E6C9B" w:rsidP="007E6C9B">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Lab04_</w:t>
      </w:r>
      <w:r w:rsidRPr="005B6209">
        <w:rPr>
          <w:rFonts w:ascii="Courier New" w:hAnsi="Courier New" w:cs="Courier New"/>
        </w:rPr>
        <w:t>Branching_and_Conditional_Assembly</w:t>
      </w:r>
      <w:r w:rsidRPr="004B039E">
        <w:rPr>
          <w:rFonts w:ascii="Courier New" w:hAnsi="Courier New" w:cs="Courier New"/>
        </w:rPr>
        <w:br/>
        <w:t xml:space="preserve">make </w:t>
      </w:r>
      <w:r>
        <w:rPr>
          <w:rFonts w:ascii="Courier New" w:hAnsi="Courier New" w:cs="Courier New"/>
        </w:rPr>
        <w:t>test_part</w:t>
      </w:r>
      <w:r w:rsidR="00FA1872">
        <w:rPr>
          <w:rFonts w:ascii="Courier New" w:hAnsi="Courier New" w:cs="Courier New"/>
        </w:rPr>
        <w:t>6</w:t>
      </w:r>
    </w:p>
    <w:p w14:paraId="2766B5DE" w14:textId="41A26993" w:rsidR="007E6C9B" w:rsidRPr="00ED6196" w:rsidRDefault="007E6C9B" w:rsidP="007E6C9B">
      <w:pPr>
        <w:widowControl w:val="0"/>
        <w:spacing w:line="240" w:lineRule="auto"/>
      </w:pPr>
      <w:r>
        <w:t>You will see output that indicates if your code passed or failed the included unit tests.  If your code did NOT pass the units tests, address any errors and try run</w:t>
      </w:r>
      <w:r w:rsidR="004123F1">
        <w:t>ning the unit</w:t>
      </w:r>
      <w:r w:rsidRPr="00ED6196">
        <w:t xml:space="preserve"> tests again.</w:t>
      </w:r>
    </w:p>
    <w:p w14:paraId="6497A3AA" w14:textId="77777777" w:rsidR="00D0451B" w:rsidRPr="008D0673" w:rsidRDefault="00D0451B" w:rsidP="000C1D69"/>
    <w:p w14:paraId="40313223" w14:textId="77777777" w:rsidR="00511FE3" w:rsidRDefault="00511FE3" w:rsidP="00511FE3">
      <w:pPr>
        <w:rPr>
          <w:b/>
        </w:rPr>
      </w:pPr>
      <w:r w:rsidRPr="000600E3">
        <w:rPr>
          <w:b/>
        </w:rPr>
        <w:t>4. Submission</w:t>
      </w:r>
    </w:p>
    <w:p w14:paraId="0223CC1A" w14:textId="77777777" w:rsidR="000155D6" w:rsidRDefault="000155D6" w:rsidP="000155D6">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In a Cygwin window type the commands:</w:t>
      </w:r>
    </w:p>
    <w:p w14:paraId="3259A3D7" w14:textId="41219F5A" w:rsidR="000155D6" w:rsidRPr="004B039E" w:rsidRDefault="000155D6" w:rsidP="000155D6">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00EE620C" w:rsidRPr="00EE620C">
        <w:rPr>
          <w:rFonts w:ascii="Courier New" w:hAnsi="Courier New" w:cs="Courier New"/>
        </w:rPr>
        <w:t>Lab04_Branching_and_Conditional_Assembly</w:t>
      </w:r>
      <w:r w:rsidRPr="004B039E">
        <w:rPr>
          <w:rFonts w:ascii="Courier New" w:hAnsi="Courier New" w:cs="Courier New"/>
        </w:rPr>
        <w:br/>
        <w:t>make submit</w:t>
      </w:r>
    </w:p>
    <w:p w14:paraId="33EF30E5" w14:textId="77777777" w:rsidR="000155D6" w:rsidRDefault="000155D6" w:rsidP="000155D6">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2" w:history="1">
        <w:r w:rsidRPr="002F07D6">
          <w:rPr>
            <w:rStyle w:val="Hyperlink"/>
          </w:rPr>
          <w:t>Marmoset</w:t>
        </w:r>
      </w:hyperlink>
      <w:r w:rsidRPr="00EA3EB8">
        <w:t xml:space="preserve"> via the web to check the files you submitted to ensure they are correct.</w:t>
      </w:r>
    </w:p>
    <w:p w14:paraId="256203AF" w14:textId="0CE5B1BF" w:rsidR="00DC0964" w:rsidRPr="00DC0964" w:rsidRDefault="000155D6">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sectPr w:rsidR="00DC0964" w:rsidRPr="00DC0964" w:rsidSect="00B728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BA765" w14:textId="77777777" w:rsidR="00AB3232" w:rsidRDefault="00AB3232" w:rsidP="009C6850">
      <w:pPr>
        <w:spacing w:after="0" w:line="240" w:lineRule="auto"/>
      </w:pPr>
      <w:r>
        <w:separator/>
      </w:r>
    </w:p>
  </w:endnote>
  <w:endnote w:type="continuationSeparator" w:id="0">
    <w:p w14:paraId="7A68703D" w14:textId="77777777" w:rsidR="00AB3232" w:rsidRDefault="00AB3232" w:rsidP="009C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2305F" w14:textId="77777777" w:rsidR="00AB3232" w:rsidRDefault="00AB3232" w:rsidP="009C6850">
      <w:pPr>
        <w:spacing w:after="0" w:line="240" w:lineRule="auto"/>
      </w:pPr>
      <w:r>
        <w:separator/>
      </w:r>
    </w:p>
  </w:footnote>
  <w:footnote w:type="continuationSeparator" w:id="0">
    <w:p w14:paraId="2EF2EBDF" w14:textId="77777777" w:rsidR="00AB3232" w:rsidRDefault="00AB3232" w:rsidP="009C6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47"/>
    <w:rsid w:val="000003BA"/>
    <w:rsid w:val="00000A30"/>
    <w:rsid w:val="00002166"/>
    <w:rsid w:val="00005BF5"/>
    <w:rsid w:val="00006E80"/>
    <w:rsid w:val="0001033E"/>
    <w:rsid w:val="000114E3"/>
    <w:rsid w:val="0001151F"/>
    <w:rsid w:val="00012D3C"/>
    <w:rsid w:val="000155D6"/>
    <w:rsid w:val="00015EB5"/>
    <w:rsid w:val="000247B6"/>
    <w:rsid w:val="00024929"/>
    <w:rsid w:val="00025254"/>
    <w:rsid w:val="0002614C"/>
    <w:rsid w:val="00031958"/>
    <w:rsid w:val="00033A13"/>
    <w:rsid w:val="00034A9E"/>
    <w:rsid w:val="0003554F"/>
    <w:rsid w:val="00035949"/>
    <w:rsid w:val="0004004A"/>
    <w:rsid w:val="00041101"/>
    <w:rsid w:val="00044DD6"/>
    <w:rsid w:val="000457B8"/>
    <w:rsid w:val="00045A23"/>
    <w:rsid w:val="00051265"/>
    <w:rsid w:val="00053817"/>
    <w:rsid w:val="00053B62"/>
    <w:rsid w:val="00053F93"/>
    <w:rsid w:val="00054D3C"/>
    <w:rsid w:val="00057641"/>
    <w:rsid w:val="00064DB1"/>
    <w:rsid w:val="00071E97"/>
    <w:rsid w:val="00072596"/>
    <w:rsid w:val="00080207"/>
    <w:rsid w:val="000812FD"/>
    <w:rsid w:val="00082EED"/>
    <w:rsid w:val="00083AEA"/>
    <w:rsid w:val="00086A66"/>
    <w:rsid w:val="00090279"/>
    <w:rsid w:val="00094AE3"/>
    <w:rsid w:val="00095238"/>
    <w:rsid w:val="000A0E92"/>
    <w:rsid w:val="000A1742"/>
    <w:rsid w:val="000A432A"/>
    <w:rsid w:val="000A4486"/>
    <w:rsid w:val="000A48F9"/>
    <w:rsid w:val="000A6230"/>
    <w:rsid w:val="000B1D53"/>
    <w:rsid w:val="000B748A"/>
    <w:rsid w:val="000C0D2E"/>
    <w:rsid w:val="000C1773"/>
    <w:rsid w:val="000C1D69"/>
    <w:rsid w:val="000C4063"/>
    <w:rsid w:val="000D1A4B"/>
    <w:rsid w:val="000D2043"/>
    <w:rsid w:val="000D2A10"/>
    <w:rsid w:val="000D2D31"/>
    <w:rsid w:val="000D2F9F"/>
    <w:rsid w:val="000D4E4C"/>
    <w:rsid w:val="000D4EF5"/>
    <w:rsid w:val="000E3A4D"/>
    <w:rsid w:val="000E4D28"/>
    <w:rsid w:val="000F186F"/>
    <w:rsid w:val="000F2CCE"/>
    <w:rsid w:val="0010237B"/>
    <w:rsid w:val="00102F27"/>
    <w:rsid w:val="00103D36"/>
    <w:rsid w:val="001066C5"/>
    <w:rsid w:val="001067AA"/>
    <w:rsid w:val="00110796"/>
    <w:rsid w:val="001141BA"/>
    <w:rsid w:val="0012020B"/>
    <w:rsid w:val="00120EEF"/>
    <w:rsid w:val="001217EB"/>
    <w:rsid w:val="00124CAD"/>
    <w:rsid w:val="00132E4A"/>
    <w:rsid w:val="00134E47"/>
    <w:rsid w:val="00135F62"/>
    <w:rsid w:val="001366D8"/>
    <w:rsid w:val="00140042"/>
    <w:rsid w:val="00140C3D"/>
    <w:rsid w:val="001420B9"/>
    <w:rsid w:val="001425A4"/>
    <w:rsid w:val="0014348B"/>
    <w:rsid w:val="00150654"/>
    <w:rsid w:val="00155F65"/>
    <w:rsid w:val="001608D0"/>
    <w:rsid w:val="0016368C"/>
    <w:rsid w:val="0016598A"/>
    <w:rsid w:val="00171CA9"/>
    <w:rsid w:val="00173881"/>
    <w:rsid w:val="00177403"/>
    <w:rsid w:val="00183458"/>
    <w:rsid w:val="00191035"/>
    <w:rsid w:val="00191B77"/>
    <w:rsid w:val="001A0800"/>
    <w:rsid w:val="001A459B"/>
    <w:rsid w:val="001A700C"/>
    <w:rsid w:val="001A7C32"/>
    <w:rsid w:val="001B07EA"/>
    <w:rsid w:val="001B37A5"/>
    <w:rsid w:val="001B3E5A"/>
    <w:rsid w:val="001B423A"/>
    <w:rsid w:val="001B6833"/>
    <w:rsid w:val="001C1F75"/>
    <w:rsid w:val="001C2AE8"/>
    <w:rsid w:val="001C3953"/>
    <w:rsid w:val="001C45A9"/>
    <w:rsid w:val="001C4A01"/>
    <w:rsid w:val="001C4EA3"/>
    <w:rsid w:val="001C4FEA"/>
    <w:rsid w:val="001C536B"/>
    <w:rsid w:val="001D3074"/>
    <w:rsid w:val="001D37A2"/>
    <w:rsid w:val="001D3A90"/>
    <w:rsid w:val="001E01F7"/>
    <w:rsid w:val="001E0D9C"/>
    <w:rsid w:val="001E1360"/>
    <w:rsid w:val="001E25AC"/>
    <w:rsid w:val="001E3ECE"/>
    <w:rsid w:val="001E5965"/>
    <w:rsid w:val="001F09FF"/>
    <w:rsid w:val="001F1356"/>
    <w:rsid w:val="001F1B7C"/>
    <w:rsid w:val="001F22EB"/>
    <w:rsid w:val="001F2369"/>
    <w:rsid w:val="001F248C"/>
    <w:rsid w:val="001F2D9C"/>
    <w:rsid w:val="001F41DE"/>
    <w:rsid w:val="00200829"/>
    <w:rsid w:val="00200F66"/>
    <w:rsid w:val="002018B0"/>
    <w:rsid w:val="002019E1"/>
    <w:rsid w:val="002035A1"/>
    <w:rsid w:val="00205C0E"/>
    <w:rsid w:val="00205FDA"/>
    <w:rsid w:val="002131FE"/>
    <w:rsid w:val="0022335A"/>
    <w:rsid w:val="0022350E"/>
    <w:rsid w:val="00225688"/>
    <w:rsid w:val="00234C84"/>
    <w:rsid w:val="002356B7"/>
    <w:rsid w:val="00235813"/>
    <w:rsid w:val="0024002C"/>
    <w:rsid w:val="002407BC"/>
    <w:rsid w:val="002417DD"/>
    <w:rsid w:val="002512F8"/>
    <w:rsid w:val="00252774"/>
    <w:rsid w:val="00255C84"/>
    <w:rsid w:val="0025735F"/>
    <w:rsid w:val="002633D2"/>
    <w:rsid w:val="0026396B"/>
    <w:rsid w:val="00264461"/>
    <w:rsid w:val="002655C0"/>
    <w:rsid w:val="00266BD0"/>
    <w:rsid w:val="002709BC"/>
    <w:rsid w:val="002734CD"/>
    <w:rsid w:val="00273F0E"/>
    <w:rsid w:val="00275624"/>
    <w:rsid w:val="00276110"/>
    <w:rsid w:val="00276BCB"/>
    <w:rsid w:val="00277E33"/>
    <w:rsid w:val="0028374C"/>
    <w:rsid w:val="00293C72"/>
    <w:rsid w:val="00295869"/>
    <w:rsid w:val="0029661F"/>
    <w:rsid w:val="0029702E"/>
    <w:rsid w:val="002979CE"/>
    <w:rsid w:val="002A0647"/>
    <w:rsid w:val="002A14C2"/>
    <w:rsid w:val="002A21AE"/>
    <w:rsid w:val="002B233B"/>
    <w:rsid w:val="002B31C0"/>
    <w:rsid w:val="002B5121"/>
    <w:rsid w:val="002B716E"/>
    <w:rsid w:val="002B74D8"/>
    <w:rsid w:val="002C1690"/>
    <w:rsid w:val="002C20CB"/>
    <w:rsid w:val="002C3239"/>
    <w:rsid w:val="002C43D7"/>
    <w:rsid w:val="002D493C"/>
    <w:rsid w:val="002D59D2"/>
    <w:rsid w:val="002E0A0F"/>
    <w:rsid w:val="002E117D"/>
    <w:rsid w:val="002E343F"/>
    <w:rsid w:val="002E76F7"/>
    <w:rsid w:val="002F76B8"/>
    <w:rsid w:val="002F77DB"/>
    <w:rsid w:val="00300652"/>
    <w:rsid w:val="00301A2A"/>
    <w:rsid w:val="003039EE"/>
    <w:rsid w:val="00303C97"/>
    <w:rsid w:val="003045F5"/>
    <w:rsid w:val="00307077"/>
    <w:rsid w:val="00312895"/>
    <w:rsid w:val="00312DFB"/>
    <w:rsid w:val="003163DD"/>
    <w:rsid w:val="00316A1D"/>
    <w:rsid w:val="00316CEA"/>
    <w:rsid w:val="00317810"/>
    <w:rsid w:val="003308B1"/>
    <w:rsid w:val="0033093C"/>
    <w:rsid w:val="00330AE9"/>
    <w:rsid w:val="003319B1"/>
    <w:rsid w:val="00333F69"/>
    <w:rsid w:val="003364CB"/>
    <w:rsid w:val="0034118B"/>
    <w:rsid w:val="003420F7"/>
    <w:rsid w:val="0034306F"/>
    <w:rsid w:val="00343187"/>
    <w:rsid w:val="00343F76"/>
    <w:rsid w:val="003446F3"/>
    <w:rsid w:val="00345ADC"/>
    <w:rsid w:val="00346C38"/>
    <w:rsid w:val="00346C94"/>
    <w:rsid w:val="00350B9E"/>
    <w:rsid w:val="00354C5F"/>
    <w:rsid w:val="003552A0"/>
    <w:rsid w:val="00360D30"/>
    <w:rsid w:val="00364873"/>
    <w:rsid w:val="003650C6"/>
    <w:rsid w:val="0036744F"/>
    <w:rsid w:val="00371DA1"/>
    <w:rsid w:val="00374A01"/>
    <w:rsid w:val="0038000F"/>
    <w:rsid w:val="00382169"/>
    <w:rsid w:val="003850AD"/>
    <w:rsid w:val="00390039"/>
    <w:rsid w:val="00390D6E"/>
    <w:rsid w:val="00394486"/>
    <w:rsid w:val="00394E56"/>
    <w:rsid w:val="00395BEA"/>
    <w:rsid w:val="00396BBF"/>
    <w:rsid w:val="003A0FC6"/>
    <w:rsid w:val="003A148F"/>
    <w:rsid w:val="003A5E90"/>
    <w:rsid w:val="003B249D"/>
    <w:rsid w:val="003B4DDC"/>
    <w:rsid w:val="003B679C"/>
    <w:rsid w:val="003C3145"/>
    <w:rsid w:val="003C4A8F"/>
    <w:rsid w:val="003C554E"/>
    <w:rsid w:val="003C6EA0"/>
    <w:rsid w:val="003C718A"/>
    <w:rsid w:val="003D4B70"/>
    <w:rsid w:val="003D4B85"/>
    <w:rsid w:val="003D67A0"/>
    <w:rsid w:val="003D6CD3"/>
    <w:rsid w:val="003E00DE"/>
    <w:rsid w:val="003E1119"/>
    <w:rsid w:val="003E12E0"/>
    <w:rsid w:val="003E26A5"/>
    <w:rsid w:val="003E292B"/>
    <w:rsid w:val="003E3956"/>
    <w:rsid w:val="003F243B"/>
    <w:rsid w:val="003F3713"/>
    <w:rsid w:val="003F380D"/>
    <w:rsid w:val="003F74F7"/>
    <w:rsid w:val="004033C0"/>
    <w:rsid w:val="00406A51"/>
    <w:rsid w:val="00411FF9"/>
    <w:rsid w:val="004123F1"/>
    <w:rsid w:val="0041312C"/>
    <w:rsid w:val="00416692"/>
    <w:rsid w:val="004167D2"/>
    <w:rsid w:val="00420131"/>
    <w:rsid w:val="0042063E"/>
    <w:rsid w:val="00421833"/>
    <w:rsid w:val="00441209"/>
    <w:rsid w:val="00445478"/>
    <w:rsid w:val="00445D48"/>
    <w:rsid w:val="00450142"/>
    <w:rsid w:val="004646E7"/>
    <w:rsid w:val="00466B80"/>
    <w:rsid w:val="00467309"/>
    <w:rsid w:val="00471C5E"/>
    <w:rsid w:val="004729B5"/>
    <w:rsid w:val="004743B2"/>
    <w:rsid w:val="00474CB6"/>
    <w:rsid w:val="00484BA8"/>
    <w:rsid w:val="00491C5C"/>
    <w:rsid w:val="00496035"/>
    <w:rsid w:val="0049764F"/>
    <w:rsid w:val="004A231D"/>
    <w:rsid w:val="004A37FC"/>
    <w:rsid w:val="004B0971"/>
    <w:rsid w:val="004B5636"/>
    <w:rsid w:val="004C5EC1"/>
    <w:rsid w:val="004C6FAF"/>
    <w:rsid w:val="004C779E"/>
    <w:rsid w:val="004C77BD"/>
    <w:rsid w:val="004D2264"/>
    <w:rsid w:val="004D6042"/>
    <w:rsid w:val="004E2D1B"/>
    <w:rsid w:val="004E754C"/>
    <w:rsid w:val="004E7666"/>
    <w:rsid w:val="004F4CDB"/>
    <w:rsid w:val="004F5903"/>
    <w:rsid w:val="004F6F9D"/>
    <w:rsid w:val="004F7648"/>
    <w:rsid w:val="00511FE3"/>
    <w:rsid w:val="00512663"/>
    <w:rsid w:val="00513442"/>
    <w:rsid w:val="0052189A"/>
    <w:rsid w:val="00523E65"/>
    <w:rsid w:val="0053215E"/>
    <w:rsid w:val="005357A4"/>
    <w:rsid w:val="00535DCB"/>
    <w:rsid w:val="0054345B"/>
    <w:rsid w:val="00543A08"/>
    <w:rsid w:val="00546170"/>
    <w:rsid w:val="00551CEE"/>
    <w:rsid w:val="00554783"/>
    <w:rsid w:val="00554D87"/>
    <w:rsid w:val="00557E43"/>
    <w:rsid w:val="005615F4"/>
    <w:rsid w:val="00565922"/>
    <w:rsid w:val="005674C6"/>
    <w:rsid w:val="005678FE"/>
    <w:rsid w:val="00567ACC"/>
    <w:rsid w:val="00571332"/>
    <w:rsid w:val="00571375"/>
    <w:rsid w:val="00573F3B"/>
    <w:rsid w:val="00575D99"/>
    <w:rsid w:val="00577505"/>
    <w:rsid w:val="00584494"/>
    <w:rsid w:val="005849E6"/>
    <w:rsid w:val="005854FB"/>
    <w:rsid w:val="00591AC2"/>
    <w:rsid w:val="0059304E"/>
    <w:rsid w:val="00594019"/>
    <w:rsid w:val="00594578"/>
    <w:rsid w:val="0059660F"/>
    <w:rsid w:val="005A0BE6"/>
    <w:rsid w:val="005A43B2"/>
    <w:rsid w:val="005B0894"/>
    <w:rsid w:val="005B1C76"/>
    <w:rsid w:val="005B2033"/>
    <w:rsid w:val="005B413D"/>
    <w:rsid w:val="005B5231"/>
    <w:rsid w:val="005B533B"/>
    <w:rsid w:val="005B6209"/>
    <w:rsid w:val="005B7F4A"/>
    <w:rsid w:val="005C0D94"/>
    <w:rsid w:val="005C213B"/>
    <w:rsid w:val="005D099C"/>
    <w:rsid w:val="005D369F"/>
    <w:rsid w:val="005D3EAF"/>
    <w:rsid w:val="005E09E0"/>
    <w:rsid w:val="005E3465"/>
    <w:rsid w:val="005E348D"/>
    <w:rsid w:val="005E5083"/>
    <w:rsid w:val="005F319A"/>
    <w:rsid w:val="005F3260"/>
    <w:rsid w:val="005F3717"/>
    <w:rsid w:val="005F3EA9"/>
    <w:rsid w:val="006004F1"/>
    <w:rsid w:val="00607653"/>
    <w:rsid w:val="00610FA7"/>
    <w:rsid w:val="00612408"/>
    <w:rsid w:val="00614CD4"/>
    <w:rsid w:val="00617563"/>
    <w:rsid w:val="00617B15"/>
    <w:rsid w:val="00620FBC"/>
    <w:rsid w:val="00621F54"/>
    <w:rsid w:val="00622573"/>
    <w:rsid w:val="0062265F"/>
    <w:rsid w:val="00631C44"/>
    <w:rsid w:val="00632E68"/>
    <w:rsid w:val="00635566"/>
    <w:rsid w:val="0065081C"/>
    <w:rsid w:val="0065107C"/>
    <w:rsid w:val="006544A2"/>
    <w:rsid w:val="00654A5D"/>
    <w:rsid w:val="0065626E"/>
    <w:rsid w:val="0066166D"/>
    <w:rsid w:val="006655AA"/>
    <w:rsid w:val="00666332"/>
    <w:rsid w:val="006745D5"/>
    <w:rsid w:val="006750A5"/>
    <w:rsid w:val="0068182A"/>
    <w:rsid w:val="006819F9"/>
    <w:rsid w:val="00684BDA"/>
    <w:rsid w:val="00685251"/>
    <w:rsid w:val="00687956"/>
    <w:rsid w:val="006921A0"/>
    <w:rsid w:val="00694444"/>
    <w:rsid w:val="006967F5"/>
    <w:rsid w:val="006A0C40"/>
    <w:rsid w:val="006A153B"/>
    <w:rsid w:val="006A1B6C"/>
    <w:rsid w:val="006A4312"/>
    <w:rsid w:val="006A6991"/>
    <w:rsid w:val="006A70FB"/>
    <w:rsid w:val="006B053D"/>
    <w:rsid w:val="006B1C4C"/>
    <w:rsid w:val="006B228C"/>
    <w:rsid w:val="006B50B5"/>
    <w:rsid w:val="006C60E0"/>
    <w:rsid w:val="006C6F02"/>
    <w:rsid w:val="006D5102"/>
    <w:rsid w:val="006D7238"/>
    <w:rsid w:val="006E7B40"/>
    <w:rsid w:val="006E7E1B"/>
    <w:rsid w:val="006F15A6"/>
    <w:rsid w:val="006F318E"/>
    <w:rsid w:val="006F3665"/>
    <w:rsid w:val="006F49A3"/>
    <w:rsid w:val="006F593F"/>
    <w:rsid w:val="006F720E"/>
    <w:rsid w:val="00700D66"/>
    <w:rsid w:val="007013A3"/>
    <w:rsid w:val="00702A6F"/>
    <w:rsid w:val="00711C1A"/>
    <w:rsid w:val="007151FA"/>
    <w:rsid w:val="00723D7A"/>
    <w:rsid w:val="00726BD5"/>
    <w:rsid w:val="00727F80"/>
    <w:rsid w:val="00731C9A"/>
    <w:rsid w:val="00732B16"/>
    <w:rsid w:val="007353EE"/>
    <w:rsid w:val="007368A1"/>
    <w:rsid w:val="00737D8B"/>
    <w:rsid w:val="007419AE"/>
    <w:rsid w:val="00744398"/>
    <w:rsid w:val="007454F4"/>
    <w:rsid w:val="00746F4E"/>
    <w:rsid w:val="0075226A"/>
    <w:rsid w:val="007545AB"/>
    <w:rsid w:val="0075545A"/>
    <w:rsid w:val="00755741"/>
    <w:rsid w:val="00755A59"/>
    <w:rsid w:val="00760943"/>
    <w:rsid w:val="00764962"/>
    <w:rsid w:val="00764AE5"/>
    <w:rsid w:val="0076525C"/>
    <w:rsid w:val="00766036"/>
    <w:rsid w:val="0076616D"/>
    <w:rsid w:val="00770E0C"/>
    <w:rsid w:val="00771444"/>
    <w:rsid w:val="00781D97"/>
    <w:rsid w:val="0078370E"/>
    <w:rsid w:val="00783CDA"/>
    <w:rsid w:val="00784EE8"/>
    <w:rsid w:val="007850CD"/>
    <w:rsid w:val="007859A4"/>
    <w:rsid w:val="007973B7"/>
    <w:rsid w:val="007A1EE5"/>
    <w:rsid w:val="007A228A"/>
    <w:rsid w:val="007A3173"/>
    <w:rsid w:val="007A5FE7"/>
    <w:rsid w:val="007A6597"/>
    <w:rsid w:val="007A706F"/>
    <w:rsid w:val="007A74A1"/>
    <w:rsid w:val="007A77F1"/>
    <w:rsid w:val="007B1AAF"/>
    <w:rsid w:val="007B75DA"/>
    <w:rsid w:val="007C0C76"/>
    <w:rsid w:val="007C158A"/>
    <w:rsid w:val="007C1CD5"/>
    <w:rsid w:val="007C6411"/>
    <w:rsid w:val="007C7087"/>
    <w:rsid w:val="007C710C"/>
    <w:rsid w:val="007D021E"/>
    <w:rsid w:val="007D7D92"/>
    <w:rsid w:val="007E4608"/>
    <w:rsid w:val="007E6C9B"/>
    <w:rsid w:val="007E7D80"/>
    <w:rsid w:val="007F1945"/>
    <w:rsid w:val="007F35EA"/>
    <w:rsid w:val="00807675"/>
    <w:rsid w:val="00813A20"/>
    <w:rsid w:val="00823173"/>
    <w:rsid w:val="008238DF"/>
    <w:rsid w:val="00826F69"/>
    <w:rsid w:val="00827B6C"/>
    <w:rsid w:val="008316C1"/>
    <w:rsid w:val="00833EBF"/>
    <w:rsid w:val="00835DBE"/>
    <w:rsid w:val="00842319"/>
    <w:rsid w:val="00842634"/>
    <w:rsid w:val="00853031"/>
    <w:rsid w:val="008540B5"/>
    <w:rsid w:val="00854ADE"/>
    <w:rsid w:val="00860AFC"/>
    <w:rsid w:val="00863803"/>
    <w:rsid w:val="008640D2"/>
    <w:rsid w:val="0086541C"/>
    <w:rsid w:val="00865731"/>
    <w:rsid w:val="00867C5D"/>
    <w:rsid w:val="00871057"/>
    <w:rsid w:val="00871E61"/>
    <w:rsid w:val="0087436C"/>
    <w:rsid w:val="00874855"/>
    <w:rsid w:val="00874E0D"/>
    <w:rsid w:val="008777FE"/>
    <w:rsid w:val="008809B5"/>
    <w:rsid w:val="008839AB"/>
    <w:rsid w:val="008867B7"/>
    <w:rsid w:val="008868D5"/>
    <w:rsid w:val="008907A6"/>
    <w:rsid w:val="008910FC"/>
    <w:rsid w:val="00892DC7"/>
    <w:rsid w:val="00892E4F"/>
    <w:rsid w:val="00893538"/>
    <w:rsid w:val="00893839"/>
    <w:rsid w:val="0089443B"/>
    <w:rsid w:val="0089454A"/>
    <w:rsid w:val="00894DFF"/>
    <w:rsid w:val="00894EEB"/>
    <w:rsid w:val="00897E25"/>
    <w:rsid w:val="008A099E"/>
    <w:rsid w:val="008A1F67"/>
    <w:rsid w:val="008A205A"/>
    <w:rsid w:val="008B15A9"/>
    <w:rsid w:val="008B6A94"/>
    <w:rsid w:val="008B75C4"/>
    <w:rsid w:val="008C190B"/>
    <w:rsid w:val="008C227A"/>
    <w:rsid w:val="008C2CAC"/>
    <w:rsid w:val="008C534B"/>
    <w:rsid w:val="008D0673"/>
    <w:rsid w:val="008D1327"/>
    <w:rsid w:val="008D36DD"/>
    <w:rsid w:val="008D40D1"/>
    <w:rsid w:val="008D5BE0"/>
    <w:rsid w:val="008D64ED"/>
    <w:rsid w:val="008E066D"/>
    <w:rsid w:val="008E34F2"/>
    <w:rsid w:val="008E6620"/>
    <w:rsid w:val="008E7255"/>
    <w:rsid w:val="008F0482"/>
    <w:rsid w:val="008F18AF"/>
    <w:rsid w:val="008F3CAA"/>
    <w:rsid w:val="008F46F1"/>
    <w:rsid w:val="008F5233"/>
    <w:rsid w:val="008F60A5"/>
    <w:rsid w:val="008F6ED7"/>
    <w:rsid w:val="008F710D"/>
    <w:rsid w:val="0090131A"/>
    <w:rsid w:val="00901813"/>
    <w:rsid w:val="009025B6"/>
    <w:rsid w:val="0090398E"/>
    <w:rsid w:val="009113A1"/>
    <w:rsid w:val="009124BB"/>
    <w:rsid w:val="00913357"/>
    <w:rsid w:val="00916936"/>
    <w:rsid w:val="00917329"/>
    <w:rsid w:val="009174E1"/>
    <w:rsid w:val="0092255D"/>
    <w:rsid w:val="00922CE5"/>
    <w:rsid w:val="009242B7"/>
    <w:rsid w:val="00931F6F"/>
    <w:rsid w:val="00934153"/>
    <w:rsid w:val="00942474"/>
    <w:rsid w:val="009427CB"/>
    <w:rsid w:val="00945308"/>
    <w:rsid w:val="00951BD6"/>
    <w:rsid w:val="009520E5"/>
    <w:rsid w:val="009539D3"/>
    <w:rsid w:val="00954952"/>
    <w:rsid w:val="00955C16"/>
    <w:rsid w:val="009572C3"/>
    <w:rsid w:val="00957DC8"/>
    <w:rsid w:val="00960C07"/>
    <w:rsid w:val="0096208C"/>
    <w:rsid w:val="00964DC8"/>
    <w:rsid w:val="00966240"/>
    <w:rsid w:val="00967FB2"/>
    <w:rsid w:val="00972D52"/>
    <w:rsid w:val="00973BAF"/>
    <w:rsid w:val="009752A8"/>
    <w:rsid w:val="00976517"/>
    <w:rsid w:val="00977DEE"/>
    <w:rsid w:val="0098088A"/>
    <w:rsid w:val="00984B84"/>
    <w:rsid w:val="00987041"/>
    <w:rsid w:val="00992B9D"/>
    <w:rsid w:val="00995C76"/>
    <w:rsid w:val="009963EF"/>
    <w:rsid w:val="009A76A5"/>
    <w:rsid w:val="009B12A6"/>
    <w:rsid w:val="009B19E9"/>
    <w:rsid w:val="009B240F"/>
    <w:rsid w:val="009B4A4D"/>
    <w:rsid w:val="009B4AE3"/>
    <w:rsid w:val="009B5A37"/>
    <w:rsid w:val="009B7A0E"/>
    <w:rsid w:val="009C128D"/>
    <w:rsid w:val="009C331B"/>
    <w:rsid w:val="009C5159"/>
    <w:rsid w:val="009C6850"/>
    <w:rsid w:val="009D28C0"/>
    <w:rsid w:val="009D2D0B"/>
    <w:rsid w:val="009D31B7"/>
    <w:rsid w:val="009D3469"/>
    <w:rsid w:val="009E00FF"/>
    <w:rsid w:val="009E20EE"/>
    <w:rsid w:val="009E2913"/>
    <w:rsid w:val="009E4666"/>
    <w:rsid w:val="009E5918"/>
    <w:rsid w:val="009E7323"/>
    <w:rsid w:val="009F3882"/>
    <w:rsid w:val="009F4362"/>
    <w:rsid w:val="009F539E"/>
    <w:rsid w:val="00A04159"/>
    <w:rsid w:val="00A10D6A"/>
    <w:rsid w:val="00A12AE4"/>
    <w:rsid w:val="00A12FA1"/>
    <w:rsid w:val="00A16807"/>
    <w:rsid w:val="00A21585"/>
    <w:rsid w:val="00A2221E"/>
    <w:rsid w:val="00A22D59"/>
    <w:rsid w:val="00A24598"/>
    <w:rsid w:val="00A2460D"/>
    <w:rsid w:val="00A27BEC"/>
    <w:rsid w:val="00A27E7E"/>
    <w:rsid w:val="00A32B01"/>
    <w:rsid w:val="00A33BD5"/>
    <w:rsid w:val="00A348CA"/>
    <w:rsid w:val="00A37F96"/>
    <w:rsid w:val="00A40220"/>
    <w:rsid w:val="00A4305B"/>
    <w:rsid w:val="00A451BC"/>
    <w:rsid w:val="00A46E0D"/>
    <w:rsid w:val="00A54D2F"/>
    <w:rsid w:val="00A5601D"/>
    <w:rsid w:val="00A568FA"/>
    <w:rsid w:val="00A638D7"/>
    <w:rsid w:val="00A63B0C"/>
    <w:rsid w:val="00A63C90"/>
    <w:rsid w:val="00A658C2"/>
    <w:rsid w:val="00A65B34"/>
    <w:rsid w:val="00A76763"/>
    <w:rsid w:val="00A76B50"/>
    <w:rsid w:val="00A80C2D"/>
    <w:rsid w:val="00A83CA5"/>
    <w:rsid w:val="00A85E45"/>
    <w:rsid w:val="00A907E6"/>
    <w:rsid w:val="00A93978"/>
    <w:rsid w:val="00A96411"/>
    <w:rsid w:val="00A970E3"/>
    <w:rsid w:val="00A975DE"/>
    <w:rsid w:val="00AA2C20"/>
    <w:rsid w:val="00AA36D4"/>
    <w:rsid w:val="00AA4D1B"/>
    <w:rsid w:val="00AA53BA"/>
    <w:rsid w:val="00AA5526"/>
    <w:rsid w:val="00AA7115"/>
    <w:rsid w:val="00AB1940"/>
    <w:rsid w:val="00AB25C4"/>
    <w:rsid w:val="00AB25DE"/>
    <w:rsid w:val="00AB295E"/>
    <w:rsid w:val="00AB3232"/>
    <w:rsid w:val="00AB72FF"/>
    <w:rsid w:val="00AB75CF"/>
    <w:rsid w:val="00AC0257"/>
    <w:rsid w:val="00AC1340"/>
    <w:rsid w:val="00AC2F4B"/>
    <w:rsid w:val="00AC30E7"/>
    <w:rsid w:val="00AC58FA"/>
    <w:rsid w:val="00AC5D40"/>
    <w:rsid w:val="00AC6192"/>
    <w:rsid w:val="00AD039C"/>
    <w:rsid w:val="00AD2568"/>
    <w:rsid w:val="00AE36A9"/>
    <w:rsid w:val="00AE4B46"/>
    <w:rsid w:val="00AE51D6"/>
    <w:rsid w:val="00AE5554"/>
    <w:rsid w:val="00AE71F2"/>
    <w:rsid w:val="00AF0125"/>
    <w:rsid w:val="00AF0329"/>
    <w:rsid w:val="00AF6B5C"/>
    <w:rsid w:val="00B04E42"/>
    <w:rsid w:val="00B04F3B"/>
    <w:rsid w:val="00B06033"/>
    <w:rsid w:val="00B1187E"/>
    <w:rsid w:val="00B1286F"/>
    <w:rsid w:val="00B20C49"/>
    <w:rsid w:val="00B22613"/>
    <w:rsid w:val="00B22BAA"/>
    <w:rsid w:val="00B22E14"/>
    <w:rsid w:val="00B24DEC"/>
    <w:rsid w:val="00B319EE"/>
    <w:rsid w:val="00B3334F"/>
    <w:rsid w:val="00B35389"/>
    <w:rsid w:val="00B37CC7"/>
    <w:rsid w:val="00B40C04"/>
    <w:rsid w:val="00B51239"/>
    <w:rsid w:val="00B52088"/>
    <w:rsid w:val="00B5390D"/>
    <w:rsid w:val="00B54664"/>
    <w:rsid w:val="00B61494"/>
    <w:rsid w:val="00B64CD5"/>
    <w:rsid w:val="00B72884"/>
    <w:rsid w:val="00B72BE5"/>
    <w:rsid w:val="00B72E81"/>
    <w:rsid w:val="00B80082"/>
    <w:rsid w:val="00B814BF"/>
    <w:rsid w:val="00B83189"/>
    <w:rsid w:val="00B848D1"/>
    <w:rsid w:val="00B92779"/>
    <w:rsid w:val="00B92E3F"/>
    <w:rsid w:val="00B9444D"/>
    <w:rsid w:val="00B96177"/>
    <w:rsid w:val="00B97466"/>
    <w:rsid w:val="00B9769A"/>
    <w:rsid w:val="00B979B5"/>
    <w:rsid w:val="00BA1336"/>
    <w:rsid w:val="00BA1949"/>
    <w:rsid w:val="00BA1C61"/>
    <w:rsid w:val="00BA5040"/>
    <w:rsid w:val="00BA5446"/>
    <w:rsid w:val="00BA660B"/>
    <w:rsid w:val="00BA67EB"/>
    <w:rsid w:val="00BB09EC"/>
    <w:rsid w:val="00BB20C8"/>
    <w:rsid w:val="00BB493B"/>
    <w:rsid w:val="00BB4F33"/>
    <w:rsid w:val="00BB5D49"/>
    <w:rsid w:val="00BB6026"/>
    <w:rsid w:val="00BB6FF3"/>
    <w:rsid w:val="00BB787A"/>
    <w:rsid w:val="00BB7DCE"/>
    <w:rsid w:val="00BC38A4"/>
    <w:rsid w:val="00BC3FBD"/>
    <w:rsid w:val="00BC547B"/>
    <w:rsid w:val="00BD28EC"/>
    <w:rsid w:val="00BD2EBD"/>
    <w:rsid w:val="00BD34AE"/>
    <w:rsid w:val="00BD3E56"/>
    <w:rsid w:val="00BE0764"/>
    <w:rsid w:val="00BE15B6"/>
    <w:rsid w:val="00BE5A16"/>
    <w:rsid w:val="00BE5B47"/>
    <w:rsid w:val="00BE6A89"/>
    <w:rsid w:val="00BE6CA1"/>
    <w:rsid w:val="00BF423E"/>
    <w:rsid w:val="00BF5946"/>
    <w:rsid w:val="00C036AC"/>
    <w:rsid w:val="00C102DC"/>
    <w:rsid w:val="00C14EA9"/>
    <w:rsid w:val="00C16EAC"/>
    <w:rsid w:val="00C2513F"/>
    <w:rsid w:val="00C25336"/>
    <w:rsid w:val="00C2680D"/>
    <w:rsid w:val="00C27754"/>
    <w:rsid w:val="00C27C8A"/>
    <w:rsid w:val="00C30338"/>
    <w:rsid w:val="00C3072A"/>
    <w:rsid w:val="00C349C2"/>
    <w:rsid w:val="00C37B73"/>
    <w:rsid w:val="00C40AAC"/>
    <w:rsid w:val="00C41ABB"/>
    <w:rsid w:val="00C42760"/>
    <w:rsid w:val="00C50E08"/>
    <w:rsid w:val="00C55888"/>
    <w:rsid w:val="00C64FAE"/>
    <w:rsid w:val="00C66C0F"/>
    <w:rsid w:val="00C71196"/>
    <w:rsid w:val="00C72213"/>
    <w:rsid w:val="00C72618"/>
    <w:rsid w:val="00C72893"/>
    <w:rsid w:val="00C7359B"/>
    <w:rsid w:val="00C738BB"/>
    <w:rsid w:val="00C73D6D"/>
    <w:rsid w:val="00C76806"/>
    <w:rsid w:val="00C771AB"/>
    <w:rsid w:val="00C77573"/>
    <w:rsid w:val="00C833F7"/>
    <w:rsid w:val="00C839D1"/>
    <w:rsid w:val="00C84F37"/>
    <w:rsid w:val="00C949BD"/>
    <w:rsid w:val="00C94CB1"/>
    <w:rsid w:val="00CA0CA6"/>
    <w:rsid w:val="00CB11EA"/>
    <w:rsid w:val="00CB2B17"/>
    <w:rsid w:val="00CB42F2"/>
    <w:rsid w:val="00CB53AC"/>
    <w:rsid w:val="00CB63EF"/>
    <w:rsid w:val="00CC3068"/>
    <w:rsid w:val="00CC64EB"/>
    <w:rsid w:val="00CC7C71"/>
    <w:rsid w:val="00CD24FC"/>
    <w:rsid w:val="00CD694B"/>
    <w:rsid w:val="00CD6AEE"/>
    <w:rsid w:val="00CE2143"/>
    <w:rsid w:val="00CE3C75"/>
    <w:rsid w:val="00CE3DA0"/>
    <w:rsid w:val="00CE4A6E"/>
    <w:rsid w:val="00CE7ED6"/>
    <w:rsid w:val="00CF4ABC"/>
    <w:rsid w:val="00CF6007"/>
    <w:rsid w:val="00CF6105"/>
    <w:rsid w:val="00D00763"/>
    <w:rsid w:val="00D03B89"/>
    <w:rsid w:val="00D0451B"/>
    <w:rsid w:val="00D070C8"/>
    <w:rsid w:val="00D074EE"/>
    <w:rsid w:val="00D12990"/>
    <w:rsid w:val="00D2396E"/>
    <w:rsid w:val="00D2433E"/>
    <w:rsid w:val="00D25418"/>
    <w:rsid w:val="00D25CA0"/>
    <w:rsid w:val="00D26D2D"/>
    <w:rsid w:val="00D2752C"/>
    <w:rsid w:val="00D306E6"/>
    <w:rsid w:val="00D30E7C"/>
    <w:rsid w:val="00D32444"/>
    <w:rsid w:val="00D35F33"/>
    <w:rsid w:val="00D41EC2"/>
    <w:rsid w:val="00D4635D"/>
    <w:rsid w:val="00D46685"/>
    <w:rsid w:val="00D52337"/>
    <w:rsid w:val="00D5482C"/>
    <w:rsid w:val="00D55BF4"/>
    <w:rsid w:val="00D561F0"/>
    <w:rsid w:val="00D60669"/>
    <w:rsid w:val="00D6363C"/>
    <w:rsid w:val="00D65110"/>
    <w:rsid w:val="00D71E43"/>
    <w:rsid w:val="00D72703"/>
    <w:rsid w:val="00D729AF"/>
    <w:rsid w:val="00D733E5"/>
    <w:rsid w:val="00D754D7"/>
    <w:rsid w:val="00D7617B"/>
    <w:rsid w:val="00D837AF"/>
    <w:rsid w:val="00D8393F"/>
    <w:rsid w:val="00D840B8"/>
    <w:rsid w:val="00D84F0D"/>
    <w:rsid w:val="00D9028F"/>
    <w:rsid w:val="00D911E1"/>
    <w:rsid w:val="00D91654"/>
    <w:rsid w:val="00D93FAE"/>
    <w:rsid w:val="00D970C1"/>
    <w:rsid w:val="00DA39B0"/>
    <w:rsid w:val="00DA7272"/>
    <w:rsid w:val="00DB1D51"/>
    <w:rsid w:val="00DC0964"/>
    <w:rsid w:val="00DC22C3"/>
    <w:rsid w:val="00DC4E45"/>
    <w:rsid w:val="00DC6338"/>
    <w:rsid w:val="00DD0A80"/>
    <w:rsid w:val="00DD34D1"/>
    <w:rsid w:val="00DD6B16"/>
    <w:rsid w:val="00DE2E07"/>
    <w:rsid w:val="00DE4338"/>
    <w:rsid w:val="00DE6C84"/>
    <w:rsid w:val="00DF16A5"/>
    <w:rsid w:val="00DF34D5"/>
    <w:rsid w:val="00DF7631"/>
    <w:rsid w:val="00E004FB"/>
    <w:rsid w:val="00E00EC2"/>
    <w:rsid w:val="00E04D73"/>
    <w:rsid w:val="00E07401"/>
    <w:rsid w:val="00E126C5"/>
    <w:rsid w:val="00E15B27"/>
    <w:rsid w:val="00E16882"/>
    <w:rsid w:val="00E27BD4"/>
    <w:rsid w:val="00E4469E"/>
    <w:rsid w:val="00E47098"/>
    <w:rsid w:val="00E5252B"/>
    <w:rsid w:val="00E536E9"/>
    <w:rsid w:val="00E566BF"/>
    <w:rsid w:val="00E5693C"/>
    <w:rsid w:val="00E647B6"/>
    <w:rsid w:val="00E64EF0"/>
    <w:rsid w:val="00E66A1F"/>
    <w:rsid w:val="00E672AD"/>
    <w:rsid w:val="00E70C8F"/>
    <w:rsid w:val="00E71C81"/>
    <w:rsid w:val="00E7361C"/>
    <w:rsid w:val="00E73723"/>
    <w:rsid w:val="00E74128"/>
    <w:rsid w:val="00E76950"/>
    <w:rsid w:val="00E804B8"/>
    <w:rsid w:val="00E810DB"/>
    <w:rsid w:val="00E82A36"/>
    <w:rsid w:val="00E83B88"/>
    <w:rsid w:val="00E83B8D"/>
    <w:rsid w:val="00E8650E"/>
    <w:rsid w:val="00E86BBD"/>
    <w:rsid w:val="00E919A0"/>
    <w:rsid w:val="00E922E0"/>
    <w:rsid w:val="00E92C3C"/>
    <w:rsid w:val="00E96351"/>
    <w:rsid w:val="00E976BC"/>
    <w:rsid w:val="00E97DE0"/>
    <w:rsid w:val="00EA2FF7"/>
    <w:rsid w:val="00EA6A25"/>
    <w:rsid w:val="00EA762B"/>
    <w:rsid w:val="00EB2428"/>
    <w:rsid w:val="00EB74A1"/>
    <w:rsid w:val="00EC0BC2"/>
    <w:rsid w:val="00EC17F5"/>
    <w:rsid w:val="00ED12CD"/>
    <w:rsid w:val="00ED2DA2"/>
    <w:rsid w:val="00ED6196"/>
    <w:rsid w:val="00ED7F3C"/>
    <w:rsid w:val="00EE3616"/>
    <w:rsid w:val="00EE5B71"/>
    <w:rsid w:val="00EE620C"/>
    <w:rsid w:val="00EE6F92"/>
    <w:rsid w:val="00EE768E"/>
    <w:rsid w:val="00EF0CC4"/>
    <w:rsid w:val="00EF0D81"/>
    <w:rsid w:val="00EF27DC"/>
    <w:rsid w:val="00EF2ED6"/>
    <w:rsid w:val="00F0157F"/>
    <w:rsid w:val="00F02F01"/>
    <w:rsid w:val="00F03CCD"/>
    <w:rsid w:val="00F04932"/>
    <w:rsid w:val="00F059F0"/>
    <w:rsid w:val="00F11C5E"/>
    <w:rsid w:val="00F13357"/>
    <w:rsid w:val="00F14DCF"/>
    <w:rsid w:val="00F16A1F"/>
    <w:rsid w:val="00F2292D"/>
    <w:rsid w:val="00F26ADE"/>
    <w:rsid w:val="00F319C8"/>
    <w:rsid w:val="00F33D0B"/>
    <w:rsid w:val="00F34E1C"/>
    <w:rsid w:val="00F41E29"/>
    <w:rsid w:val="00F439B2"/>
    <w:rsid w:val="00F43FF3"/>
    <w:rsid w:val="00F5147D"/>
    <w:rsid w:val="00F51E57"/>
    <w:rsid w:val="00F52B76"/>
    <w:rsid w:val="00F52D25"/>
    <w:rsid w:val="00F54A23"/>
    <w:rsid w:val="00F60F90"/>
    <w:rsid w:val="00F61345"/>
    <w:rsid w:val="00F6291C"/>
    <w:rsid w:val="00F63A16"/>
    <w:rsid w:val="00F63D8D"/>
    <w:rsid w:val="00F65A36"/>
    <w:rsid w:val="00F6779E"/>
    <w:rsid w:val="00F71F75"/>
    <w:rsid w:val="00F72D90"/>
    <w:rsid w:val="00F73BB0"/>
    <w:rsid w:val="00F73DFE"/>
    <w:rsid w:val="00F7421E"/>
    <w:rsid w:val="00F74B7C"/>
    <w:rsid w:val="00F77655"/>
    <w:rsid w:val="00F77936"/>
    <w:rsid w:val="00F81194"/>
    <w:rsid w:val="00F82B3C"/>
    <w:rsid w:val="00F844E8"/>
    <w:rsid w:val="00F847DC"/>
    <w:rsid w:val="00F872D4"/>
    <w:rsid w:val="00F91578"/>
    <w:rsid w:val="00F9178C"/>
    <w:rsid w:val="00F95A74"/>
    <w:rsid w:val="00FA1872"/>
    <w:rsid w:val="00FA1EE9"/>
    <w:rsid w:val="00FA25FF"/>
    <w:rsid w:val="00FA4F31"/>
    <w:rsid w:val="00FB0B6A"/>
    <w:rsid w:val="00FB26CD"/>
    <w:rsid w:val="00FC0AFF"/>
    <w:rsid w:val="00FC56D7"/>
    <w:rsid w:val="00FD2BFC"/>
    <w:rsid w:val="00FD48C2"/>
    <w:rsid w:val="00FD58F5"/>
    <w:rsid w:val="00FD5EA6"/>
    <w:rsid w:val="00FD6879"/>
    <w:rsid w:val="00FD6A14"/>
    <w:rsid w:val="00FE061D"/>
    <w:rsid w:val="00FE0B57"/>
    <w:rsid w:val="00FE1F92"/>
    <w:rsid w:val="00FE3650"/>
    <w:rsid w:val="00FE3BF0"/>
    <w:rsid w:val="00FE4152"/>
    <w:rsid w:val="00FF3537"/>
    <w:rsid w:val="00FF3BE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884"/>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paragraph" w:styleId="FootnoteText">
    <w:name w:val="footnote text"/>
    <w:basedOn w:val="Normal"/>
    <w:link w:val="FootnoteTextChar"/>
    <w:uiPriority w:val="99"/>
    <w:semiHidden/>
    <w:unhideWhenUsed/>
    <w:rsid w:val="009C6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850"/>
    <w:rPr>
      <w:sz w:val="20"/>
      <w:szCs w:val="20"/>
    </w:rPr>
  </w:style>
  <w:style w:type="character" w:styleId="FootnoteReference">
    <w:name w:val="footnote reference"/>
    <w:basedOn w:val="DefaultParagraphFont"/>
    <w:uiPriority w:val="99"/>
    <w:semiHidden/>
    <w:unhideWhenUsed/>
    <w:rsid w:val="009C6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ycp.edu/marmoset/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362F8-0C0A-40D2-9003-E5034360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7</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Le Quient Lewis</cp:lastModifiedBy>
  <cp:revision>1025</cp:revision>
  <cp:lastPrinted>2016-02-15T15:59:00Z</cp:lastPrinted>
  <dcterms:created xsi:type="dcterms:W3CDTF">2016-02-08T11:48:00Z</dcterms:created>
  <dcterms:modified xsi:type="dcterms:W3CDTF">2020-02-20T17:06:00Z</dcterms:modified>
</cp:coreProperties>
</file>