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B289A" w:rsidRDefault="00000000">
      <w:pPr>
        <w:widowControl w:val="0"/>
        <w:jc w:val="center"/>
      </w:pPr>
      <w:bookmarkStart w:id="0" w:name="_8co3gk6nlwi1" w:colFirst="0" w:colLast="0"/>
      <w:bookmarkEnd w:id="0"/>
      <w:r>
        <w:t>Министерство науки и высшего образования Российской Федерации</w:t>
      </w:r>
    </w:p>
    <w:p w14:paraId="00000002" w14:textId="77777777" w:rsidR="00BB289A" w:rsidRDefault="00BB289A">
      <w:pPr>
        <w:widowControl w:val="0"/>
        <w:jc w:val="center"/>
      </w:pPr>
    </w:p>
    <w:p w14:paraId="00000003" w14:textId="77777777" w:rsidR="00BB289A" w:rsidRDefault="00000000">
      <w:pPr>
        <w:widowControl w:val="0"/>
        <w:jc w:val="center"/>
      </w:pPr>
      <w:r>
        <w:t>ФГБОУ ВО «Брянский государственный инженерно-технологический университет»</w:t>
      </w:r>
    </w:p>
    <w:p w14:paraId="00000004" w14:textId="77777777" w:rsidR="00BB289A" w:rsidRDefault="00BB289A">
      <w:pPr>
        <w:jc w:val="center"/>
      </w:pPr>
    </w:p>
    <w:p w14:paraId="00000005" w14:textId="77777777" w:rsidR="00BB289A" w:rsidRDefault="00BB289A">
      <w:pPr>
        <w:jc w:val="center"/>
      </w:pPr>
    </w:p>
    <w:p w14:paraId="00000006" w14:textId="77777777" w:rsidR="00BB289A" w:rsidRDefault="00000000">
      <w:pPr>
        <w:tabs>
          <w:tab w:val="left" w:pos="900"/>
        </w:tabs>
      </w:pPr>
      <w:r>
        <w:t>Инженерно-экономический институт</w:t>
      </w:r>
    </w:p>
    <w:p w14:paraId="00000007" w14:textId="77777777" w:rsidR="00BB289A" w:rsidRDefault="00000000">
      <w:pPr>
        <w:tabs>
          <w:tab w:val="left" w:pos="900"/>
        </w:tabs>
      </w:pPr>
      <w:r>
        <w:t>Кафедра «Информационные технологии»</w:t>
      </w:r>
    </w:p>
    <w:p w14:paraId="00000008" w14:textId="77777777" w:rsidR="00BB289A" w:rsidRDefault="00BB289A">
      <w:pPr>
        <w:tabs>
          <w:tab w:val="left" w:pos="900"/>
        </w:tabs>
      </w:pPr>
    </w:p>
    <w:p w14:paraId="00000009" w14:textId="2B1EB14B" w:rsidR="00BB289A" w:rsidRDefault="00000000">
      <w:pPr>
        <w:tabs>
          <w:tab w:val="left" w:pos="900"/>
        </w:tabs>
      </w:pPr>
      <w:r>
        <w:t>Направление 09.0</w:t>
      </w:r>
      <w:r w:rsidR="00B362D4" w:rsidRPr="00B362D4">
        <w:t>3</w:t>
      </w:r>
      <w:r w:rsidR="00B362D4">
        <w:t>.04</w:t>
      </w:r>
      <w:r>
        <w:t xml:space="preserve"> </w:t>
      </w:r>
      <w:r w:rsidR="00B362D4">
        <w:t xml:space="preserve">Программная инженерия </w:t>
      </w:r>
    </w:p>
    <w:p w14:paraId="0000000A" w14:textId="3E00B23E" w:rsidR="00BB289A" w:rsidRDefault="00000000">
      <w:r>
        <w:t xml:space="preserve">Направленность (профиль) </w:t>
      </w:r>
      <w:r w:rsidR="00B362D4">
        <w:rPr>
          <w:color w:val="000000"/>
        </w:rPr>
        <w:t>Программная инженерия</w:t>
      </w:r>
    </w:p>
    <w:p w14:paraId="0000000B" w14:textId="77777777" w:rsidR="00BB289A" w:rsidRDefault="00BB289A">
      <w:pPr>
        <w:tabs>
          <w:tab w:val="left" w:pos="900"/>
        </w:tabs>
      </w:pPr>
    </w:p>
    <w:p w14:paraId="0000000C" w14:textId="77777777" w:rsidR="00BB289A" w:rsidRDefault="00BB289A">
      <w:pPr>
        <w:tabs>
          <w:tab w:val="left" w:pos="900"/>
        </w:tabs>
        <w:jc w:val="center"/>
      </w:pPr>
    </w:p>
    <w:p w14:paraId="0000000D" w14:textId="77777777" w:rsidR="00BB289A" w:rsidRDefault="00000000">
      <w:pPr>
        <w:ind w:left="5670"/>
      </w:pPr>
      <w:r>
        <w:t>УТВЕРЖДАЮ:</w:t>
      </w:r>
    </w:p>
    <w:p w14:paraId="0000000E" w14:textId="77777777" w:rsidR="00BB289A" w:rsidRDefault="00000000">
      <w:pPr>
        <w:ind w:left="5670"/>
      </w:pPr>
      <w:r>
        <w:t>зав. кафедрой ИТ</w:t>
      </w:r>
    </w:p>
    <w:p w14:paraId="0000000F" w14:textId="77777777" w:rsidR="00BB289A" w:rsidRDefault="00BB289A">
      <w:pPr>
        <w:ind w:left="5670"/>
      </w:pPr>
    </w:p>
    <w:p w14:paraId="00000010" w14:textId="77777777" w:rsidR="00BB289A" w:rsidRDefault="00000000">
      <w:pPr>
        <w:ind w:left="5670"/>
      </w:pPr>
      <w:r>
        <w:t>______________ О.Д. Казаков</w:t>
      </w:r>
    </w:p>
    <w:p w14:paraId="00000011" w14:textId="77777777" w:rsidR="00BB289A" w:rsidRDefault="00000000">
      <w:pPr>
        <w:spacing w:before="120"/>
        <w:ind w:left="5670"/>
      </w:pPr>
      <w:r>
        <w:t>«__</w:t>
      </w:r>
      <w:proofErr w:type="gramStart"/>
      <w:r>
        <w:t>_»_</w:t>
      </w:r>
      <w:proofErr w:type="gramEnd"/>
      <w:r>
        <w:t>____________ 2025 г.</w:t>
      </w:r>
    </w:p>
    <w:p w14:paraId="00000012" w14:textId="77777777" w:rsidR="00BB289A" w:rsidRDefault="00BB289A">
      <w:pPr>
        <w:ind w:left="5670"/>
      </w:pPr>
    </w:p>
    <w:p w14:paraId="00000013" w14:textId="77777777" w:rsidR="00BB289A" w:rsidRDefault="00BB289A"/>
    <w:p w14:paraId="00000014" w14:textId="77777777" w:rsidR="00BB289A" w:rsidRDefault="00000000">
      <w:pPr>
        <w:spacing w:line="360" w:lineRule="auto"/>
        <w:jc w:val="center"/>
      </w:pPr>
      <w:r>
        <w:t>ЗАДАНИЕ</w:t>
      </w:r>
    </w:p>
    <w:p w14:paraId="00000015" w14:textId="77777777" w:rsidR="00BB289A" w:rsidRDefault="00000000">
      <w:pPr>
        <w:spacing w:line="360" w:lineRule="auto"/>
        <w:jc w:val="center"/>
      </w:pPr>
      <w:r>
        <w:t xml:space="preserve">на выполнение курсовой работы </w:t>
      </w:r>
    </w:p>
    <w:p w14:paraId="00000016" w14:textId="26E7B40C" w:rsidR="00BB289A" w:rsidRDefault="00000000">
      <w:pPr>
        <w:tabs>
          <w:tab w:val="left" w:pos="6237"/>
        </w:tabs>
        <w:spacing w:line="360" w:lineRule="auto"/>
        <w:jc w:val="both"/>
      </w:pPr>
      <w:r>
        <w:t xml:space="preserve">студент: </w:t>
      </w:r>
      <w:r w:rsidR="008E01DA">
        <w:rPr>
          <w:color w:val="000000" w:themeColor="text1"/>
        </w:rPr>
        <w:t>Лапочкин Иван Романович</w:t>
      </w:r>
    </w:p>
    <w:p w14:paraId="00000017" w14:textId="395447D1" w:rsidR="00BB289A" w:rsidRDefault="00000000">
      <w:pPr>
        <w:tabs>
          <w:tab w:val="left" w:pos="6237"/>
        </w:tabs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Код: КР-02068025.09.03.</w:t>
      </w:r>
      <w:r w:rsidRPr="008E01DA">
        <w:rPr>
          <w:color w:val="000000" w:themeColor="text1"/>
          <w:sz w:val="27"/>
          <w:szCs w:val="27"/>
        </w:rPr>
        <w:t>04-0</w:t>
      </w:r>
      <w:r w:rsidR="008E01DA" w:rsidRPr="008E01DA">
        <w:rPr>
          <w:color w:val="000000" w:themeColor="text1"/>
          <w:sz w:val="27"/>
          <w:szCs w:val="27"/>
        </w:rPr>
        <w:t>63</w:t>
      </w:r>
      <w:r w:rsidRPr="008E01DA">
        <w:rPr>
          <w:color w:val="000000" w:themeColor="text1"/>
          <w:sz w:val="27"/>
          <w:szCs w:val="27"/>
        </w:rPr>
        <w:t>.25</w:t>
      </w:r>
    </w:p>
    <w:p w14:paraId="00000018" w14:textId="77777777" w:rsidR="00BB289A" w:rsidRDefault="00000000">
      <w:pPr>
        <w:tabs>
          <w:tab w:val="left" w:pos="6237"/>
        </w:tabs>
        <w:spacing w:line="360" w:lineRule="auto"/>
        <w:jc w:val="both"/>
      </w:pPr>
      <w:r>
        <w:rPr>
          <w:color w:val="000000"/>
          <w:sz w:val="27"/>
          <w:szCs w:val="27"/>
        </w:rPr>
        <w:t>Группа: ПрИ-101</w:t>
      </w:r>
    </w:p>
    <w:p w14:paraId="00000019" w14:textId="77777777" w:rsidR="00BB289A" w:rsidRDefault="00BB289A">
      <w:pPr>
        <w:jc w:val="center"/>
      </w:pPr>
    </w:p>
    <w:p w14:paraId="0000001A" w14:textId="7F96379C" w:rsidR="00BB289A" w:rsidRDefault="00000000">
      <w:pPr>
        <w:jc w:val="both"/>
      </w:pPr>
      <w:r>
        <w:t xml:space="preserve">1 Тема КР «Исследование и реализация алгоритма для решения задачи оптимизации с последую-щей интеграцией в веб-сервис. </w:t>
      </w:r>
      <w:r w:rsidRPr="00B362D4">
        <w:t>Вариант 1</w:t>
      </w:r>
      <w:r w:rsidR="00B362D4" w:rsidRPr="00B362D4">
        <w:t>5</w:t>
      </w:r>
      <w:r w:rsidRPr="00B362D4">
        <w:t>»</w:t>
      </w:r>
    </w:p>
    <w:p w14:paraId="0000001B" w14:textId="77777777" w:rsidR="00BB289A" w:rsidRDefault="00000000">
      <w:pPr>
        <w:spacing w:before="120"/>
        <w:jc w:val="both"/>
      </w:pPr>
      <w:r>
        <w:t>2 Срок сдачи студентом законченной работы «20» мая 2025г.</w:t>
      </w:r>
    </w:p>
    <w:p w14:paraId="0000001C" w14:textId="77777777" w:rsidR="00BB289A" w:rsidRDefault="00000000">
      <w:pPr>
        <w:spacing w:before="120"/>
        <w:jc w:val="both"/>
      </w:pPr>
      <w:r>
        <w:t>3 Исходные данные к работе</w:t>
      </w:r>
    </w:p>
    <w:p w14:paraId="6A182D15" w14:textId="77777777" w:rsidR="00B362D4" w:rsidRPr="00B362D4" w:rsidRDefault="00B362D4" w:rsidP="00B362D4">
      <w:pPr>
        <w:spacing w:before="120"/>
        <w:jc w:val="both"/>
        <w:rPr>
          <w:color w:val="404040"/>
        </w:rPr>
      </w:pPr>
      <w:r w:rsidRPr="00B362D4">
        <w:rPr>
          <w:color w:val="404040"/>
        </w:rPr>
        <w:t>Сортировка подсчётом (</w:t>
      </w:r>
      <w:proofErr w:type="spellStart"/>
      <w:r w:rsidRPr="00B362D4">
        <w:rPr>
          <w:color w:val="404040"/>
        </w:rPr>
        <w:t>Counting</w:t>
      </w:r>
      <w:proofErr w:type="spellEnd"/>
      <w:r w:rsidRPr="00B362D4">
        <w:rPr>
          <w:color w:val="404040"/>
        </w:rPr>
        <w:t xml:space="preserve"> </w:t>
      </w:r>
      <w:proofErr w:type="spellStart"/>
      <w:r w:rsidRPr="00B362D4">
        <w:rPr>
          <w:color w:val="404040"/>
        </w:rPr>
        <w:t>Sort</w:t>
      </w:r>
      <w:proofErr w:type="spellEnd"/>
      <w:r w:rsidRPr="00B362D4">
        <w:rPr>
          <w:color w:val="404040"/>
        </w:rPr>
        <w:t>).</w:t>
      </w:r>
    </w:p>
    <w:p w14:paraId="3C8663EF" w14:textId="7D6EA4F7" w:rsidR="00B362D4" w:rsidRPr="00B362D4" w:rsidRDefault="00B362D4" w:rsidP="00B362D4">
      <w:pPr>
        <w:pStyle w:val="a5"/>
        <w:numPr>
          <w:ilvl w:val="0"/>
          <w:numId w:val="2"/>
        </w:numPr>
        <w:spacing w:before="120"/>
        <w:jc w:val="both"/>
        <w:rPr>
          <w:color w:val="404040"/>
        </w:rPr>
      </w:pPr>
      <w:r w:rsidRPr="00B362D4">
        <w:rPr>
          <w:color w:val="404040"/>
        </w:rPr>
        <w:t>Метод: Хеширование.</w:t>
      </w:r>
    </w:p>
    <w:p w14:paraId="3960B1F6" w14:textId="4AC9B353" w:rsidR="00B362D4" w:rsidRPr="00B362D4" w:rsidRDefault="00B362D4" w:rsidP="00B362D4">
      <w:pPr>
        <w:pStyle w:val="a5"/>
        <w:numPr>
          <w:ilvl w:val="0"/>
          <w:numId w:val="2"/>
        </w:numPr>
        <w:spacing w:before="120"/>
        <w:jc w:val="both"/>
        <w:rPr>
          <w:color w:val="404040"/>
        </w:rPr>
      </w:pPr>
      <w:r w:rsidRPr="00B362D4">
        <w:rPr>
          <w:color w:val="404040"/>
        </w:rPr>
        <w:t>Применение: Обработка ограниченных диапазонов.</w:t>
      </w:r>
    </w:p>
    <w:p w14:paraId="00000020" w14:textId="3F04E20C" w:rsidR="00BB289A" w:rsidRDefault="00000000" w:rsidP="00B362D4">
      <w:pPr>
        <w:spacing w:before="120"/>
        <w:jc w:val="both"/>
      </w:pPr>
      <w:r>
        <w:t>4 Содержание пояснительной записки (перечень подлежащих разработке вопросов)</w:t>
      </w:r>
    </w:p>
    <w:p w14:paraId="00000021" w14:textId="77777777" w:rsidR="00BB289A" w:rsidRDefault="00000000">
      <w:r>
        <w:t>Введение</w:t>
      </w:r>
    </w:p>
    <w:p w14:paraId="00000022" w14:textId="77777777" w:rsidR="00BB289A" w:rsidRDefault="00000000">
      <w:r>
        <w:t>1 Теоретический анализ задачи и алгоритмов её решения</w:t>
      </w:r>
    </w:p>
    <w:p w14:paraId="00000023" w14:textId="77777777" w:rsidR="00BB289A" w:rsidRDefault="00000000">
      <w:pPr>
        <w:ind w:left="567"/>
      </w:pPr>
      <w:r>
        <w:t>1.1 Формальное описание выбранной задачи:</w:t>
      </w:r>
    </w:p>
    <w:p w14:paraId="00000024" w14:textId="77777777" w:rsidR="00BB289A" w:rsidRDefault="00000000">
      <w:pPr>
        <w:ind w:left="993"/>
      </w:pPr>
      <w:r>
        <w:t>Наименование. Математическая модель (формулы, ограничения, целевая функция).</w:t>
      </w:r>
    </w:p>
    <w:p w14:paraId="00000025" w14:textId="77777777" w:rsidR="00BB289A" w:rsidRDefault="00000000">
      <w:pPr>
        <w:ind w:left="567"/>
      </w:pPr>
      <w:r>
        <w:lastRenderedPageBreak/>
        <w:t>1.2 Исследование алгоритмов решения задачи:</w:t>
      </w:r>
    </w:p>
    <w:p w14:paraId="00000026" w14:textId="77777777" w:rsidR="00BB289A" w:rsidRDefault="00000000">
      <w:pPr>
        <w:ind w:left="993"/>
      </w:pPr>
      <w:r>
        <w:t xml:space="preserve">Анализ известных методов (жадные алгоритмы, динамическое программирование, генетические алгоритмы и др.): псевдокод, схема работы; сравнение эффективности (асимптотическая сложность (O(n^2), </w:t>
      </w:r>
      <w:proofErr w:type="gramStart"/>
      <w:r>
        <w:t>O(</w:t>
      </w:r>
      <w:proofErr w:type="gramEnd"/>
      <w:r>
        <w:t xml:space="preserve">n </w:t>
      </w:r>
      <w:proofErr w:type="spellStart"/>
      <w:r>
        <w:t>log</w:t>
      </w:r>
      <w:proofErr w:type="spellEnd"/>
      <w:r>
        <w:t xml:space="preserve"> n) и </w:t>
      </w:r>
      <w:proofErr w:type="spellStart"/>
      <w:r>
        <w:t>т.д</w:t>
      </w:r>
      <w:proofErr w:type="spellEnd"/>
      <w:r>
        <w:t>).</w:t>
      </w:r>
    </w:p>
    <w:p w14:paraId="00000027" w14:textId="77777777" w:rsidR="00BB289A" w:rsidRDefault="00000000">
      <w:r>
        <w:t>2 Реализация исследуемого алгоритма</w:t>
      </w:r>
    </w:p>
    <w:p w14:paraId="00000028" w14:textId="77777777" w:rsidR="00BB289A" w:rsidRDefault="00000000">
      <w:pPr>
        <w:ind w:left="567"/>
      </w:pPr>
      <w:r>
        <w:t>2.1 Программная реализация:</w:t>
      </w:r>
    </w:p>
    <w:p w14:paraId="00000029" w14:textId="77777777" w:rsidR="00BB289A" w:rsidRDefault="00000000">
      <w:pPr>
        <w:ind w:left="993"/>
      </w:pPr>
      <w:r>
        <w:t>Реализация на C++ Python с комментариями</w:t>
      </w:r>
    </w:p>
    <w:p w14:paraId="0000002A" w14:textId="77777777" w:rsidR="00BB289A" w:rsidRDefault="00000000">
      <w:pPr>
        <w:ind w:left="567"/>
      </w:pPr>
      <w:r>
        <w:t>2.2 Юнит тестирование:</w:t>
      </w:r>
    </w:p>
    <w:p w14:paraId="0000002B" w14:textId="77777777" w:rsidR="00BB289A" w:rsidRDefault="00000000">
      <w:pPr>
        <w:ind w:left="993"/>
      </w:pPr>
      <w:r>
        <w:t>Позитивное, негативное, граничное тестирование</w:t>
      </w:r>
    </w:p>
    <w:p w14:paraId="0000002C" w14:textId="77777777" w:rsidR="00BB289A" w:rsidRDefault="00000000">
      <w:pPr>
        <w:ind w:left="567"/>
      </w:pPr>
      <w:r>
        <w:t>3 Интеграция в веб-сервис</w:t>
      </w:r>
    </w:p>
    <w:p w14:paraId="0000002D" w14:textId="77777777" w:rsidR="00BB289A" w:rsidRDefault="00000000">
      <w:pPr>
        <w:ind w:left="567"/>
      </w:pPr>
      <w:r>
        <w:t>3.1 Постановка задачи прикладного применения исследуемого алгоритма</w:t>
      </w:r>
    </w:p>
    <w:p w14:paraId="0000002E" w14:textId="77777777" w:rsidR="00BB289A" w:rsidRDefault="00000000">
      <w:pPr>
        <w:ind w:left="567"/>
      </w:pPr>
      <w:r>
        <w:t>3.2 Выбор технологического стека</w:t>
      </w:r>
    </w:p>
    <w:p w14:paraId="0000002F" w14:textId="77777777" w:rsidR="00BB289A" w:rsidRDefault="00000000">
      <w:pPr>
        <w:ind w:left="567"/>
      </w:pPr>
      <w:r>
        <w:t>3.3 Реализация фронт и бэк частей</w:t>
      </w:r>
    </w:p>
    <w:p w14:paraId="00000030" w14:textId="77777777" w:rsidR="00BB289A" w:rsidRDefault="00000000">
      <w:r>
        <w:t>Заключение:</w:t>
      </w:r>
    </w:p>
    <w:p w14:paraId="00000031" w14:textId="77777777" w:rsidR="00BB289A" w:rsidRDefault="00000000">
      <w:pPr>
        <w:ind w:left="567"/>
      </w:pPr>
      <w:r>
        <w:t>Выводы и перспективы развития</w:t>
      </w:r>
    </w:p>
    <w:p w14:paraId="00000032" w14:textId="77777777" w:rsidR="00BB289A" w:rsidRDefault="00000000">
      <w:r>
        <w:t>Список использованных источников</w:t>
      </w:r>
    </w:p>
    <w:p w14:paraId="00000033" w14:textId="77777777" w:rsidR="00BB289A" w:rsidRDefault="00BB289A">
      <w:pPr>
        <w:spacing w:before="120"/>
        <w:jc w:val="both"/>
      </w:pPr>
    </w:p>
    <w:p w14:paraId="00000034" w14:textId="77777777" w:rsidR="00BB289A" w:rsidRDefault="00000000">
      <w:pPr>
        <w:spacing w:before="120"/>
        <w:jc w:val="both"/>
      </w:pPr>
      <w:r>
        <w:t xml:space="preserve">5 Перечень демонстрационного материала </w:t>
      </w:r>
    </w:p>
    <w:p w14:paraId="00000035" w14:textId="77777777" w:rsidR="00BB289A" w:rsidRDefault="00000000">
      <w:pPr>
        <w:jc w:val="both"/>
      </w:pPr>
      <w:proofErr w:type="spellStart"/>
      <w:r>
        <w:t>Скринкаст</w:t>
      </w:r>
      <w:proofErr w:type="spellEnd"/>
      <w:r>
        <w:t xml:space="preserve"> работы сервиса</w:t>
      </w:r>
    </w:p>
    <w:p w14:paraId="00000036" w14:textId="77777777" w:rsidR="00BB289A" w:rsidRDefault="00BB289A">
      <w:pPr>
        <w:jc w:val="both"/>
      </w:pPr>
    </w:p>
    <w:p w14:paraId="00000037" w14:textId="77777777" w:rsidR="00BB289A" w:rsidRDefault="00BB289A">
      <w:pPr>
        <w:jc w:val="both"/>
      </w:pPr>
    </w:p>
    <w:p w14:paraId="00000038" w14:textId="77777777" w:rsidR="00BB289A" w:rsidRDefault="00000000">
      <w:r>
        <w:t xml:space="preserve">Дата выдачи задания </w:t>
      </w:r>
      <w:r>
        <w:tab/>
      </w:r>
      <w:r>
        <w:tab/>
      </w:r>
      <w:r>
        <w:rPr>
          <w:color w:val="000000"/>
        </w:rPr>
        <w:t>«12» апреля 2025 г.</w:t>
      </w:r>
    </w:p>
    <w:p w14:paraId="00000039" w14:textId="77777777" w:rsidR="00BB289A" w:rsidRDefault="00BB289A"/>
    <w:p w14:paraId="0000003A" w14:textId="77777777" w:rsidR="00BB289A" w:rsidRDefault="00BB289A"/>
    <w:p w14:paraId="0000003B" w14:textId="77777777" w:rsidR="00BB289A" w:rsidRDefault="00000000">
      <w:r>
        <w:t>Руководитель</w:t>
      </w:r>
      <w:r>
        <w:tab/>
      </w:r>
      <w:r>
        <w:tab/>
      </w:r>
      <w:r>
        <w:tab/>
      </w:r>
      <w:r>
        <w:tab/>
        <w:t>______________</w:t>
      </w:r>
      <w:r>
        <w:tab/>
      </w:r>
      <w:r>
        <w:tab/>
        <w:t>О.Д. Казаков</w:t>
      </w:r>
    </w:p>
    <w:p w14:paraId="0000003C" w14:textId="77777777" w:rsidR="00BB289A" w:rsidRDefault="00000000">
      <w:r>
        <w:rPr>
          <w:sz w:val="18"/>
          <w:szCs w:val="18"/>
        </w:rPr>
        <w:t xml:space="preserve">                                                                                                            (подпись)</w:t>
      </w:r>
    </w:p>
    <w:p w14:paraId="0000003D" w14:textId="77777777" w:rsidR="00BB289A" w:rsidRDefault="00BB289A"/>
    <w:p w14:paraId="0000003E" w14:textId="77777777" w:rsidR="00BB289A" w:rsidRDefault="00BB289A"/>
    <w:p w14:paraId="0000003F" w14:textId="5D59F50A" w:rsidR="00BB289A" w:rsidRDefault="00000000">
      <w:r>
        <w:t>Задание принял к исполнению</w:t>
      </w:r>
      <w:r>
        <w:tab/>
        <w:t>______________</w:t>
      </w:r>
      <w:r>
        <w:tab/>
      </w:r>
      <w:r>
        <w:tab/>
      </w:r>
      <w:r w:rsidR="008E01DA">
        <w:t>И.Р. Лапочкин</w:t>
      </w:r>
    </w:p>
    <w:p w14:paraId="00000040" w14:textId="77777777" w:rsidR="00BB289A" w:rsidRDefault="00000000">
      <w:r>
        <w:rPr>
          <w:sz w:val="18"/>
          <w:szCs w:val="18"/>
        </w:rPr>
        <w:t xml:space="preserve">                                                                                                            (подпись)</w:t>
      </w:r>
    </w:p>
    <w:p w14:paraId="00000041" w14:textId="77777777" w:rsidR="00BB289A" w:rsidRDefault="00BB289A"/>
    <w:sectPr w:rsidR="00BB289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7750E"/>
    <w:multiLevelType w:val="multilevel"/>
    <w:tmpl w:val="FBAA4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2BB474B"/>
    <w:multiLevelType w:val="hybridMultilevel"/>
    <w:tmpl w:val="F218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7924">
    <w:abstractNumId w:val="0"/>
  </w:num>
  <w:num w:numId="2" w16cid:durableId="1923491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89A"/>
    <w:rsid w:val="008E01DA"/>
    <w:rsid w:val="00B32910"/>
    <w:rsid w:val="00B362D4"/>
    <w:rsid w:val="00B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60EA34"/>
  <w15:docId w15:val="{0F376335-07E5-BF4D-9F95-F4B0D864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3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Quil</cp:lastModifiedBy>
  <cp:revision>3</cp:revision>
  <dcterms:created xsi:type="dcterms:W3CDTF">2025-05-24T11:28:00Z</dcterms:created>
  <dcterms:modified xsi:type="dcterms:W3CDTF">2025-05-25T10:06:00Z</dcterms:modified>
</cp:coreProperties>
</file>