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2590AD" w14:textId="279C0C27" w:rsidR="00496218" w:rsidRPr="00DC7F4E" w:rsidRDefault="00496218" w:rsidP="00496218">
      <w:pPr>
        <w:pStyle w:val="Title"/>
        <w:spacing w:line="261" w:lineRule="auto"/>
        <w:ind w:left="0"/>
        <w:jc w:val="both"/>
        <w:rPr>
          <w:rFonts w:ascii="Times New Roman" w:hAnsi="Times New Roman" w:cs="Times New Roman"/>
          <w:kern w:val="2"/>
          <w:sz w:val="32"/>
          <w:szCs w:val="32"/>
          <w14:cntxtAlts/>
        </w:rPr>
      </w:pPr>
      <w:r w:rsidRPr="00DC7F4E">
        <w:rPr>
          <w:rFonts w:ascii="Times New Roman" w:hAnsi="Times New Roman" w:cs="Times New Roman"/>
          <w:kern w:val="2"/>
          <w:sz w:val="32"/>
          <w:szCs w:val="32"/>
          <w14:cntxtAlts/>
        </w:rPr>
        <w:t>DFT investigation of green stabilizer reactions: curcumin in nitrocellulose-based propellants</w:t>
      </w:r>
    </w:p>
    <w:p w14:paraId="174FDA3D" w14:textId="77777777" w:rsidR="008F7CF0" w:rsidRPr="00DC7F4E" w:rsidRDefault="008F7CF0" w:rsidP="00726C0F">
      <w:pPr>
        <w:pStyle w:val="BodyText"/>
        <w:rPr>
          <w:rFonts w:ascii="Times New Roman" w:hAnsi="Times New Roman" w:cs="Times New Roman"/>
          <w:b/>
          <w:kern w:val="2"/>
          <w:sz w:val="24"/>
          <w:szCs w:val="24"/>
          <w14:cntxtAlts/>
        </w:rPr>
      </w:pPr>
    </w:p>
    <w:p w14:paraId="174FDA3E" w14:textId="56602340" w:rsidR="008F7CF0" w:rsidRPr="00DC7F4E" w:rsidRDefault="00E209CD" w:rsidP="00AF5279">
      <w:pPr>
        <w:pStyle w:val="BodyText"/>
        <w:spacing w:line="230" w:lineRule="auto"/>
        <w:ind w:right="2"/>
        <w:rPr>
          <w:rFonts w:ascii="Times New Roman" w:hAnsi="Times New Roman" w:cs="Times New Roman"/>
          <w:kern w:val="2"/>
          <w:sz w:val="28"/>
          <w:szCs w:val="24"/>
          <w:lang w:val="pt-BR"/>
          <w14:cntxtAlts/>
        </w:rPr>
      </w:pPr>
      <w:r w:rsidRPr="00DC7F4E">
        <w:rPr>
          <w:rFonts w:ascii="Times New Roman" w:hAnsi="Times New Roman" w:cs="Times New Roman"/>
          <w:color w:val="000000" w:themeColor="text1"/>
          <w:kern w:val="2"/>
          <w:sz w:val="24"/>
          <w:szCs w:val="24"/>
          <w:lang w:val="pt-BR"/>
          <w14:cntxtAlts/>
        </w:rPr>
        <w:t xml:space="preserve">Nathália M. P. </w:t>
      </w:r>
      <w:proofErr w:type="spellStart"/>
      <w:r w:rsidRPr="00DC7F4E">
        <w:rPr>
          <w:rFonts w:ascii="Times New Roman" w:hAnsi="Times New Roman" w:cs="Times New Roman"/>
          <w:color w:val="000000" w:themeColor="text1"/>
          <w:kern w:val="2"/>
          <w:sz w:val="24"/>
          <w:szCs w:val="24"/>
          <w:lang w:val="pt-BR"/>
          <w14:cntxtAlts/>
        </w:rPr>
        <w:t>Rosa</w:t>
      </w:r>
      <w:r w:rsidRPr="00DC7F4E">
        <w:rPr>
          <w:rFonts w:ascii="Times New Roman" w:hAnsi="Times New Roman" w:cs="Times New Roman"/>
          <w:color w:val="000000" w:themeColor="text1"/>
          <w:kern w:val="2"/>
          <w:sz w:val="24"/>
          <w:szCs w:val="24"/>
          <w:vertAlign w:val="superscript"/>
          <w:lang w:val="pt-BR"/>
          <w14:cntxtAlts/>
        </w:rPr>
        <w:t>a</w:t>
      </w:r>
      <w:proofErr w:type="spellEnd"/>
      <w:r w:rsidRPr="00DC7F4E">
        <w:rPr>
          <w:rFonts w:ascii="Times New Roman" w:hAnsi="Times New Roman" w:cs="Times New Roman"/>
          <w:color w:val="000000" w:themeColor="text1"/>
          <w:kern w:val="2"/>
          <w:sz w:val="24"/>
          <w:szCs w:val="24"/>
          <w:lang w:val="pt-BR"/>
          <w14:cntxtAlts/>
        </w:rPr>
        <w:t>, Matheus Máximo-</w:t>
      </w:r>
      <w:proofErr w:type="spellStart"/>
      <w:r w:rsidRPr="00DC7F4E">
        <w:rPr>
          <w:rFonts w:ascii="Times New Roman" w:hAnsi="Times New Roman" w:cs="Times New Roman"/>
          <w:color w:val="000000" w:themeColor="text1"/>
          <w:kern w:val="2"/>
          <w:sz w:val="24"/>
          <w:szCs w:val="24"/>
          <w:lang w:val="pt-BR"/>
          <w14:cntxtAlts/>
        </w:rPr>
        <w:t>Canadas</w:t>
      </w:r>
      <w:r w:rsidRPr="00DC7F4E">
        <w:rPr>
          <w:rFonts w:ascii="Times New Roman" w:hAnsi="Times New Roman" w:cs="Times New Roman"/>
          <w:color w:val="000000" w:themeColor="text1"/>
          <w:kern w:val="2"/>
          <w:sz w:val="24"/>
          <w:szCs w:val="24"/>
          <w:vertAlign w:val="superscript"/>
          <w:lang w:val="pt-BR"/>
          <w14:cntxtAlts/>
        </w:rPr>
        <w:t>a</w:t>
      </w:r>
      <w:proofErr w:type="spellEnd"/>
      <w:r w:rsidRPr="00DC7F4E">
        <w:rPr>
          <w:rFonts w:ascii="Times New Roman" w:hAnsi="Times New Roman" w:cs="Times New Roman"/>
          <w:color w:val="000000" w:themeColor="text1"/>
          <w:kern w:val="2"/>
          <w:sz w:val="24"/>
          <w:szCs w:val="24"/>
          <w:lang w:val="pt-BR"/>
          <w14:cntxtAlts/>
        </w:rPr>
        <w:t>,</w:t>
      </w:r>
      <w:r w:rsidRPr="00DC7F4E">
        <w:rPr>
          <w:rFonts w:ascii="Times New Roman" w:hAnsi="Times New Roman" w:cs="Times New Roman"/>
          <w:kern w:val="2"/>
          <w:sz w:val="28"/>
          <w:szCs w:val="24"/>
          <w:lang w:val="pt-BR"/>
          <w14:cntxtAlts/>
        </w:rPr>
        <w:t xml:space="preserve"> </w:t>
      </w:r>
      <w:r w:rsidR="006E3ABC" w:rsidRPr="00DC7F4E">
        <w:rPr>
          <w:rFonts w:ascii="Times New Roman" w:hAnsi="Times New Roman" w:cs="Times New Roman"/>
          <w:kern w:val="2"/>
          <w:sz w:val="28"/>
          <w:szCs w:val="24"/>
          <w:lang w:val="pt-BR"/>
          <w14:cntxtAlts/>
        </w:rPr>
        <w:t>Jo</w:t>
      </w:r>
      <w:r w:rsidR="005B3F28" w:rsidRPr="00DC7F4E">
        <w:rPr>
          <w:rFonts w:ascii="Times New Roman" w:hAnsi="Times New Roman" w:cs="Times New Roman"/>
          <w:kern w:val="2"/>
          <w:sz w:val="28"/>
          <w:szCs w:val="24"/>
          <w:lang w:val="pt-BR"/>
          <w14:cntxtAlts/>
        </w:rPr>
        <w:t>ã</w:t>
      </w:r>
      <w:r w:rsidR="006E3ABC" w:rsidRPr="00DC7F4E">
        <w:rPr>
          <w:rFonts w:ascii="Times New Roman" w:hAnsi="Times New Roman" w:cs="Times New Roman"/>
          <w:kern w:val="2"/>
          <w:sz w:val="28"/>
          <w:szCs w:val="24"/>
          <w:lang w:val="pt-BR"/>
          <w14:cntxtAlts/>
        </w:rPr>
        <w:t>o Lu</w:t>
      </w:r>
      <w:r w:rsidR="005B3F28" w:rsidRPr="00DC7F4E">
        <w:rPr>
          <w:rFonts w:ascii="Times New Roman" w:hAnsi="Times New Roman" w:cs="Times New Roman"/>
          <w:kern w:val="2"/>
          <w:sz w:val="28"/>
          <w:szCs w:val="24"/>
          <w:lang w:val="pt-BR"/>
          <w14:cntxtAlts/>
        </w:rPr>
        <w:t>í</w:t>
      </w:r>
      <w:r w:rsidR="006E3ABC" w:rsidRPr="00DC7F4E">
        <w:rPr>
          <w:rFonts w:ascii="Times New Roman" w:hAnsi="Times New Roman" w:cs="Times New Roman"/>
          <w:kern w:val="2"/>
          <w:sz w:val="28"/>
          <w:szCs w:val="24"/>
          <w:lang w:val="pt-BR"/>
          <w14:cntxtAlts/>
        </w:rPr>
        <w:t>s do Nascimento</w:t>
      </w:r>
      <w:r w:rsidR="006C5B78" w:rsidRPr="00DC7F4E">
        <w:rPr>
          <w:rFonts w:ascii="Times New Roman" w:hAnsi="Times New Roman" w:cs="Times New Roman"/>
          <w:kern w:val="2"/>
          <w:sz w:val="28"/>
          <w:szCs w:val="24"/>
          <w:lang w:val="pt-BR"/>
          <w14:cntxtAlts/>
        </w:rPr>
        <w:t xml:space="preserve"> </w:t>
      </w:r>
      <w:proofErr w:type="spellStart"/>
      <w:r w:rsidR="006E3ABC" w:rsidRPr="00DC7F4E">
        <w:rPr>
          <w:rFonts w:ascii="Times New Roman" w:hAnsi="Times New Roman" w:cs="Times New Roman"/>
          <w:kern w:val="2"/>
          <w:sz w:val="28"/>
          <w:szCs w:val="24"/>
          <w:lang w:val="pt-BR"/>
          <w14:cntxtAlts/>
        </w:rPr>
        <w:t>Mossri</w:t>
      </w:r>
      <w:proofErr w:type="spellEnd"/>
      <w:r w:rsidR="006324AD" w:rsidRPr="00DC7F4E">
        <w:rPr>
          <w:rFonts w:ascii="Times New Roman" w:hAnsi="Times New Roman" w:cs="Times New Roman"/>
          <w:kern w:val="2"/>
          <w:sz w:val="28"/>
          <w:szCs w:val="24"/>
          <w:lang w:val="pt-BR"/>
          <w14:cntxtAlts/>
        </w:rPr>
        <w:t>,</w:t>
      </w:r>
      <w:r w:rsidR="006E3ABC" w:rsidRPr="00DC7F4E">
        <w:rPr>
          <w:rFonts w:ascii="Times New Roman" w:hAnsi="Times New Roman" w:cs="Times New Roman"/>
          <w:kern w:val="2"/>
          <w:sz w:val="28"/>
          <w:szCs w:val="24"/>
          <w:lang w:val="pt-BR"/>
          <w14:cntxtAlts/>
        </w:rPr>
        <w:t xml:space="preserve"> </w:t>
      </w:r>
      <w:r w:rsidR="006E3ABC" w:rsidRPr="00DC7F4E">
        <w:rPr>
          <w:rFonts w:ascii="Times New Roman" w:hAnsi="Times New Roman" w:cs="Times New Roman"/>
          <w:kern w:val="2"/>
          <w:sz w:val="28"/>
          <w:szCs w:val="24"/>
          <w:vertAlign w:val="superscript"/>
          <w:lang w:val="pt-BR"/>
          <w14:cntxtAlts/>
        </w:rPr>
        <w:t>a</w:t>
      </w:r>
      <w:r w:rsidR="006E3ABC" w:rsidRPr="00DC7F4E">
        <w:rPr>
          <w:rFonts w:ascii="Times New Roman" w:hAnsi="Times New Roman" w:cs="Times New Roman"/>
          <w:kern w:val="2"/>
          <w:sz w:val="28"/>
          <w:szCs w:val="24"/>
          <w:lang w:val="pt-BR"/>
          <w14:cntxtAlts/>
        </w:rPr>
        <w:t xml:space="preserve"> Rodrigo Leonard Barboza </w:t>
      </w:r>
      <w:proofErr w:type="spellStart"/>
      <w:r w:rsidR="006E3ABC" w:rsidRPr="00DC7F4E">
        <w:rPr>
          <w:rFonts w:ascii="Times New Roman" w:hAnsi="Times New Roman" w:cs="Times New Roman"/>
          <w:kern w:val="2"/>
          <w:sz w:val="28"/>
          <w:szCs w:val="24"/>
          <w:lang w:val="pt-BR"/>
          <w14:cntxtAlts/>
        </w:rPr>
        <w:t>Rodrigues</w:t>
      </w:r>
      <w:r w:rsidR="006324AD" w:rsidRPr="00DC7F4E">
        <w:rPr>
          <w:rFonts w:ascii="Times New Roman" w:hAnsi="Times New Roman" w:cs="Times New Roman"/>
          <w:kern w:val="2"/>
          <w:sz w:val="28"/>
          <w:szCs w:val="24"/>
          <w:lang w:val="pt-BR"/>
          <w14:cntxtAlts/>
        </w:rPr>
        <w:t>,</w:t>
      </w:r>
      <w:r w:rsidR="006E3ABC" w:rsidRPr="00DC7F4E">
        <w:rPr>
          <w:rFonts w:ascii="Times New Roman" w:hAnsi="Times New Roman" w:cs="Times New Roman"/>
          <w:kern w:val="2"/>
          <w:sz w:val="28"/>
          <w:szCs w:val="24"/>
          <w:vertAlign w:val="superscript"/>
          <w:lang w:val="pt-BR"/>
          <w14:cntxtAlts/>
        </w:rPr>
        <w:t>b</w:t>
      </w:r>
      <w:proofErr w:type="spellEnd"/>
      <w:r w:rsidR="006E3ABC" w:rsidRPr="00DC7F4E">
        <w:rPr>
          <w:rFonts w:ascii="Times New Roman" w:hAnsi="Times New Roman" w:cs="Times New Roman"/>
          <w:kern w:val="2"/>
          <w:sz w:val="28"/>
          <w:szCs w:val="24"/>
          <w:lang w:val="pt-BR"/>
          <w14:cntxtAlts/>
        </w:rPr>
        <w:t xml:space="preserve"> </w:t>
      </w:r>
      <w:proofErr w:type="spellStart"/>
      <w:r w:rsidR="006E3ABC" w:rsidRPr="00DC7F4E">
        <w:rPr>
          <w:rFonts w:ascii="Times New Roman" w:hAnsi="Times New Roman" w:cs="Times New Roman"/>
          <w:kern w:val="2"/>
          <w:sz w:val="28"/>
          <w:szCs w:val="24"/>
          <w:lang w:val="pt-BR"/>
          <w14:cntxtAlts/>
        </w:rPr>
        <w:t>Jakler</w:t>
      </w:r>
      <w:proofErr w:type="spellEnd"/>
      <w:r w:rsidR="006E3ABC" w:rsidRPr="00DC7F4E">
        <w:rPr>
          <w:rFonts w:ascii="Times New Roman" w:hAnsi="Times New Roman" w:cs="Times New Roman"/>
          <w:kern w:val="2"/>
          <w:sz w:val="28"/>
          <w:szCs w:val="24"/>
          <w:lang w:val="pt-BR"/>
          <w14:cntxtAlts/>
        </w:rPr>
        <w:t xml:space="preserve"> </w:t>
      </w:r>
      <w:proofErr w:type="spellStart"/>
      <w:r w:rsidR="006E3ABC" w:rsidRPr="00DC7F4E">
        <w:rPr>
          <w:rFonts w:ascii="Times New Roman" w:hAnsi="Times New Roman" w:cs="Times New Roman"/>
          <w:kern w:val="2"/>
          <w:sz w:val="28"/>
          <w:szCs w:val="24"/>
          <w:lang w:val="pt-BR"/>
          <w14:cntxtAlts/>
        </w:rPr>
        <w:t>Nichele</w:t>
      </w:r>
      <w:proofErr w:type="spellEnd"/>
      <w:r w:rsidR="006324AD" w:rsidRPr="00DC7F4E">
        <w:rPr>
          <w:rFonts w:ascii="Times New Roman" w:hAnsi="Times New Roman" w:cs="Times New Roman"/>
          <w:kern w:val="2"/>
          <w:sz w:val="28"/>
          <w:szCs w:val="24"/>
          <w:lang w:val="pt-BR"/>
          <w14:cntxtAlts/>
        </w:rPr>
        <w:t>,</w:t>
      </w:r>
      <w:r w:rsidR="006E3ABC" w:rsidRPr="00DC7F4E">
        <w:rPr>
          <w:rFonts w:ascii="Times New Roman" w:hAnsi="Times New Roman" w:cs="Times New Roman"/>
          <w:kern w:val="2"/>
          <w:sz w:val="28"/>
          <w:szCs w:val="24"/>
          <w:lang w:val="pt-BR"/>
          <w14:cntxtAlts/>
        </w:rPr>
        <w:t xml:space="preserve"> </w:t>
      </w:r>
      <w:proofErr w:type="spellStart"/>
      <w:r w:rsidR="006E3ABC" w:rsidRPr="00DC7F4E">
        <w:rPr>
          <w:rFonts w:ascii="Times New Roman" w:hAnsi="Times New Roman" w:cs="Times New Roman"/>
          <w:kern w:val="2"/>
          <w:sz w:val="28"/>
          <w:szCs w:val="24"/>
          <w:vertAlign w:val="superscript"/>
          <w:lang w:val="pt-BR"/>
          <w14:cntxtAlts/>
        </w:rPr>
        <w:t>a,c</w:t>
      </w:r>
      <w:proofErr w:type="spellEnd"/>
      <w:r w:rsidR="006E3ABC" w:rsidRPr="00DC7F4E">
        <w:rPr>
          <w:rFonts w:ascii="Times New Roman" w:hAnsi="Times New Roman" w:cs="Times New Roman"/>
          <w:kern w:val="2"/>
          <w:sz w:val="28"/>
          <w:szCs w:val="24"/>
          <w:lang w:val="pt-BR"/>
          <w14:cntxtAlts/>
        </w:rPr>
        <w:t xml:space="preserve"> </w:t>
      </w:r>
      <w:proofErr w:type="spellStart"/>
      <w:r w:rsidR="006E3ABC" w:rsidRPr="00DC7F4E">
        <w:rPr>
          <w:rFonts w:ascii="Times New Roman" w:hAnsi="Times New Roman" w:cs="Times New Roman"/>
          <w:kern w:val="2"/>
          <w:sz w:val="28"/>
          <w:szCs w:val="24"/>
          <w:lang w:val="pt-BR"/>
          <w14:cntxtAlts/>
        </w:rPr>
        <w:t>and</w:t>
      </w:r>
      <w:proofErr w:type="spellEnd"/>
      <w:r w:rsidR="006E3ABC" w:rsidRPr="00DC7F4E">
        <w:rPr>
          <w:rFonts w:ascii="Times New Roman" w:hAnsi="Times New Roman" w:cs="Times New Roman"/>
          <w:kern w:val="2"/>
          <w:sz w:val="28"/>
          <w:szCs w:val="24"/>
          <w:lang w:val="pt-BR"/>
          <w14:cntxtAlts/>
        </w:rPr>
        <w:t xml:space="preserve"> Itamar Borges Jr.</w:t>
      </w:r>
      <w:r w:rsidR="006324AD" w:rsidRPr="00DC7F4E">
        <w:rPr>
          <w:rFonts w:ascii="Times New Roman" w:hAnsi="Times New Roman" w:cs="Times New Roman"/>
          <w:kern w:val="2"/>
          <w:sz w:val="28"/>
          <w:szCs w:val="24"/>
          <w:lang w:val="pt-BR"/>
          <w14:cntxtAlts/>
        </w:rPr>
        <w:t>,</w:t>
      </w:r>
      <w:r w:rsidR="006C5B78" w:rsidRPr="00DC7F4E">
        <w:rPr>
          <w:rFonts w:ascii="Times New Roman" w:hAnsi="Times New Roman" w:cs="Times New Roman"/>
          <w:kern w:val="2"/>
          <w:sz w:val="28"/>
          <w:szCs w:val="24"/>
          <w:lang w:val="pt-BR"/>
          <w14:cntxtAlts/>
        </w:rPr>
        <w:t xml:space="preserve"> </w:t>
      </w:r>
      <w:proofErr w:type="spellStart"/>
      <w:r w:rsidR="006E3ABC" w:rsidRPr="00DC7F4E">
        <w:rPr>
          <w:rFonts w:ascii="Times New Roman" w:hAnsi="Times New Roman" w:cs="Times New Roman"/>
          <w:kern w:val="2"/>
          <w:sz w:val="28"/>
          <w:szCs w:val="24"/>
          <w:vertAlign w:val="superscript"/>
          <w:lang w:val="pt-BR"/>
          <w14:cntxtAlts/>
        </w:rPr>
        <w:t>a,c</w:t>
      </w:r>
      <w:proofErr w:type="spellEnd"/>
      <w:r w:rsidR="006324AD" w:rsidRPr="00DC7F4E">
        <w:rPr>
          <w:rFonts w:ascii="Times New Roman" w:hAnsi="Times New Roman" w:cs="Times New Roman"/>
          <w:kern w:val="2"/>
          <w:sz w:val="28"/>
          <w:szCs w:val="24"/>
          <w:vertAlign w:val="superscript"/>
          <w:lang w:val="pt-BR"/>
          <w14:cntxtAlts/>
        </w:rPr>
        <w:t xml:space="preserve">, </w:t>
      </w:r>
      <w:r w:rsidR="006324AD" w:rsidRPr="00DC7F4E">
        <w:rPr>
          <w:rFonts w:ascii="Times New Roman" w:hAnsi="Times New Roman" w:cs="Times New Roman"/>
          <w:kern w:val="2"/>
          <w:sz w:val="28"/>
          <w:szCs w:val="24"/>
          <w:lang w:val="pt-BR"/>
          <w14:cntxtAlts/>
        </w:rPr>
        <w:t>*</w:t>
      </w:r>
    </w:p>
    <w:p w14:paraId="174FDA3F" w14:textId="77777777" w:rsidR="00016512" w:rsidRPr="00DC7F4E" w:rsidRDefault="00016512" w:rsidP="00726C0F">
      <w:pPr>
        <w:spacing w:line="235" w:lineRule="auto"/>
        <w:ind w:right="269"/>
        <w:jc w:val="both"/>
        <w:rPr>
          <w:rFonts w:ascii="Times New Roman" w:hAnsi="Times New Roman" w:cs="Times New Roman"/>
          <w:kern w:val="2"/>
          <w:sz w:val="24"/>
          <w:szCs w:val="24"/>
          <w:lang w:val="pt-BR"/>
          <w14:cntxtAlts/>
        </w:rPr>
      </w:pPr>
    </w:p>
    <w:p w14:paraId="23463093" w14:textId="77777777" w:rsidR="00D644DD" w:rsidRPr="00DC7F4E" w:rsidRDefault="00D644DD" w:rsidP="00D644DD">
      <w:pPr>
        <w:spacing w:line="235" w:lineRule="auto"/>
        <w:ind w:right="2"/>
        <w:jc w:val="both"/>
        <w:rPr>
          <w:rFonts w:ascii="Times New Roman" w:hAnsi="Times New Roman" w:cs="Times New Roman"/>
          <w:kern w:val="2"/>
          <w:sz w:val="24"/>
          <w:szCs w:val="24"/>
          <w14:cntxtAlts/>
        </w:rPr>
      </w:pPr>
      <w:r w:rsidRPr="00DC7F4E">
        <w:rPr>
          <w:rFonts w:ascii="Times New Roman" w:hAnsi="Times New Roman" w:cs="Times New Roman"/>
          <w:kern w:val="2"/>
          <w:sz w:val="24"/>
          <w:szCs w:val="24"/>
          <w:vertAlign w:val="superscript"/>
          <w14:cntxtAlts/>
        </w:rPr>
        <w:t xml:space="preserve">a </w:t>
      </w:r>
      <w:r w:rsidRPr="00DC7F4E">
        <w:rPr>
          <w:rFonts w:ascii="Times New Roman" w:hAnsi="Times New Roman" w:cs="Times New Roman"/>
          <w:kern w:val="2"/>
          <w:sz w:val="24"/>
          <w:szCs w:val="24"/>
          <w14:cntxtAlts/>
        </w:rPr>
        <w:t xml:space="preserve">Department of Chemical Engineering, Military Institute of Engineering, </w:t>
      </w:r>
      <w:proofErr w:type="spellStart"/>
      <w:r w:rsidRPr="00DC7F4E">
        <w:rPr>
          <w:rFonts w:ascii="Times New Roman" w:hAnsi="Times New Roman" w:cs="Times New Roman"/>
          <w:kern w:val="2"/>
          <w:sz w:val="24"/>
          <w:szCs w:val="24"/>
          <w14:cntxtAlts/>
        </w:rPr>
        <w:t>Praça</w:t>
      </w:r>
      <w:proofErr w:type="spellEnd"/>
      <w:r w:rsidRPr="00DC7F4E">
        <w:rPr>
          <w:rFonts w:ascii="Times New Roman" w:hAnsi="Times New Roman" w:cs="Times New Roman"/>
          <w:kern w:val="2"/>
          <w:sz w:val="24"/>
          <w:szCs w:val="24"/>
          <w14:cntxtAlts/>
        </w:rPr>
        <w:t xml:space="preserve"> General </w:t>
      </w:r>
      <w:proofErr w:type="spellStart"/>
      <w:r w:rsidRPr="00DC7F4E">
        <w:rPr>
          <w:rFonts w:ascii="Times New Roman" w:hAnsi="Times New Roman" w:cs="Times New Roman"/>
          <w:kern w:val="2"/>
          <w:sz w:val="24"/>
          <w:szCs w:val="24"/>
          <w14:cntxtAlts/>
        </w:rPr>
        <w:t>Tibúrcio</w:t>
      </w:r>
      <w:proofErr w:type="spellEnd"/>
      <w:r w:rsidRPr="00DC7F4E">
        <w:rPr>
          <w:rFonts w:ascii="Times New Roman" w:hAnsi="Times New Roman" w:cs="Times New Roman"/>
          <w:kern w:val="2"/>
          <w:sz w:val="24"/>
          <w:szCs w:val="24"/>
          <w14:cntxtAlts/>
        </w:rPr>
        <w:t xml:space="preserve"> 80, Rio de Janeiro, Brazil;</w:t>
      </w:r>
    </w:p>
    <w:p w14:paraId="56C238F7" w14:textId="77777777" w:rsidR="00D644DD" w:rsidRPr="00DC7F4E" w:rsidRDefault="00D644DD" w:rsidP="00D644DD">
      <w:pPr>
        <w:spacing w:line="235" w:lineRule="auto"/>
        <w:ind w:right="2"/>
        <w:jc w:val="both"/>
        <w:rPr>
          <w:rFonts w:ascii="Times New Roman" w:hAnsi="Times New Roman" w:cs="Times New Roman"/>
          <w:kern w:val="2"/>
          <w:sz w:val="24"/>
          <w:szCs w:val="24"/>
          <w:lang w:val="pt-BR"/>
          <w14:cntxtAlts/>
        </w:rPr>
      </w:pPr>
      <w:r w:rsidRPr="00DC7F4E">
        <w:rPr>
          <w:rFonts w:ascii="Times New Roman" w:hAnsi="Times New Roman" w:cs="Times New Roman"/>
          <w:kern w:val="2"/>
          <w:sz w:val="24"/>
          <w:szCs w:val="24"/>
          <w:vertAlign w:val="superscript"/>
          <w:lang w:val="pt-BR"/>
          <w14:cntxtAlts/>
        </w:rPr>
        <w:t xml:space="preserve">b </w:t>
      </w:r>
      <w:proofErr w:type="spellStart"/>
      <w:r w:rsidRPr="00DC7F4E">
        <w:rPr>
          <w:rFonts w:ascii="Times New Roman" w:hAnsi="Times New Roman" w:cs="Times New Roman"/>
          <w:kern w:val="2"/>
          <w:sz w:val="24"/>
          <w:szCs w:val="24"/>
          <w:lang w:val="pt-BR"/>
          <w14:cntxtAlts/>
        </w:rPr>
        <w:t>Institute</w:t>
      </w:r>
      <w:proofErr w:type="spellEnd"/>
      <w:r w:rsidRPr="00DC7F4E">
        <w:rPr>
          <w:rFonts w:ascii="Times New Roman" w:hAnsi="Times New Roman" w:cs="Times New Roman"/>
          <w:kern w:val="2"/>
          <w:sz w:val="24"/>
          <w:szCs w:val="24"/>
          <w:lang w:val="pt-BR"/>
          <w14:cntxtAlts/>
        </w:rPr>
        <w:t xml:space="preserve"> </w:t>
      </w:r>
      <w:proofErr w:type="spellStart"/>
      <w:r w:rsidRPr="00DC7F4E">
        <w:rPr>
          <w:rFonts w:ascii="Times New Roman" w:hAnsi="Times New Roman" w:cs="Times New Roman"/>
          <w:kern w:val="2"/>
          <w:sz w:val="24"/>
          <w:szCs w:val="24"/>
          <w:lang w:val="pt-BR"/>
          <w14:cntxtAlts/>
        </w:rPr>
        <w:t>of</w:t>
      </w:r>
      <w:proofErr w:type="spellEnd"/>
      <w:r w:rsidRPr="00DC7F4E">
        <w:rPr>
          <w:rFonts w:ascii="Times New Roman" w:hAnsi="Times New Roman" w:cs="Times New Roman"/>
          <w:kern w:val="2"/>
          <w:sz w:val="24"/>
          <w:szCs w:val="24"/>
          <w:lang w:val="pt-BR"/>
          <w14:cntxtAlts/>
        </w:rPr>
        <w:t xml:space="preserve"> Chemical, </w:t>
      </w:r>
      <w:proofErr w:type="spellStart"/>
      <w:r w:rsidRPr="00DC7F4E">
        <w:rPr>
          <w:rFonts w:ascii="Times New Roman" w:hAnsi="Times New Roman" w:cs="Times New Roman"/>
          <w:kern w:val="2"/>
          <w:sz w:val="24"/>
          <w:szCs w:val="24"/>
          <w:lang w:val="pt-BR"/>
          <w14:cntxtAlts/>
        </w:rPr>
        <w:t>Biological</w:t>
      </w:r>
      <w:proofErr w:type="spellEnd"/>
      <w:r w:rsidRPr="00DC7F4E">
        <w:rPr>
          <w:rFonts w:ascii="Times New Roman" w:hAnsi="Times New Roman" w:cs="Times New Roman"/>
          <w:kern w:val="2"/>
          <w:sz w:val="24"/>
          <w:szCs w:val="24"/>
          <w:lang w:val="pt-BR"/>
          <w14:cntxtAlts/>
        </w:rPr>
        <w:t xml:space="preserve">, </w:t>
      </w:r>
      <w:proofErr w:type="spellStart"/>
      <w:r w:rsidRPr="00DC7F4E">
        <w:rPr>
          <w:rFonts w:ascii="Times New Roman" w:hAnsi="Times New Roman" w:cs="Times New Roman"/>
          <w:kern w:val="2"/>
          <w:sz w:val="24"/>
          <w:szCs w:val="24"/>
          <w:lang w:val="pt-BR"/>
          <w14:cntxtAlts/>
        </w:rPr>
        <w:t>Radiological</w:t>
      </w:r>
      <w:proofErr w:type="spellEnd"/>
      <w:r w:rsidRPr="00DC7F4E">
        <w:rPr>
          <w:rFonts w:ascii="Times New Roman" w:hAnsi="Times New Roman" w:cs="Times New Roman"/>
          <w:kern w:val="2"/>
          <w:sz w:val="24"/>
          <w:szCs w:val="24"/>
          <w:lang w:val="pt-BR"/>
          <w14:cntxtAlts/>
        </w:rPr>
        <w:t xml:space="preserve"> </w:t>
      </w:r>
      <w:proofErr w:type="spellStart"/>
      <w:r w:rsidRPr="00DC7F4E">
        <w:rPr>
          <w:rFonts w:ascii="Times New Roman" w:hAnsi="Times New Roman" w:cs="Times New Roman"/>
          <w:kern w:val="2"/>
          <w:sz w:val="24"/>
          <w:szCs w:val="24"/>
          <w:lang w:val="pt-BR"/>
          <w14:cntxtAlts/>
        </w:rPr>
        <w:t>and</w:t>
      </w:r>
      <w:proofErr w:type="spellEnd"/>
      <w:r w:rsidRPr="00DC7F4E">
        <w:rPr>
          <w:rFonts w:ascii="Times New Roman" w:hAnsi="Times New Roman" w:cs="Times New Roman"/>
          <w:kern w:val="2"/>
          <w:sz w:val="24"/>
          <w:szCs w:val="24"/>
          <w:lang w:val="pt-BR"/>
          <w14:cntxtAlts/>
        </w:rPr>
        <w:t xml:space="preserve"> Nuclear Defense, Avenida das Américas 28705, Rio de Janeiro, </w:t>
      </w:r>
      <w:proofErr w:type="spellStart"/>
      <w:r w:rsidRPr="00DC7F4E">
        <w:rPr>
          <w:rFonts w:ascii="Times New Roman" w:hAnsi="Times New Roman" w:cs="Times New Roman"/>
          <w:kern w:val="2"/>
          <w:sz w:val="24"/>
          <w:szCs w:val="24"/>
          <w:lang w:val="pt-BR"/>
          <w14:cntxtAlts/>
        </w:rPr>
        <w:t>Brazil</w:t>
      </w:r>
      <w:proofErr w:type="spellEnd"/>
      <w:r w:rsidRPr="00DC7F4E">
        <w:rPr>
          <w:rFonts w:ascii="Times New Roman" w:hAnsi="Times New Roman" w:cs="Times New Roman"/>
          <w:kern w:val="2"/>
          <w:sz w:val="24"/>
          <w:szCs w:val="24"/>
          <w:lang w:val="pt-BR"/>
          <w14:cntxtAlts/>
        </w:rPr>
        <w:t xml:space="preserve">; </w:t>
      </w:r>
    </w:p>
    <w:p w14:paraId="74103318" w14:textId="77777777" w:rsidR="00D644DD" w:rsidRPr="00DC7F4E" w:rsidRDefault="00D644DD" w:rsidP="00D644DD">
      <w:pPr>
        <w:spacing w:line="235" w:lineRule="auto"/>
        <w:ind w:right="2"/>
        <w:jc w:val="both"/>
        <w:rPr>
          <w:rFonts w:ascii="Times New Roman" w:hAnsi="Times New Roman" w:cs="Times New Roman"/>
          <w:kern w:val="2"/>
          <w:sz w:val="24"/>
          <w:szCs w:val="24"/>
          <w14:cntxtAlts/>
        </w:rPr>
      </w:pPr>
      <w:r w:rsidRPr="00DC7F4E">
        <w:rPr>
          <w:rFonts w:ascii="Times New Roman" w:hAnsi="Times New Roman" w:cs="Times New Roman"/>
          <w:kern w:val="2"/>
          <w:sz w:val="24"/>
          <w:szCs w:val="24"/>
          <w:vertAlign w:val="superscript"/>
          <w14:cntxtAlts/>
        </w:rPr>
        <w:t xml:space="preserve">c </w:t>
      </w:r>
      <w:r w:rsidRPr="00DC7F4E">
        <w:rPr>
          <w:rFonts w:ascii="Times New Roman" w:hAnsi="Times New Roman" w:cs="Times New Roman"/>
          <w:kern w:val="2"/>
          <w:sz w:val="24"/>
          <w:szCs w:val="24"/>
          <w14:cntxtAlts/>
        </w:rPr>
        <w:t xml:space="preserve">Department of Defense Engineering, Military Institute of Engineering, </w:t>
      </w:r>
      <w:proofErr w:type="spellStart"/>
      <w:r w:rsidRPr="00DC7F4E">
        <w:rPr>
          <w:rFonts w:ascii="Times New Roman" w:hAnsi="Times New Roman" w:cs="Times New Roman"/>
          <w:kern w:val="2"/>
          <w:sz w:val="24"/>
          <w:szCs w:val="24"/>
          <w14:cntxtAlts/>
        </w:rPr>
        <w:t>Praça</w:t>
      </w:r>
      <w:proofErr w:type="spellEnd"/>
      <w:r w:rsidRPr="00DC7F4E">
        <w:rPr>
          <w:rFonts w:ascii="Times New Roman" w:hAnsi="Times New Roman" w:cs="Times New Roman"/>
          <w:kern w:val="2"/>
          <w:sz w:val="24"/>
          <w:szCs w:val="24"/>
          <w14:cntxtAlts/>
        </w:rPr>
        <w:t xml:space="preserve"> General </w:t>
      </w:r>
      <w:proofErr w:type="spellStart"/>
      <w:r w:rsidRPr="00DC7F4E">
        <w:rPr>
          <w:rFonts w:ascii="Times New Roman" w:hAnsi="Times New Roman" w:cs="Times New Roman"/>
          <w:kern w:val="2"/>
          <w:sz w:val="24"/>
          <w:szCs w:val="24"/>
          <w14:cntxtAlts/>
        </w:rPr>
        <w:t>Tibúrcio</w:t>
      </w:r>
      <w:proofErr w:type="spellEnd"/>
      <w:r w:rsidRPr="00DC7F4E">
        <w:rPr>
          <w:rFonts w:ascii="Times New Roman" w:hAnsi="Times New Roman" w:cs="Times New Roman"/>
          <w:kern w:val="2"/>
          <w:sz w:val="24"/>
          <w:szCs w:val="24"/>
          <w14:cntxtAlts/>
        </w:rPr>
        <w:t xml:space="preserve"> 80, Rio de Janeiro, Brazil</w:t>
      </w:r>
    </w:p>
    <w:p w14:paraId="174FDA43" w14:textId="77777777" w:rsidR="008F7CF0" w:rsidRPr="00DC7F4E" w:rsidRDefault="008F7CF0" w:rsidP="00726C0F">
      <w:pPr>
        <w:pStyle w:val="BodyText"/>
        <w:rPr>
          <w:rFonts w:ascii="Times New Roman" w:hAnsi="Times New Roman" w:cs="Times New Roman"/>
          <w:kern w:val="2"/>
          <w:sz w:val="24"/>
          <w:szCs w:val="24"/>
          <w14:cntxtAlts/>
        </w:rPr>
      </w:pPr>
    </w:p>
    <w:p w14:paraId="0AEA9912" w14:textId="16797D94" w:rsidR="00A41E9F" w:rsidRPr="00DC7F4E" w:rsidRDefault="00B06857" w:rsidP="00EA5B4A">
      <w:pPr>
        <w:spacing w:line="360" w:lineRule="auto"/>
        <w:rPr>
          <w:rFonts w:ascii="Times New Roman" w:hAnsi="Times New Roman" w:cs="Times New Roman"/>
          <w:kern w:val="2"/>
          <w:sz w:val="24"/>
          <w:szCs w:val="24"/>
          <w:lang w:val="en-GB"/>
          <w14:cntxtAlts/>
        </w:rPr>
      </w:pPr>
      <w:r w:rsidRPr="00DC7F4E">
        <w:rPr>
          <w:rFonts w:ascii="Times New Roman" w:hAnsi="Times New Roman" w:cs="Times New Roman"/>
          <w:kern w:val="2"/>
          <w:sz w:val="24"/>
          <w:szCs w:val="24"/>
          <w:lang w:val="en-GB"/>
          <w14:cntxtAlts/>
        </w:rPr>
        <w:t>*C</w:t>
      </w:r>
      <w:r w:rsidR="00AF5279" w:rsidRPr="00DC7F4E">
        <w:rPr>
          <w:rFonts w:ascii="Times New Roman" w:hAnsi="Times New Roman" w:cs="Times New Roman"/>
          <w:kern w:val="2"/>
          <w:sz w:val="24"/>
          <w:szCs w:val="24"/>
          <w:lang w:val="en-GB"/>
          <w14:cntxtAlts/>
        </w:rPr>
        <w:t xml:space="preserve">orresponding </w:t>
      </w:r>
      <w:r w:rsidR="004C0228" w:rsidRPr="00DC7F4E">
        <w:rPr>
          <w:rFonts w:ascii="Times New Roman" w:hAnsi="Times New Roman" w:cs="Times New Roman"/>
          <w:kern w:val="2"/>
          <w:sz w:val="24"/>
          <w:szCs w:val="24"/>
          <w:lang w:val="en-GB"/>
          <w14:cntxtAlts/>
        </w:rPr>
        <w:t>a</w:t>
      </w:r>
      <w:r w:rsidR="00AF5279" w:rsidRPr="00DC7F4E">
        <w:rPr>
          <w:rFonts w:ascii="Times New Roman" w:hAnsi="Times New Roman" w:cs="Times New Roman"/>
          <w:kern w:val="2"/>
          <w:sz w:val="24"/>
          <w:szCs w:val="24"/>
          <w:lang w:val="en-GB"/>
          <w14:cntxtAlts/>
        </w:rPr>
        <w:t>uthor:</w:t>
      </w:r>
      <w:r w:rsidRPr="00DC7F4E">
        <w:rPr>
          <w:rFonts w:ascii="Times New Roman" w:hAnsi="Times New Roman" w:cs="Times New Roman"/>
          <w:kern w:val="2"/>
          <w:sz w:val="24"/>
          <w:szCs w:val="24"/>
          <w:lang w:val="en-GB"/>
          <w14:cntxtAlts/>
        </w:rPr>
        <w:t xml:space="preserve"> I. Borges Jr.</w:t>
      </w:r>
      <w:r w:rsidR="00AF5279" w:rsidRPr="00DC7F4E">
        <w:rPr>
          <w:rFonts w:ascii="Times New Roman" w:hAnsi="Times New Roman" w:cs="Times New Roman"/>
          <w:kern w:val="2"/>
          <w:sz w:val="24"/>
          <w:szCs w:val="24"/>
          <w:lang w:val="en-GB"/>
          <w14:cntxtAlts/>
        </w:rPr>
        <w:t xml:space="preserve">, </w:t>
      </w:r>
      <w:r w:rsidRPr="00DC7F4E">
        <w:rPr>
          <w:rFonts w:ascii="Times New Roman" w:hAnsi="Times New Roman" w:cs="Times New Roman"/>
          <w:kern w:val="2"/>
          <w:sz w:val="24"/>
          <w:szCs w:val="24"/>
          <w:lang w:val="en-GB"/>
          <w14:cntxtAlts/>
        </w:rPr>
        <w:t>Email: itamar@ime.eb.br</w:t>
      </w:r>
    </w:p>
    <w:sdt>
      <w:sdtPr>
        <w:rPr>
          <w:rFonts w:ascii="Calibri" w:eastAsia="Calibri" w:hAnsi="Calibri" w:cs="Calibri"/>
          <w:color w:val="auto"/>
          <w:sz w:val="22"/>
          <w:szCs w:val="22"/>
          <w:lang w:val="en-US" w:eastAsia="en-US"/>
        </w:rPr>
        <w:id w:val="-1064872304"/>
        <w:docPartObj>
          <w:docPartGallery w:val="Table of Contents"/>
          <w:docPartUnique/>
        </w:docPartObj>
      </w:sdtPr>
      <w:sdtEndPr>
        <w:rPr>
          <w:b/>
          <w:bCs/>
        </w:rPr>
      </w:sdtEndPr>
      <w:sdtContent>
        <w:p w14:paraId="1C1E11BA" w14:textId="23A15024" w:rsidR="002F759E" w:rsidRPr="00DC7F4E" w:rsidRDefault="002F759E" w:rsidP="002F759E">
          <w:pPr>
            <w:pStyle w:val="TOCHeading"/>
            <w:rPr>
              <w:rFonts w:ascii="Times New Roman" w:hAnsi="Times New Roman" w:cs="Times New Roman"/>
              <w:b/>
              <w:bCs/>
              <w:color w:val="000000" w:themeColor="text1"/>
              <w:kern w:val="2"/>
              <w:sz w:val="24"/>
              <w:szCs w:val="24"/>
              <w:lang w:val="en-US" w:eastAsia="en-US"/>
              <w14:cntxtAlts/>
            </w:rPr>
          </w:pPr>
          <w:r w:rsidRPr="00DC7F4E">
            <w:rPr>
              <w:rFonts w:ascii="Times New Roman" w:hAnsi="Times New Roman" w:cs="Times New Roman"/>
              <w:b/>
              <w:bCs/>
              <w:color w:val="000000" w:themeColor="text1"/>
              <w:kern w:val="2"/>
              <w:sz w:val="24"/>
              <w:szCs w:val="24"/>
              <w:lang w:val="en-US" w:eastAsia="en-US"/>
              <w14:cntxtAlts/>
            </w:rPr>
            <w:t>Table of Contents</w:t>
          </w:r>
        </w:p>
        <w:p w14:paraId="793498F7" w14:textId="2FD05961" w:rsidR="00254003" w:rsidRPr="00DC7F4E" w:rsidRDefault="002F759E">
          <w:pPr>
            <w:pStyle w:val="TOC3"/>
            <w:tabs>
              <w:tab w:val="right" w:leader="dot" w:pos="9064"/>
            </w:tabs>
            <w:rPr>
              <w:rFonts w:ascii="Times New Roman" w:eastAsiaTheme="minorEastAsia" w:hAnsi="Times New Roman" w:cs="Times New Roman"/>
              <w:noProof/>
              <w:kern w:val="2"/>
              <w:sz w:val="24"/>
              <w:szCs w:val="24"/>
              <w14:ligatures w14:val="standardContextual"/>
            </w:rPr>
          </w:pPr>
          <w:r w:rsidRPr="00DC7F4E">
            <w:rPr>
              <w:rFonts w:ascii="Times New Roman" w:hAnsi="Times New Roman" w:cs="Times New Roman"/>
            </w:rPr>
            <w:fldChar w:fldCharType="begin"/>
          </w:r>
          <w:r w:rsidRPr="00DC7F4E">
            <w:rPr>
              <w:rFonts w:ascii="Times New Roman" w:hAnsi="Times New Roman" w:cs="Times New Roman"/>
            </w:rPr>
            <w:instrText xml:space="preserve"> TOC \o "1-3" \h \z \u </w:instrText>
          </w:r>
          <w:r w:rsidRPr="00DC7F4E">
            <w:rPr>
              <w:rFonts w:ascii="Times New Roman" w:hAnsi="Times New Roman" w:cs="Times New Roman"/>
            </w:rPr>
            <w:fldChar w:fldCharType="separate"/>
          </w:r>
          <w:hyperlink w:anchor="_Toc184220741" w:history="1">
            <w:r w:rsidR="00254003" w:rsidRPr="00DC7F4E">
              <w:rPr>
                <w:rStyle w:val="Hyperlink"/>
                <w:rFonts w:ascii="Times New Roman" w:hAnsi="Times New Roman" w:cs="Times New Roman"/>
                <w:b/>
                <w:noProof/>
                <w:sz w:val="24"/>
                <w:szCs w:val="24"/>
                <w14:cntxtAlts/>
              </w:rPr>
              <w:t>Table 1S.</w:t>
            </w:r>
            <w:r w:rsidR="00254003" w:rsidRPr="00DC7F4E">
              <w:rPr>
                <w:rStyle w:val="Hyperlink"/>
                <w:rFonts w:ascii="Times New Roman" w:eastAsia="CMBX8" w:hAnsi="Times New Roman" w:cs="Times New Roman"/>
                <w:noProof/>
                <w:sz w:val="24"/>
                <w:szCs w:val="24"/>
                <w:lang w:val="en-GB"/>
              </w:rPr>
              <w:t xml:space="preserve"> </w:t>
            </w:r>
            <w:r w:rsidR="00254003" w:rsidRPr="00DC7F4E">
              <w:rPr>
                <w:rStyle w:val="Hyperlink"/>
                <w:rFonts w:ascii="Times New Roman" w:hAnsi="Times New Roman" w:cs="Times New Roman"/>
                <w:noProof/>
                <w:sz w:val="24"/>
                <w:szCs w:val="24"/>
                <w14:cntxtAlts/>
              </w:rPr>
              <w:t>DFT/B3LYP/6-311+g(d) geometry data related to the different reactions in the NCL solvent. The breaking bond and the forming bond are related to the respective transition state geometries as explained in Figure 1S, where are shown mechanisms R1 and R2 also.</w:t>
            </w:r>
            <w:r w:rsidR="00254003" w:rsidRPr="00DC7F4E">
              <w:rPr>
                <w:rFonts w:ascii="Times New Roman" w:hAnsi="Times New Roman" w:cs="Times New Roman"/>
                <w:noProof/>
                <w:webHidden/>
                <w:sz w:val="24"/>
                <w:szCs w:val="24"/>
              </w:rPr>
              <w:tab/>
            </w:r>
            <w:r w:rsidR="00254003" w:rsidRPr="00DC7F4E">
              <w:rPr>
                <w:rFonts w:ascii="Times New Roman" w:hAnsi="Times New Roman" w:cs="Times New Roman"/>
                <w:noProof/>
                <w:webHidden/>
                <w:sz w:val="24"/>
                <w:szCs w:val="24"/>
              </w:rPr>
              <w:fldChar w:fldCharType="begin"/>
            </w:r>
            <w:r w:rsidR="00254003" w:rsidRPr="00DC7F4E">
              <w:rPr>
                <w:rFonts w:ascii="Times New Roman" w:hAnsi="Times New Roman" w:cs="Times New Roman"/>
                <w:noProof/>
                <w:webHidden/>
                <w:sz w:val="24"/>
                <w:szCs w:val="24"/>
              </w:rPr>
              <w:instrText xml:space="preserve"> PAGEREF _Toc184220741 \h </w:instrText>
            </w:r>
            <w:r w:rsidR="00254003" w:rsidRPr="00DC7F4E">
              <w:rPr>
                <w:rFonts w:ascii="Times New Roman" w:hAnsi="Times New Roman" w:cs="Times New Roman"/>
                <w:noProof/>
                <w:webHidden/>
                <w:sz w:val="24"/>
                <w:szCs w:val="24"/>
              </w:rPr>
            </w:r>
            <w:r w:rsidR="00254003" w:rsidRPr="00DC7F4E">
              <w:rPr>
                <w:rFonts w:ascii="Times New Roman" w:hAnsi="Times New Roman" w:cs="Times New Roman"/>
                <w:noProof/>
                <w:webHidden/>
                <w:sz w:val="24"/>
                <w:szCs w:val="24"/>
              </w:rPr>
              <w:fldChar w:fldCharType="separate"/>
            </w:r>
            <w:r w:rsidR="00120D20" w:rsidRPr="00DC7F4E">
              <w:rPr>
                <w:rFonts w:ascii="Times New Roman" w:hAnsi="Times New Roman" w:cs="Times New Roman"/>
                <w:noProof/>
                <w:webHidden/>
                <w:sz w:val="24"/>
                <w:szCs w:val="24"/>
              </w:rPr>
              <w:t>2</w:t>
            </w:r>
            <w:r w:rsidR="00254003" w:rsidRPr="00DC7F4E">
              <w:rPr>
                <w:rFonts w:ascii="Times New Roman" w:hAnsi="Times New Roman" w:cs="Times New Roman"/>
                <w:noProof/>
                <w:webHidden/>
                <w:sz w:val="24"/>
                <w:szCs w:val="24"/>
              </w:rPr>
              <w:fldChar w:fldCharType="end"/>
            </w:r>
          </w:hyperlink>
        </w:p>
        <w:p w14:paraId="71DD2A19" w14:textId="5C58C4F3" w:rsidR="00254003" w:rsidRPr="00DC7F4E" w:rsidRDefault="00000000">
          <w:pPr>
            <w:pStyle w:val="TOC3"/>
            <w:tabs>
              <w:tab w:val="right" w:leader="dot" w:pos="9064"/>
            </w:tabs>
            <w:rPr>
              <w:rFonts w:ascii="Times New Roman" w:eastAsiaTheme="minorEastAsia" w:hAnsi="Times New Roman" w:cs="Times New Roman"/>
              <w:noProof/>
              <w:kern w:val="2"/>
              <w:sz w:val="24"/>
              <w:szCs w:val="24"/>
              <w14:ligatures w14:val="standardContextual"/>
            </w:rPr>
          </w:pPr>
          <w:hyperlink w:anchor="_Toc184220742" w:history="1">
            <w:r w:rsidR="00254003" w:rsidRPr="00DC7F4E">
              <w:rPr>
                <w:rStyle w:val="Hyperlink"/>
                <w:rFonts w:ascii="Times New Roman" w:hAnsi="Times New Roman" w:cs="Times New Roman"/>
                <w:b/>
                <w:bCs/>
                <w:noProof/>
                <w:sz w:val="24"/>
                <w:szCs w:val="24"/>
              </w:rPr>
              <w:t>Table 2S</w:t>
            </w:r>
            <w:r w:rsidR="00254003" w:rsidRPr="00DC7F4E">
              <w:rPr>
                <w:rStyle w:val="Hyperlink"/>
                <w:rFonts w:ascii="Times New Roman" w:hAnsi="Times New Roman" w:cs="Times New Roman"/>
                <w:noProof/>
                <w:sz w:val="24"/>
                <w:szCs w:val="24"/>
              </w:rPr>
              <w:t>.  Thermodynamic data for the reactions R1 and R2 at two different temperatures. The energy difference between the product and the reactant was computed in the NCL solvent.</w:t>
            </w:r>
            <w:r w:rsidR="00254003" w:rsidRPr="00DC7F4E">
              <w:rPr>
                <w:rFonts w:ascii="Times New Roman" w:hAnsi="Times New Roman" w:cs="Times New Roman"/>
                <w:noProof/>
                <w:webHidden/>
                <w:sz w:val="24"/>
                <w:szCs w:val="24"/>
              </w:rPr>
              <w:tab/>
            </w:r>
            <w:r w:rsidR="00254003" w:rsidRPr="00DC7F4E">
              <w:rPr>
                <w:rFonts w:ascii="Times New Roman" w:hAnsi="Times New Roman" w:cs="Times New Roman"/>
                <w:noProof/>
                <w:webHidden/>
                <w:sz w:val="24"/>
                <w:szCs w:val="24"/>
              </w:rPr>
              <w:fldChar w:fldCharType="begin"/>
            </w:r>
            <w:r w:rsidR="00254003" w:rsidRPr="00DC7F4E">
              <w:rPr>
                <w:rFonts w:ascii="Times New Roman" w:hAnsi="Times New Roman" w:cs="Times New Roman"/>
                <w:noProof/>
                <w:webHidden/>
                <w:sz w:val="24"/>
                <w:szCs w:val="24"/>
              </w:rPr>
              <w:instrText xml:space="preserve"> PAGEREF _Toc184220742 \h </w:instrText>
            </w:r>
            <w:r w:rsidR="00254003" w:rsidRPr="00DC7F4E">
              <w:rPr>
                <w:rFonts w:ascii="Times New Roman" w:hAnsi="Times New Roman" w:cs="Times New Roman"/>
                <w:noProof/>
                <w:webHidden/>
                <w:sz w:val="24"/>
                <w:szCs w:val="24"/>
              </w:rPr>
            </w:r>
            <w:r w:rsidR="00254003" w:rsidRPr="00DC7F4E">
              <w:rPr>
                <w:rFonts w:ascii="Times New Roman" w:hAnsi="Times New Roman" w:cs="Times New Roman"/>
                <w:noProof/>
                <w:webHidden/>
                <w:sz w:val="24"/>
                <w:szCs w:val="24"/>
              </w:rPr>
              <w:fldChar w:fldCharType="separate"/>
            </w:r>
            <w:r w:rsidR="00120D20" w:rsidRPr="00DC7F4E">
              <w:rPr>
                <w:rFonts w:ascii="Times New Roman" w:hAnsi="Times New Roman" w:cs="Times New Roman"/>
                <w:noProof/>
                <w:webHidden/>
                <w:sz w:val="24"/>
                <w:szCs w:val="24"/>
              </w:rPr>
              <w:t>3</w:t>
            </w:r>
            <w:r w:rsidR="00254003" w:rsidRPr="00DC7F4E">
              <w:rPr>
                <w:rFonts w:ascii="Times New Roman" w:hAnsi="Times New Roman" w:cs="Times New Roman"/>
                <w:noProof/>
                <w:webHidden/>
                <w:sz w:val="24"/>
                <w:szCs w:val="24"/>
              </w:rPr>
              <w:fldChar w:fldCharType="end"/>
            </w:r>
          </w:hyperlink>
        </w:p>
        <w:p w14:paraId="4CA4F05A" w14:textId="0CADBCE4" w:rsidR="00254003" w:rsidRPr="00DC7F4E" w:rsidRDefault="00000000">
          <w:pPr>
            <w:pStyle w:val="TOC3"/>
            <w:tabs>
              <w:tab w:val="right" w:leader="dot" w:pos="9064"/>
            </w:tabs>
            <w:rPr>
              <w:rFonts w:ascii="Times New Roman" w:eastAsiaTheme="minorEastAsia" w:hAnsi="Times New Roman" w:cs="Times New Roman"/>
              <w:noProof/>
              <w:kern w:val="2"/>
              <w:sz w:val="24"/>
              <w:szCs w:val="24"/>
              <w14:ligatures w14:val="standardContextual"/>
            </w:rPr>
          </w:pPr>
          <w:hyperlink w:anchor="_Toc184220743" w:history="1">
            <w:r w:rsidR="00254003" w:rsidRPr="00DC7F4E">
              <w:rPr>
                <w:rStyle w:val="Hyperlink"/>
                <w:rFonts w:ascii="Times New Roman" w:hAnsi="Times New Roman" w:cs="Times New Roman"/>
                <w:b/>
                <w:noProof/>
                <w:sz w:val="24"/>
                <w:szCs w:val="24"/>
                <w14:cntxtAlts/>
              </w:rPr>
              <w:t xml:space="preserve">Figure 1S. </w:t>
            </w:r>
            <w:r w:rsidR="00254003" w:rsidRPr="00DC7F4E">
              <w:rPr>
                <w:rStyle w:val="Hyperlink"/>
                <w:rFonts w:ascii="Times New Roman" w:hAnsi="Times New Roman" w:cs="Times New Roman"/>
                <w:noProof/>
                <w:sz w:val="24"/>
                <w:szCs w:val="24"/>
                <w14:cntxtAlts/>
              </w:rPr>
              <w:t>Angles in degrees and distances in angstroms of the transition state geometries.</w:t>
            </w:r>
            <w:r w:rsidR="00254003" w:rsidRPr="00DC7F4E">
              <w:rPr>
                <w:rFonts w:ascii="Times New Roman" w:hAnsi="Times New Roman" w:cs="Times New Roman"/>
                <w:noProof/>
                <w:webHidden/>
                <w:sz w:val="24"/>
                <w:szCs w:val="24"/>
              </w:rPr>
              <w:tab/>
            </w:r>
            <w:r w:rsidR="00254003" w:rsidRPr="00DC7F4E">
              <w:rPr>
                <w:rFonts w:ascii="Times New Roman" w:hAnsi="Times New Roman" w:cs="Times New Roman"/>
                <w:noProof/>
                <w:webHidden/>
                <w:sz w:val="24"/>
                <w:szCs w:val="24"/>
              </w:rPr>
              <w:fldChar w:fldCharType="begin"/>
            </w:r>
            <w:r w:rsidR="00254003" w:rsidRPr="00DC7F4E">
              <w:rPr>
                <w:rFonts w:ascii="Times New Roman" w:hAnsi="Times New Roman" w:cs="Times New Roman"/>
                <w:noProof/>
                <w:webHidden/>
                <w:sz w:val="24"/>
                <w:szCs w:val="24"/>
              </w:rPr>
              <w:instrText xml:space="preserve"> PAGEREF _Toc184220743 \h </w:instrText>
            </w:r>
            <w:r w:rsidR="00254003" w:rsidRPr="00DC7F4E">
              <w:rPr>
                <w:rFonts w:ascii="Times New Roman" w:hAnsi="Times New Roman" w:cs="Times New Roman"/>
                <w:noProof/>
                <w:webHidden/>
                <w:sz w:val="24"/>
                <w:szCs w:val="24"/>
              </w:rPr>
            </w:r>
            <w:r w:rsidR="00254003" w:rsidRPr="00DC7F4E">
              <w:rPr>
                <w:rFonts w:ascii="Times New Roman" w:hAnsi="Times New Roman" w:cs="Times New Roman"/>
                <w:noProof/>
                <w:webHidden/>
                <w:sz w:val="24"/>
                <w:szCs w:val="24"/>
              </w:rPr>
              <w:fldChar w:fldCharType="separate"/>
            </w:r>
            <w:r w:rsidR="00120D20" w:rsidRPr="00DC7F4E">
              <w:rPr>
                <w:rFonts w:ascii="Times New Roman" w:hAnsi="Times New Roman" w:cs="Times New Roman"/>
                <w:noProof/>
                <w:webHidden/>
                <w:sz w:val="24"/>
                <w:szCs w:val="24"/>
              </w:rPr>
              <w:t>4</w:t>
            </w:r>
            <w:r w:rsidR="00254003" w:rsidRPr="00DC7F4E">
              <w:rPr>
                <w:rFonts w:ascii="Times New Roman" w:hAnsi="Times New Roman" w:cs="Times New Roman"/>
                <w:noProof/>
                <w:webHidden/>
                <w:sz w:val="24"/>
                <w:szCs w:val="24"/>
              </w:rPr>
              <w:fldChar w:fldCharType="end"/>
            </w:r>
          </w:hyperlink>
        </w:p>
        <w:p w14:paraId="6EA57C7E" w14:textId="34FF0719" w:rsidR="00254003" w:rsidRPr="00DC7F4E" w:rsidRDefault="00000000">
          <w:pPr>
            <w:pStyle w:val="TOC3"/>
            <w:tabs>
              <w:tab w:val="right" w:leader="dot" w:pos="9064"/>
            </w:tabs>
            <w:rPr>
              <w:rFonts w:ascii="Times New Roman" w:eastAsiaTheme="minorEastAsia" w:hAnsi="Times New Roman" w:cs="Times New Roman"/>
              <w:noProof/>
              <w:kern w:val="2"/>
              <w:sz w:val="24"/>
              <w:szCs w:val="24"/>
              <w14:ligatures w14:val="standardContextual"/>
            </w:rPr>
          </w:pPr>
          <w:hyperlink w:anchor="_Toc184220744" w:history="1">
            <w:r w:rsidR="00254003" w:rsidRPr="00DC7F4E">
              <w:rPr>
                <w:rStyle w:val="Hyperlink"/>
                <w:rFonts w:ascii="Times New Roman" w:hAnsi="Times New Roman" w:cs="Times New Roman"/>
                <w:noProof/>
                <w:sz w:val="24"/>
                <w:szCs w:val="24"/>
              </w:rPr>
              <w:t xml:space="preserve">Figure 2S. NBO Charges of Additional Atoms in Reactant 1 </w:t>
            </w:r>
            <w:r w:rsidR="00254003" w:rsidRPr="00DC7F4E">
              <w:rPr>
                <w:rStyle w:val="Hyperlink"/>
                <w:rFonts w:ascii="Times New Roman" w:eastAsia="Times New Roman" w:hAnsi="Times New Roman" w:cs="Times New Roman"/>
                <w:noProof/>
                <w:sz w:val="24"/>
                <w:szCs w:val="24"/>
              </w:rPr>
              <w:t>at the M06-2X/6-311G(d) level theory.</w:t>
            </w:r>
            <w:r w:rsidR="00254003" w:rsidRPr="00DC7F4E">
              <w:rPr>
                <w:rFonts w:ascii="Times New Roman" w:hAnsi="Times New Roman" w:cs="Times New Roman"/>
                <w:noProof/>
                <w:webHidden/>
                <w:sz w:val="24"/>
                <w:szCs w:val="24"/>
              </w:rPr>
              <w:tab/>
            </w:r>
            <w:r w:rsidR="00254003" w:rsidRPr="00DC7F4E">
              <w:rPr>
                <w:rFonts w:ascii="Times New Roman" w:hAnsi="Times New Roman" w:cs="Times New Roman"/>
                <w:noProof/>
                <w:webHidden/>
                <w:sz w:val="24"/>
                <w:szCs w:val="24"/>
              </w:rPr>
              <w:fldChar w:fldCharType="begin"/>
            </w:r>
            <w:r w:rsidR="00254003" w:rsidRPr="00DC7F4E">
              <w:rPr>
                <w:rFonts w:ascii="Times New Roman" w:hAnsi="Times New Roman" w:cs="Times New Roman"/>
                <w:noProof/>
                <w:webHidden/>
                <w:sz w:val="24"/>
                <w:szCs w:val="24"/>
              </w:rPr>
              <w:instrText xml:space="preserve"> PAGEREF _Toc184220744 \h </w:instrText>
            </w:r>
            <w:r w:rsidR="00254003" w:rsidRPr="00DC7F4E">
              <w:rPr>
                <w:rFonts w:ascii="Times New Roman" w:hAnsi="Times New Roman" w:cs="Times New Roman"/>
                <w:noProof/>
                <w:webHidden/>
                <w:sz w:val="24"/>
                <w:szCs w:val="24"/>
              </w:rPr>
            </w:r>
            <w:r w:rsidR="00254003" w:rsidRPr="00DC7F4E">
              <w:rPr>
                <w:rFonts w:ascii="Times New Roman" w:hAnsi="Times New Roman" w:cs="Times New Roman"/>
                <w:noProof/>
                <w:webHidden/>
                <w:sz w:val="24"/>
                <w:szCs w:val="24"/>
              </w:rPr>
              <w:fldChar w:fldCharType="separate"/>
            </w:r>
            <w:r w:rsidR="00120D20" w:rsidRPr="00DC7F4E">
              <w:rPr>
                <w:rFonts w:ascii="Times New Roman" w:hAnsi="Times New Roman" w:cs="Times New Roman"/>
                <w:noProof/>
                <w:webHidden/>
                <w:sz w:val="24"/>
                <w:szCs w:val="24"/>
              </w:rPr>
              <w:t>5</w:t>
            </w:r>
            <w:r w:rsidR="00254003" w:rsidRPr="00DC7F4E">
              <w:rPr>
                <w:rFonts w:ascii="Times New Roman" w:hAnsi="Times New Roman" w:cs="Times New Roman"/>
                <w:noProof/>
                <w:webHidden/>
                <w:sz w:val="24"/>
                <w:szCs w:val="24"/>
              </w:rPr>
              <w:fldChar w:fldCharType="end"/>
            </w:r>
          </w:hyperlink>
        </w:p>
        <w:p w14:paraId="5DA5D8C5" w14:textId="3992787C" w:rsidR="00254003" w:rsidRPr="00DC7F4E" w:rsidRDefault="00000000">
          <w:pPr>
            <w:pStyle w:val="TOC3"/>
            <w:tabs>
              <w:tab w:val="right" w:leader="dot" w:pos="9064"/>
            </w:tabs>
            <w:rPr>
              <w:rFonts w:ascii="Times New Roman" w:eastAsiaTheme="minorEastAsia" w:hAnsi="Times New Roman" w:cs="Times New Roman"/>
              <w:noProof/>
              <w:kern w:val="2"/>
              <w:sz w:val="24"/>
              <w:szCs w:val="24"/>
              <w14:ligatures w14:val="standardContextual"/>
            </w:rPr>
          </w:pPr>
          <w:hyperlink w:anchor="_Toc184220745" w:history="1">
            <w:r w:rsidR="00254003" w:rsidRPr="00DC7F4E">
              <w:rPr>
                <w:rStyle w:val="Hyperlink"/>
                <w:rFonts w:ascii="Times New Roman" w:hAnsi="Times New Roman" w:cs="Times New Roman"/>
                <w:noProof/>
                <w:sz w:val="24"/>
                <w:szCs w:val="24"/>
              </w:rPr>
              <w:t>Figure 3S. NBO Charges of Additional Atoms in Transition State 1 at the M06-2X/6-311G(d) level theory</w:t>
            </w:r>
            <w:r w:rsidR="00254003" w:rsidRPr="00DC7F4E">
              <w:rPr>
                <w:rFonts w:ascii="Times New Roman" w:hAnsi="Times New Roman" w:cs="Times New Roman"/>
                <w:noProof/>
                <w:webHidden/>
                <w:sz w:val="24"/>
                <w:szCs w:val="24"/>
              </w:rPr>
              <w:tab/>
            </w:r>
            <w:r w:rsidR="00254003" w:rsidRPr="00DC7F4E">
              <w:rPr>
                <w:rFonts w:ascii="Times New Roman" w:hAnsi="Times New Roman" w:cs="Times New Roman"/>
                <w:noProof/>
                <w:webHidden/>
                <w:sz w:val="24"/>
                <w:szCs w:val="24"/>
              </w:rPr>
              <w:fldChar w:fldCharType="begin"/>
            </w:r>
            <w:r w:rsidR="00254003" w:rsidRPr="00DC7F4E">
              <w:rPr>
                <w:rFonts w:ascii="Times New Roman" w:hAnsi="Times New Roman" w:cs="Times New Roman"/>
                <w:noProof/>
                <w:webHidden/>
                <w:sz w:val="24"/>
                <w:szCs w:val="24"/>
              </w:rPr>
              <w:instrText xml:space="preserve"> PAGEREF _Toc184220745 \h </w:instrText>
            </w:r>
            <w:r w:rsidR="00254003" w:rsidRPr="00DC7F4E">
              <w:rPr>
                <w:rFonts w:ascii="Times New Roman" w:hAnsi="Times New Roman" w:cs="Times New Roman"/>
                <w:noProof/>
                <w:webHidden/>
                <w:sz w:val="24"/>
                <w:szCs w:val="24"/>
              </w:rPr>
            </w:r>
            <w:r w:rsidR="00254003" w:rsidRPr="00DC7F4E">
              <w:rPr>
                <w:rFonts w:ascii="Times New Roman" w:hAnsi="Times New Roman" w:cs="Times New Roman"/>
                <w:noProof/>
                <w:webHidden/>
                <w:sz w:val="24"/>
                <w:szCs w:val="24"/>
              </w:rPr>
              <w:fldChar w:fldCharType="separate"/>
            </w:r>
            <w:r w:rsidR="00120D20" w:rsidRPr="00DC7F4E">
              <w:rPr>
                <w:rFonts w:ascii="Times New Roman" w:hAnsi="Times New Roman" w:cs="Times New Roman"/>
                <w:noProof/>
                <w:webHidden/>
                <w:sz w:val="24"/>
                <w:szCs w:val="24"/>
              </w:rPr>
              <w:t>6</w:t>
            </w:r>
            <w:r w:rsidR="00254003" w:rsidRPr="00DC7F4E">
              <w:rPr>
                <w:rFonts w:ascii="Times New Roman" w:hAnsi="Times New Roman" w:cs="Times New Roman"/>
                <w:noProof/>
                <w:webHidden/>
                <w:sz w:val="24"/>
                <w:szCs w:val="24"/>
              </w:rPr>
              <w:fldChar w:fldCharType="end"/>
            </w:r>
          </w:hyperlink>
        </w:p>
        <w:p w14:paraId="3E79E617" w14:textId="589B1DC7" w:rsidR="00254003" w:rsidRPr="00DC7F4E" w:rsidRDefault="00000000">
          <w:pPr>
            <w:pStyle w:val="TOC3"/>
            <w:tabs>
              <w:tab w:val="right" w:leader="dot" w:pos="9064"/>
            </w:tabs>
            <w:rPr>
              <w:rFonts w:ascii="Times New Roman" w:eastAsiaTheme="minorEastAsia" w:hAnsi="Times New Roman" w:cs="Times New Roman"/>
              <w:noProof/>
              <w:kern w:val="2"/>
              <w:sz w:val="24"/>
              <w:szCs w:val="24"/>
              <w14:ligatures w14:val="standardContextual"/>
            </w:rPr>
          </w:pPr>
          <w:hyperlink w:anchor="_Toc184220746" w:history="1">
            <w:r w:rsidR="00254003" w:rsidRPr="00DC7F4E">
              <w:rPr>
                <w:rStyle w:val="Hyperlink"/>
                <w:rFonts w:ascii="Times New Roman" w:hAnsi="Times New Roman" w:cs="Times New Roman"/>
                <w:noProof/>
                <w:sz w:val="24"/>
                <w:szCs w:val="24"/>
              </w:rPr>
              <w:t>Figure 3S. NBO Charges of Additional Atoms in Product 1</w:t>
            </w:r>
            <w:r w:rsidR="00254003" w:rsidRPr="00DC7F4E">
              <w:rPr>
                <w:rFonts w:ascii="Times New Roman" w:hAnsi="Times New Roman" w:cs="Times New Roman"/>
                <w:noProof/>
                <w:webHidden/>
                <w:sz w:val="24"/>
                <w:szCs w:val="24"/>
              </w:rPr>
              <w:tab/>
            </w:r>
            <w:r w:rsidR="00254003" w:rsidRPr="00DC7F4E">
              <w:rPr>
                <w:rFonts w:ascii="Times New Roman" w:hAnsi="Times New Roman" w:cs="Times New Roman"/>
                <w:noProof/>
                <w:webHidden/>
                <w:sz w:val="24"/>
                <w:szCs w:val="24"/>
              </w:rPr>
              <w:fldChar w:fldCharType="begin"/>
            </w:r>
            <w:r w:rsidR="00254003" w:rsidRPr="00DC7F4E">
              <w:rPr>
                <w:rFonts w:ascii="Times New Roman" w:hAnsi="Times New Roman" w:cs="Times New Roman"/>
                <w:noProof/>
                <w:webHidden/>
                <w:sz w:val="24"/>
                <w:szCs w:val="24"/>
              </w:rPr>
              <w:instrText xml:space="preserve"> PAGEREF _Toc184220746 \h </w:instrText>
            </w:r>
            <w:r w:rsidR="00254003" w:rsidRPr="00DC7F4E">
              <w:rPr>
                <w:rFonts w:ascii="Times New Roman" w:hAnsi="Times New Roman" w:cs="Times New Roman"/>
                <w:noProof/>
                <w:webHidden/>
                <w:sz w:val="24"/>
                <w:szCs w:val="24"/>
              </w:rPr>
            </w:r>
            <w:r w:rsidR="00254003" w:rsidRPr="00DC7F4E">
              <w:rPr>
                <w:rFonts w:ascii="Times New Roman" w:hAnsi="Times New Roman" w:cs="Times New Roman"/>
                <w:noProof/>
                <w:webHidden/>
                <w:sz w:val="24"/>
                <w:szCs w:val="24"/>
              </w:rPr>
              <w:fldChar w:fldCharType="separate"/>
            </w:r>
            <w:r w:rsidR="00120D20" w:rsidRPr="00DC7F4E">
              <w:rPr>
                <w:rFonts w:ascii="Times New Roman" w:hAnsi="Times New Roman" w:cs="Times New Roman"/>
                <w:noProof/>
                <w:webHidden/>
                <w:sz w:val="24"/>
                <w:szCs w:val="24"/>
              </w:rPr>
              <w:t>7</w:t>
            </w:r>
            <w:r w:rsidR="00254003" w:rsidRPr="00DC7F4E">
              <w:rPr>
                <w:rFonts w:ascii="Times New Roman" w:hAnsi="Times New Roman" w:cs="Times New Roman"/>
                <w:noProof/>
                <w:webHidden/>
                <w:sz w:val="24"/>
                <w:szCs w:val="24"/>
              </w:rPr>
              <w:fldChar w:fldCharType="end"/>
            </w:r>
          </w:hyperlink>
        </w:p>
        <w:p w14:paraId="657CE91A" w14:textId="6CE1939F" w:rsidR="00254003" w:rsidRPr="00DC7F4E" w:rsidRDefault="00000000">
          <w:pPr>
            <w:pStyle w:val="TOC3"/>
            <w:tabs>
              <w:tab w:val="right" w:leader="dot" w:pos="9064"/>
            </w:tabs>
            <w:rPr>
              <w:rFonts w:ascii="Times New Roman" w:eastAsiaTheme="minorEastAsia" w:hAnsi="Times New Roman" w:cs="Times New Roman"/>
              <w:noProof/>
              <w:kern w:val="2"/>
              <w:sz w:val="24"/>
              <w:szCs w:val="24"/>
              <w14:ligatures w14:val="standardContextual"/>
            </w:rPr>
          </w:pPr>
          <w:hyperlink w:anchor="_Toc184220747" w:history="1">
            <w:r w:rsidR="00254003" w:rsidRPr="00DC7F4E">
              <w:rPr>
                <w:rStyle w:val="Hyperlink"/>
                <w:rFonts w:ascii="Times New Roman" w:hAnsi="Times New Roman" w:cs="Times New Roman"/>
                <w:noProof/>
                <w:sz w:val="24"/>
                <w:szCs w:val="24"/>
              </w:rPr>
              <w:t xml:space="preserve">Figure 5S. NBO Charges of Additional Atoms in Reactant 2 </w:t>
            </w:r>
            <w:r w:rsidR="00254003" w:rsidRPr="00DC7F4E">
              <w:rPr>
                <w:rStyle w:val="Hyperlink"/>
                <w:rFonts w:ascii="Times New Roman" w:eastAsia="Times New Roman" w:hAnsi="Times New Roman" w:cs="Times New Roman"/>
                <w:noProof/>
                <w:sz w:val="24"/>
                <w:szCs w:val="24"/>
              </w:rPr>
              <w:t>at the M06-2X/6-311G(d) level theory</w:t>
            </w:r>
            <w:r w:rsidR="00254003" w:rsidRPr="00DC7F4E">
              <w:rPr>
                <w:rStyle w:val="Hyperlink"/>
                <w:rFonts w:ascii="Times New Roman" w:hAnsi="Times New Roman" w:cs="Times New Roman"/>
                <w:noProof/>
                <w:sz w:val="24"/>
                <w:szCs w:val="24"/>
              </w:rPr>
              <w:t>.</w:t>
            </w:r>
            <w:r w:rsidR="00254003" w:rsidRPr="00DC7F4E">
              <w:rPr>
                <w:rFonts w:ascii="Times New Roman" w:hAnsi="Times New Roman" w:cs="Times New Roman"/>
                <w:noProof/>
                <w:webHidden/>
                <w:sz w:val="24"/>
                <w:szCs w:val="24"/>
              </w:rPr>
              <w:tab/>
            </w:r>
            <w:r w:rsidR="00254003" w:rsidRPr="00DC7F4E">
              <w:rPr>
                <w:rFonts w:ascii="Times New Roman" w:hAnsi="Times New Roman" w:cs="Times New Roman"/>
                <w:noProof/>
                <w:webHidden/>
                <w:sz w:val="24"/>
                <w:szCs w:val="24"/>
              </w:rPr>
              <w:fldChar w:fldCharType="begin"/>
            </w:r>
            <w:r w:rsidR="00254003" w:rsidRPr="00DC7F4E">
              <w:rPr>
                <w:rFonts w:ascii="Times New Roman" w:hAnsi="Times New Roman" w:cs="Times New Roman"/>
                <w:noProof/>
                <w:webHidden/>
                <w:sz w:val="24"/>
                <w:szCs w:val="24"/>
              </w:rPr>
              <w:instrText xml:space="preserve"> PAGEREF _Toc184220747 \h </w:instrText>
            </w:r>
            <w:r w:rsidR="00254003" w:rsidRPr="00DC7F4E">
              <w:rPr>
                <w:rFonts w:ascii="Times New Roman" w:hAnsi="Times New Roman" w:cs="Times New Roman"/>
                <w:noProof/>
                <w:webHidden/>
                <w:sz w:val="24"/>
                <w:szCs w:val="24"/>
              </w:rPr>
            </w:r>
            <w:r w:rsidR="00254003" w:rsidRPr="00DC7F4E">
              <w:rPr>
                <w:rFonts w:ascii="Times New Roman" w:hAnsi="Times New Roman" w:cs="Times New Roman"/>
                <w:noProof/>
                <w:webHidden/>
                <w:sz w:val="24"/>
                <w:szCs w:val="24"/>
              </w:rPr>
              <w:fldChar w:fldCharType="separate"/>
            </w:r>
            <w:r w:rsidR="00120D20" w:rsidRPr="00DC7F4E">
              <w:rPr>
                <w:rFonts w:ascii="Times New Roman" w:hAnsi="Times New Roman" w:cs="Times New Roman"/>
                <w:noProof/>
                <w:webHidden/>
                <w:sz w:val="24"/>
                <w:szCs w:val="24"/>
              </w:rPr>
              <w:t>8</w:t>
            </w:r>
            <w:r w:rsidR="00254003" w:rsidRPr="00DC7F4E">
              <w:rPr>
                <w:rFonts w:ascii="Times New Roman" w:hAnsi="Times New Roman" w:cs="Times New Roman"/>
                <w:noProof/>
                <w:webHidden/>
                <w:sz w:val="24"/>
                <w:szCs w:val="24"/>
              </w:rPr>
              <w:fldChar w:fldCharType="end"/>
            </w:r>
          </w:hyperlink>
        </w:p>
        <w:p w14:paraId="0407881B" w14:textId="6F4042E2" w:rsidR="00254003" w:rsidRPr="00DC7F4E" w:rsidRDefault="00000000">
          <w:pPr>
            <w:pStyle w:val="TOC3"/>
            <w:tabs>
              <w:tab w:val="right" w:leader="dot" w:pos="9064"/>
            </w:tabs>
            <w:rPr>
              <w:rFonts w:ascii="Times New Roman" w:eastAsiaTheme="minorEastAsia" w:hAnsi="Times New Roman" w:cs="Times New Roman"/>
              <w:noProof/>
              <w:kern w:val="2"/>
              <w:sz w:val="24"/>
              <w:szCs w:val="24"/>
              <w14:ligatures w14:val="standardContextual"/>
            </w:rPr>
          </w:pPr>
          <w:hyperlink w:anchor="_Toc184220748" w:history="1">
            <w:r w:rsidR="00254003" w:rsidRPr="00DC7F4E">
              <w:rPr>
                <w:rStyle w:val="Hyperlink"/>
                <w:rFonts w:ascii="Times New Roman" w:hAnsi="Times New Roman" w:cs="Times New Roman"/>
                <w:noProof/>
                <w:sz w:val="24"/>
                <w:szCs w:val="24"/>
              </w:rPr>
              <w:t xml:space="preserve">Figure 3S. NBO Charges of Additional Atoms in Transition State 2 </w:t>
            </w:r>
            <w:r w:rsidR="00254003" w:rsidRPr="00DC7F4E">
              <w:rPr>
                <w:rStyle w:val="Hyperlink"/>
                <w:rFonts w:ascii="Times New Roman" w:eastAsia="Times New Roman" w:hAnsi="Times New Roman" w:cs="Times New Roman"/>
                <w:noProof/>
                <w:sz w:val="24"/>
                <w:szCs w:val="24"/>
              </w:rPr>
              <w:t>at the M06-2X/6-311G(d) level theory</w:t>
            </w:r>
            <w:r w:rsidR="00254003" w:rsidRPr="00DC7F4E">
              <w:rPr>
                <w:rStyle w:val="Hyperlink"/>
                <w:rFonts w:ascii="Times New Roman" w:hAnsi="Times New Roman" w:cs="Times New Roman"/>
                <w:noProof/>
                <w:sz w:val="24"/>
                <w:szCs w:val="24"/>
              </w:rPr>
              <w:t>.</w:t>
            </w:r>
            <w:r w:rsidR="00254003" w:rsidRPr="00DC7F4E">
              <w:rPr>
                <w:rFonts w:ascii="Times New Roman" w:hAnsi="Times New Roman" w:cs="Times New Roman"/>
                <w:noProof/>
                <w:webHidden/>
                <w:sz w:val="24"/>
                <w:szCs w:val="24"/>
              </w:rPr>
              <w:tab/>
            </w:r>
            <w:r w:rsidR="00254003" w:rsidRPr="00DC7F4E">
              <w:rPr>
                <w:rFonts w:ascii="Times New Roman" w:hAnsi="Times New Roman" w:cs="Times New Roman"/>
                <w:noProof/>
                <w:webHidden/>
                <w:sz w:val="24"/>
                <w:szCs w:val="24"/>
              </w:rPr>
              <w:fldChar w:fldCharType="begin"/>
            </w:r>
            <w:r w:rsidR="00254003" w:rsidRPr="00DC7F4E">
              <w:rPr>
                <w:rFonts w:ascii="Times New Roman" w:hAnsi="Times New Roman" w:cs="Times New Roman"/>
                <w:noProof/>
                <w:webHidden/>
                <w:sz w:val="24"/>
                <w:szCs w:val="24"/>
              </w:rPr>
              <w:instrText xml:space="preserve"> PAGEREF _Toc184220748 \h </w:instrText>
            </w:r>
            <w:r w:rsidR="00254003" w:rsidRPr="00DC7F4E">
              <w:rPr>
                <w:rFonts w:ascii="Times New Roman" w:hAnsi="Times New Roman" w:cs="Times New Roman"/>
                <w:noProof/>
                <w:webHidden/>
                <w:sz w:val="24"/>
                <w:szCs w:val="24"/>
              </w:rPr>
            </w:r>
            <w:r w:rsidR="00254003" w:rsidRPr="00DC7F4E">
              <w:rPr>
                <w:rFonts w:ascii="Times New Roman" w:hAnsi="Times New Roman" w:cs="Times New Roman"/>
                <w:noProof/>
                <w:webHidden/>
                <w:sz w:val="24"/>
                <w:szCs w:val="24"/>
              </w:rPr>
              <w:fldChar w:fldCharType="separate"/>
            </w:r>
            <w:r w:rsidR="00120D20" w:rsidRPr="00DC7F4E">
              <w:rPr>
                <w:rFonts w:ascii="Times New Roman" w:hAnsi="Times New Roman" w:cs="Times New Roman"/>
                <w:noProof/>
                <w:webHidden/>
                <w:sz w:val="24"/>
                <w:szCs w:val="24"/>
              </w:rPr>
              <w:t>9</w:t>
            </w:r>
            <w:r w:rsidR="00254003" w:rsidRPr="00DC7F4E">
              <w:rPr>
                <w:rFonts w:ascii="Times New Roman" w:hAnsi="Times New Roman" w:cs="Times New Roman"/>
                <w:noProof/>
                <w:webHidden/>
                <w:sz w:val="24"/>
                <w:szCs w:val="24"/>
              </w:rPr>
              <w:fldChar w:fldCharType="end"/>
            </w:r>
          </w:hyperlink>
        </w:p>
        <w:p w14:paraId="2FFD1860" w14:textId="37D384D0" w:rsidR="00254003" w:rsidRPr="00DC7F4E" w:rsidRDefault="00000000">
          <w:pPr>
            <w:pStyle w:val="TOC3"/>
            <w:tabs>
              <w:tab w:val="right" w:leader="dot" w:pos="9064"/>
            </w:tabs>
            <w:rPr>
              <w:rFonts w:asciiTheme="minorHAnsi" w:eastAsiaTheme="minorEastAsia" w:hAnsiTheme="minorHAnsi" w:cstheme="minorBidi"/>
              <w:noProof/>
              <w:kern w:val="2"/>
              <w14:ligatures w14:val="standardContextual"/>
            </w:rPr>
          </w:pPr>
          <w:hyperlink w:anchor="_Toc184220749" w:history="1">
            <w:r w:rsidR="00254003" w:rsidRPr="00DC7F4E">
              <w:rPr>
                <w:rStyle w:val="Hyperlink"/>
                <w:rFonts w:ascii="Times New Roman" w:hAnsi="Times New Roman" w:cs="Times New Roman"/>
                <w:noProof/>
                <w:sz w:val="24"/>
                <w:szCs w:val="24"/>
              </w:rPr>
              <w:t xml:space="preserve">Figure 3S. NBO Charges of Additional Atoms in Product 2 </w:t>
            </w:r>
            <w:r w:rsidR="00254003" w:rsidRPr="00DC7F4E">
              <w:rPr>
                <w:rStyle w:val="Hyperlink"/>
                <w:rFonts w:ascii="Times New Roman" w:eastAsia="Times New Roman" w:hAnsi="Times New Roman" w:cs="Times New Roman"/>
                <w:noProof/>
                <w:sz w:val="24"/>
                <w:szCs w:val="24"/>
              </w:rPr>
              <w:t>at the M06-2X/6-311G(d) level theory</w:t>
            </w:r>
            <w:r w:rsidR="00254003" w:rsidRPr="00DC7F4E">
              <w:rPr>
                <w:rStyle w:val="Hyperlink"/>
                <w:rFonts w:ascii="Times New Roman" w:hAnsi="Times New Roman" w:cs="Times New Roman"/>
                <w:noProof/>
                <w:sz w:val="24"/>
                <w:szCs w:val="24"/>
              </w:rPr>
              <w:t>.</w:t>
            </w:r>
            <w:r w:rsidR="00254003" w:rsidRPr="00DC7F4E">
              <w:rPr>
                <w:rFonts w:ascii="Times New Roman" w:hAnsi="Times New Roman" w:cs="Times New Roman"/>
                <w:noProof/>
                <w:webHidden/>
                <w:sz w:val="24"/>
                <w:szCs w:val="24"/>
              </w:rPr>
              <w:tab/>
            </w:r>
            <w:r w:rsidR="00254003" w:rsidRPr="00DC7F4E">
              <w:rPr>
                <w:rFonts w:ascii="Times New Roman" w:hAnsi="Times New Roman" w:cs="Times New Roman"/>
                <w:noProof/>
                <w:webHidden/>
                <w:sz w:val="24"/>
                <w:szCs w:val="24"/>
              </w:rPr>
              <w:fldChar w:fldCharType="begin"/>
            </w:r>
            <w:r w:rsidR="00254003" w:rsidRPr="00DC7F4E">
              <w:rPr>
                <w:rFonts w:ascii="Times New Roman" w:hAnsi="Times New Roman" w:cs="Times New Roman"/>
                <w:noProof/>
                <w:webHidden/>
                <w:sz w:val="24"/>
                <w:szCs w:val="24"/>
              </w:rPr>
              <w:instrText xml:space="preserve"> PAGEREF _Toc184220749 \h </w:instrText>
            </w:r>
            <w:r w:rsidR="00254003" w:rsidRPr="00DC7F4E">
              <w:rPr>
                <w:rFonts w:ascii="Times New Roman" w:hAnsi="Times New Roman" w:cs="Times New Roman"/>
                <w:noProof/>
                <w:webHidden/>
                <w:sz w:val="24"/>
                <w:szCs w:val="24"/>
              </w:rPr>
            </w:r>
            <w:r w:rsidR="00254003" w:rsidRPr="00DC7F4E">
              <w:rPr>
                <w:rFonts w:ascii="Times New Roman" w:hAnsi="Times New Roman" w:cs="Times New Roman"/>
                <w:noProof/>
                <w:webHidden/>
                <w:sz w:val="24"/>
                <w:szCs w:val="24"/>
              </w:rPr>
              <w:fldChar w:fldCharType="separate"/>
            </w:r>
            <w:r w:rsidR="00120D20" w:rsidRPr="00DC7F4E">
              <w:rPr>
                <w:rFonts w:ascii="Times New Roman" w:hAnsi="Times New Roman" w:cs="Times New Roman"/>
                <w:noProof/>
                <w:webHidden/>
                <w:sz w:val="24"/>
                <w:szCs w:val="24"/>
              </w:rPr>
              <w:t>10</w:t>
            </w:r>
            <w:r w:rsidR="00254003" w:rsidRPr="00DC7F4E">
              <w:rPr>
                <w:rFonts w:ascii="Times New Roman" w:hAnsi="Times New Roman" w:cs="Times New Roman"/>
                <w:noProof/>
                <w:webHidden/>
                <w:sz w:val="24"/>
                <w:szCs w:val="24"/>
              </w:rPr>
              <w:fldChar w:fldCharType="end"/>
            </w:r>
          </w:hyperlink>
        </w:p>
        <w:p w14:paraId="770238C8" w14:textId="72D9947C" w:rsidR="002F759E" w:rsidRPr="00DC7F4E" w:rsidRDefault="002F759E" w:rsidP="002F759E">
          <w:r w:rsidRPr="00DC7F4E">
            <w:rPr>
              <w:rFonts w:ascii="Times New Roman" w:hAnsi="Times New Roman" w:cs="Times New Roman"/>
              <w:b/>
              <w:bCs/>
            </w:rPr>
            <w:fldChar w:fldCharType="end"/>
          </w:r>
        </w:p>
      </w:sdtContent>
    </w:sdt>
    <w:p w14:paraId="05266542" w14:textId="219FF778" w:rsidR="00D22E25" w:rsidRPr="00DC7F4E" w:rsidRDefault="00D22E25">
      <w:pPr>
        <w:rPr>
          <w:lang w:val="en-GB"/>
        </w:rPr>
      </w:pPr>
    </w:p>
    <w:p w14:paraId="3277EC24" w14:textId="56147926" w:rsidR="00D22E25" w:rsidRPr="00DC7F4E" w:rsidRDefault="00D22E25">
      <w:pPr>
        <w:rPr>
          <w:lang w:val="en-GB"/>
        </w:rPr>
      </w:pPr>
    </w:p>
    <w:p w14:paraId="6BF85B6E" w14:textId="684A3760" w:rsidR="002F759E" w:rsidRPr="00DC7F4E" w:rsidRDefault="002F759E" w:rsidP="00A41E9F">
      <w:pPr>
        <w:widowControl/>
        <w:adjustRightInd w:val="0"/>
        <w:rPr>
          <w:rFonts w:ascii="CMR10" w:eastAsia="CMR10" w:hAnsiTheme="minorHAnsi" w:cs="CMR10"/>
          <w:lang w:val="en-GB"/>
        </w:rPr>
      </w:pPr>
    </w:p>
    <w:p w14:paraId="1E27E316" w14:textId="6E58B910" w:rsidR="00A41E9F" w:rsidRPr="00DC7F4E" w:rsidRDefault="00A41E9F" w:rsidP="002F759E">
      <w:pPr>
        <w:pStyle w:val="Heading3"/>
        <w:jc w:val="both"/>
        <w:rPr>
          <w:rFonts w:cs="Times New Roman"/>
          <w:color w:val="000000" w:themeColor="text1"/>
          <w:kern w:val="2"/>
          <w14:cntxtAlts/>
        </w:rPr>
      </w:pPr>
      <w:bookmarkStart w:id="0" w:name="_Toc184220741"/>
      <w:r w:rsidRPr="00DC7F4E">
        <w:rPr>
          <w:rFonts w:cs="Times New Roman"/>
          <w:b/>
          <w:color w:val="000000" w:themeColor="text1"/>
          <w:kern w:val="2"/>
          <w14:cntxtAlts/>
        </w:rPr>
        <w:lastRenderedPageBreak/>
        <w:t>Table 1S.</w:t>
      </w:r>
      <w:r w:rsidRPr="00DC7F4E">
        <w:rPr>
          <w:rFonts w:ascii="CMBX8" w:eastAsia="CMBX8" w:hAnsiTheme="minorHAnsi" w:cs="CMBX8"/>
          <w:sz w:val="16"/>
          <w:szCs w:val="16"/>
          <w:lang w:val="en-GB"/>
        </w:rPr>
        <w:t xml:space="preserve"> </w:t>
      </w:r>
      <w:r w:rsidRPr="00DC7F4E">
        <w:rPr>
          <w:rFonts w:cs="Times New Roman"/>
          <w:color w:val="000000" w:themeColor="text1"/>
          <w:kern w:val="2"/>
          <w14:cntxtAlts/>
        </w:rPr>
        <w:t>DFT/B3LYP/6-311+g(d) geometry data related to the different reactions in the</w:t>
      </w:r>
      <w:r w:rsidR="00840694" w:rsidRPr="00DC7F4E">
        <w:rPr>
          <w:rFonts w:cs="Times New Roman"/>
          <w:color w:val="000000" w:themeColor="text1"/>
          <w:kern w:val="2"/>
          <w14:cntxtAlts/>
        </w:rPr>
        <w:t xml:space="preserve"> </w:t>
      </w:r>
      <w:r w:rsidRPr="00DC7F4E">
        <w:rPr>
          <w:rFonts w:cs="Times New Roman"/>
          <w:color w:val="000000" w:themeColor="text1"/>
          <w:kern w:val="2"/>
          <w14:cntxtAlts/>
        </w:rPr>
        <w:t>NCL solvent.</w:t>
      </w:r>
      <w:r w:rsidR="00840694" w:rsidRPr="00DC7F4E">
        <w:rPr>
          <w:rFonts w:cs="Times New Roman"/>
          <w:color w:val="000000" w:themeColor="text1"/>
          <w:kern w:val="2"/>
          <w14:cntxtAlts/>
        </w:rPr>
        <w:t xml:space="preserve"> </w:t>
      </w:r>
      <w:r w:rsidRPr="00DC7F4E">
        <w:rPr>
          <w:rFonts w:cs="Times New Roman"/>
          <w:color w:val="000000" w:themeColor="text1"/>
          <w:kern w:val="2"/>
          <w14:cntxtAlts/>
        </w:rPr>
        <w:t>The breaking bond and the forming bond are related to the respective transition state geometries as explained</w:t>
      </w:r>
      <w:r w:rsidR="00840694" w:rsidRPr="00DC7F4E">
        <w:rPr>
          <w:rFonts w:cs="Times New Roman"/>
          <w:color w:val="000000" w:themeColor="text1"/>
          <w:kern w:val="2"/>
          <w14:cntxtAlts/>
        </w:rPr>
        <w:t xml:space="preserve"> </w:t>
      </w:r>
      <w:r w:rsidRPr="00DC7F4E">
        <w:rPr>
          <w:rFonts w:cs="Times New Roman"/>
          <w:color w:val="000000" w:themeColor="text1"/>
          <w:kern w:val="2"/>
          <w14:cntxtAlts/>
        </w:rPr>
        <w:t>in Figure 1S, where are shown mechanisms R1 and R2 also.</w:t>
      </w:r>
      <w:bookmarkEnd w:id="0"/>
    </w:p>
    <w:p w14:paraId="15B83FA2" w14:textId="5FE12240" w:rsidR="00840694" w:rsidRPr="00DC7F4E" w:rsidRDefault="00840694" w:rsidP="00840694">
      <w:pPr>
        <w:widowControl/>
        <w:adjustRightInd w:val="0"/>
        <w:jc w:val="both"/>
        <w:rPr>
          <w:rFonts w:ascii="Times New Roman" w:hAnsi="Times New Roman" w:cs="Times New Roman"/>
          <w:color w:val="000000" w:themeColor="text1"/>
          <w:kern w:val="2"/>
          <w:sz w:val="24"/>
          <w:szCs w:val="24"/>
          <w14:cntxtAlts/>
        </w:rPr>
      </w:pPr>
    </w:p>
    <w:tbl>
      <w:tblPr>
        <w:tblStyle w:val="TableGrid"/>
        <w:tblW w:w="0" w:type="auto"/>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988"/>
        <w:gridCol w:w="1534"/>
        <w:gridCol w:w="1718"/>
        <w:gridCol w:w="1616"/>
        <w:gridCol w:w="1609"/>
        <w:gridCol w:w="1609"/>
      </w:tblGrid>
      <w:tr w:rsidR="00840694" w:rsidRPr="00DC7F4E" w14:paraId="123CD347" w14:textId="77777777" w:rsidTr="00840694">
        <w:tc>
          <w:tcPr>
            <w:tcW w:w="988" w:type="dxa"/>
            <w:vAlign w:val="center"/>
          </w:tcPr>
          <w:p w14:paraId="7CFA43FB" w14:textId="2075824E" w:rsidR="00840694" w:rsidRPr="00DC7F4E" w:rsidRDefault="00840694" w:rsidP="00840694">
            <w:pPr>
              <w:pStyle w:val="BodyText"/>
              <w:spacing w:line="360" w:lineRule="auto"/>
              <w:ind w:right="205"/>
              <w:jc w:val="center"/>
              <w:rPr>
                <w:rFonts w:ascii="Times New Roman" w:hAnsi="Times New Roman" w:cs="Times New Roman"/>
                <w:kern w:val="2"/>
                <w:sz w:val="24"/>
                <w:szCs w:val="24"/>
                <w14:cntxtAlts/>
              </w:rPr>
            </w:pPr>
            <w:r w:rsidRPr="00DC7F4E">
              <w:rPr>
                <w:rFonts w:ascii="Times New Roman" w:hAnsi="Times New Roman" w:cs="Times New Roman"/>
                <w:kern w:val="2"/>
                <w:sz w:val="24"/>
                <w:szCs w:val="24"/>
                <w14:cntxtAlts/>
              </w:rPr>
              <w:t>Nº</w:t>
            </w:r>
          </w:p>
        </w:tc>
        <w:tc>
          <w:tcPr>
            <w:tcW w:w="1534" w:type="dxa"/>
            <w:vAlign w:val="center"/>
          </w:tcPr>
          <w:p w14:paraId="2C217815" w14:textId="2A5794F5" w:rsidR="00840694" w:rsidRPr="00DC7F4E" w:rsidRDefault="00840694" w:rsidP="00551E64">
            <w:pPr>
              <w:pStyle w:val="BodyText"/>
              <w:spacing w:line="360" w:lineRule="auto"/>
              <w:ind w:right="205"/>
              <w:rPr>
                <w:rFonts w:ascii="Times New Roman" w:hAnsi="Times New Roman" w:cs="Times New Roman"/>
                <w:kern w:val="2"/>
                <w:sz w:val="24"/>
                <w:szCs w:val="24"/>
                <w14:cntxtAlts/>
              </w:rPr>
            </w:pPr>
            <w:r w:rsidRPr="00DC7F4E">
              <w:rPr>
                <w:rFonts w:ascii="Times New Roman" w:hAnsi="Times New Roman" w:cs="Times New Roman"/>
                <w:kern w:val="2"/>
                <w:sz w:val="24"/>
                <w:szCs w:val="24"/>
                <w14:cntxtAlts/>
              </w:rPr>
              <w:t>Reaction</w:t>
            </w:r>
          </w:p>
        </w:tc>
        <w:tc>
          <w:tcPr>
            <w:tcW w:w="1718" w:type="dxa"/>
            <w:vAlign w:val="center"/>
          </w:tcPr>
          <w:p w14:paraId="1B08979F" w14:textId="77777777" w:rsidR="00840694" w:rsidRPr="00DC7F4E" w:rsidRDefault="00840694" w:rsidP="00551E64">
            <w:pPr>
              <w:pStyle w:val="BodyText"/>
              <w:ind w:right="204"/>
              <w:jc w:val="center"/>
              <w:rPr>
                <w:rFonts w:ascii="Times New Roman" w:hAnsi="Times New Roman" w:cs="Times New Roman"/>
                <w:kern w:val="2"/>
                <w:sz w:val="24"/>
                <w:szCs w:val="24"/>
                <w14:cntxtAlts/>
              </w:rPr>
            </w:pPr>
            <w:r w:rsidRPr="00DC7F4E">
              <w:rPr>
                <w:rFonts w:ascii="Times New Roman" w:hAnsi="Times New Roman" w:cs="Times New Roman"/>
                <w:kern w:val="2"/>
                <w:sz w:val="24"/>
                <w:szCs w:val="24"/>
                <w14:cntxtAlts/>
              </w:rPr>
              <w:t>Temperature (K)</w:t>
            </w:r>
          </w:p>
        </w:tc>
        <w:tc>
          <w:tcPr>
            <w:tcW w:w="1616" w:type="dxa"/>
            <w:vAlign w:val="center"/>
          </w:tcPr>
          <w:p w14:paraId="7F86D5FD" w14:textId="77777777" w:rsidR="00A053BC" w:rsidRPr="00DC7F4E" w:rsidRDefault="00840694" w:rsidP="00551E64">
            <w:pPr>
              <w:pStyle w:val="BodyText"/>
              <w:ind w:right="204"/>
              <w:jc w:val="center"/>
              <w:rPr>
                <w:rFonts w:ascii="Times New Roman" w:hAnsi="Times New Roman" w:cs="Times New Roman"/>
                <w:kern w:val="2"/>
                <w:sz w:val="24"/>
                <w:szCs w:val="24"/>
                <w14:cntxtAlts/>
              </w:rPr>
            </w:pPr>
            <w:r w:rsidRPr="00DC7F4E">
              <w:rPr>
                <w:rFonts w:ascii="Times New Roman" w:hAnsi="Times New Roman" w:cs="Times New Roman"/>
                <w:kern w:val="2"/>
                <w:sz w:val="24"/>
                <w:szCs w:val="24"/>
                <w14:cntxtAlts/>
              </w:rPr>
              <w:t>Breaking bond</w:t>
            </w:r>
          </w:p>
          <w:p w14:paraId="33AD6802" w14:textId="665C571D" w:rsidR="00840694" w:rsidRPr="00DC7F4E" w:rsidRDefault="00840694" w:rsidP="00551E64">
            <w:pPr>
              <w:pStyle w:val="BodyText"/>
              <w:ind w:right="204"/>
              <w:jc w:val="center"/>
              <w:rPr>
                <w:rFonts w:ascii="Times New Roman" w:hAnsi="Times New Roman" w:cs="Times New Roman"/>
                <w:kern w:val="2"/>
                <w:sz w:val="24"/>
                <w:szCs w:val="24"/>
                <w14:cntxtAlts/>
              </w:rPr>
            </w:pPr>
            <w:r w:rsidRPr="00DC7F4E">
              <w:rPr>
                <w:rFonts w:ascii="Times New Roman" w:hAnsi="Times New Roman" w:cs="Times New Roman"/>
                <w:kern w:val="2"/>
                <w:sz w:val="24"/>
                <w:szCs w:val="24"/>
                <w14:cntxtAlts/>
              </w:rPr>
              <w:t>(Å)</w:t>
            </w:r>
          </w:p>
        </w:tc>
        <w:tc>
          <w:tcPr>
            <w:tcW w:w="1609" w:type="dxa"/>
            <w:vAlign w:val="center"/>
          </w:tcPr>
          <w:p w14:paraId="1E7BE5E0" w14:textId="4609D3B4" w:rsidR="00840694" w:rsidRPr="00DC7F4E" w:rsidRDefault="00840694" w:rsidP="00551E64">
            <w:pPr>
              <w:pStyle w:val="BodyText"/>
              <w:ind w:right="204"/>
              <w:jc w:val="center"/>
              <w:rPr>
                <w:rFonts w:ascii="Times New Roman" w:hAnsi="Times New Roman" w:cs="Times New Roman"/>
                <w:kern w:val="2"/>
                <w:sz w:val="24"/>
                <w:szCs w:val="24"/>
                <w14:cntxtAlts/>
              </w:rPr>
            </w:pPr>
            <w:r w:rsidRPr="00DC7F4E">
              <w:rPr>
                <w:rFonts w:ascii="Times New Roman" w:hAnsi="Times New Roman" w:cs="Times New Roman"/>
                <w:kern w:val="2"/>
                <w:sz w:val="24"/>
                <w:szCs w:val="24"/>
                <w14:cntxtAlts/>
              </w:rPr>
              <w:t>Forming bond</w:t>
            </w:r>
          </w:p>
          <w:p w14:paraId="122E915A" w14:textId="65AB2E2D" w:rsidR="00840694" w:rsidRPr="00DC7F4E" w:rsidRDefault="00840694" w:rsidP="00551E64">
            <w:pPr>
              <w:pStyle w:val="BodyText"/>
              <w:ind w:right="204"/>
              <w:jc w:val="center"/>
              <w:rPr>
                <w:rFonts w:ascii="Times New Roman" w:hAnsi="Times New Roman" w:cs="Times New Roman"/>
                <w:kern w:val="2"/>
                <w:sz w:val="24"/>
                <w:szCs w:val="24"/>
                <w14:cntxtAlts/>
              </w:rPr>
            </w:pPr>
            <w:r w:rsidRPr="00DC7F4E">
              <w:rPr>
                <w:rFonts w:ascii="Times New Roman" w:hAnsi="Times New Roman" w:cs="Times New Roman"/>
                <w:kern w:val="2"/>
                <w:sz w:val="24"/>
                <w:szCs w:val="24"/>
                <w14:cntxtAlts/>
              </w:rPr>
              <w:t>(Å)</w:t>
            </w:r>
          </w:p>
        </w:tc>
        <w:tc>
          <w:tcPr>
            <w:tcW w:w="1609" w:type="dxa"/>
            <w:vAlign w:val="center"/>
          </w:tcPr>
          <w:p w14:paraId="1F8AEE68" w14:textId="071BCDD2" w:rsidR="00840694" w:rsidRPr="00DC7F4E" w:rsidRDefault="00840694" w:rsidP="00551E64">
            <w:pPr>
              <w:pStyle w:val="BodyText"/>
              <w:ind w:right="204"/>
              <w:jc w:val="center"/>
              <w:rPr>
                <w:rFonts w:ascii="Times New Roman" w:hAnsi="Times New Roman" w:cs="Times New Roman"/>
                <w:kern w:val="2"/>
                <w:sz w:val="24"/>
                <w:szCs w:val="24"/>
                <w14:cntxtAlts/>
              </w:rPr>
            </w:pPr>
            <w:r w:rsidRPr="00DC7F4E">
              <w:rPr>
                <w:rFonts w:ascii="Times New Roman" w:hAnsi="Times New Roman" w:cs="Times New Roman"/>
                <w:kern w:val="2"/>
                <w:sz w:val="24"/>
                <w:szCs w:val="24"/>
                <w14:cntxtAlts/>
              </w:rPr>
              <w:t>Angle</w:t>
            </w:r>
          </w:p>
          <w:p w14:paraId="2FE8D4EA" w14:textId="3347084E" w:rsidR="00840694" w:rsidRPr="00DC7F4E" w:rsidRDefault="00840694" w:rsidP="00551E64">
            <w:pPr>
              <w:pStyle w:val="BodyText"/>
              <w:ind w:right="204"/>
              <w:jc w:val="center"/>
              <w:rPr>
                <w:rFonts w:ascii="Times New Roman" w:hAnsi="Times New Roman" w:cs="Times New Roman"/>
                <w:kern w:val="2"/>
                <w:sz w:val="24"/>
                <w:szCs w:val="24"/>
                <w14:cntxtAlts/>
              </w:rPr>
            </w:pPr>
            <w:r w:rsidRPr="00DC7F4E">
              <w:rPr>
                <w:rFonts w:ascii="Times New Roman" w:hAnsi="Times New Roman" w:cs="Times New Roman"/>
                <w:kern w:val="2"/>
                <w:sz w:val="24"/>
                <w:szCs w:val="24"/>
                <w14:cntxtAlts/>
              </w:rPr>
              <w:t>(degrees)</w:t>
            </w:r>
          </w:p>
        </w:tc>
      </w:tr>
      <w:tr w:rsidR="00840694" w:rsidRPr="00DC7F4E" w14:paraId="0ABF729A" w14:textId="77777777" w:rsidTr="00840694">
        <w:tc>
          <w:tcPr>
            <w:tcW w:w="988" w:type="dxa"/>
            <w:vAlign w:val="center"/>
          </w:tcPr>
          <w:p w14:paraId="60499124" w14:textId="5714AF7E" w:rsidR="00840694" w:rsidRPr="00DC7F4E" w:rsidRDefault="00840694" w:rsidP="00840694">
            <w:pPr>
              <w:pStyle w:val="BodyText"/>
              <w:spacing w:line="360" w:lineRule="auto"/>
              <w:ind w:right="205"/>
              <w:jc w:val="center"/>
              <w:rPr>
                <w:rFonts w:ascii="Times New Roman" w:hAnsi="Times New Roman" w:cs="Times New Roman"/>
                <w:kern w:val="2"/>
                <w:sz w:val="24"/>
                <w:szCs w:val="24"/>
                <w14:cntxtAlts/>
              </w:rPr>
            </w:pPr>
            <w:r w:rsidRPr="00DC7F4E">
              <w:rPr>
                <w:rFonts w:ascii="Times New Roman" w:hAnsi="Times New Roman" w:cs="Times New Roman"/>
                <w:kern w:val="2"/>
                <w:sz w:val="24"/>
                <w:szCs w:val="24"/>
                <w14:cntxtAlts/>
              </w:rPr>
              <w:t>1</w:t>
            </w:r>
          </w:p>
        </w:tc>
        <w:tc>
          <w:tcPr>
            <w:tcW w:w="1534" w:type="dxa"/>
            <w:vMerge w:val="restart"/>
            <w:vAlign w:val="center"/>
          </w:tcPr>
          <w:p w14:paraId="4281FC19" w14:textId="280EF13E" w:rsidR="00840694" w:rsidRPr="00DC7F4E" w:rsidRDefault="00840694" w:rsidP="00840694">
            <w:pPr>
              <w:pStyle w:val="BodyText"/>
              <w:spacing w:line="360" w:lineRule="auto"/>
              <w:ind w:right="205"/>
              <w:jc w:val="center"/>
              <w:rPr>
                <w:rFonts w:ascii="Times New Roman" w:hAnsi="Times New Roman" w:cs="Times New Roman"/>
                <w:kern w:val="2"/>
                <w:sz w:val="24"/>
                <w:szCs w:val="24"/>
                <w14:cntxtAlts/>
              </w:rPr>
            </w:pPr>
            <w:r w:rsidRPr="00DC7F4E">
              <w:rPr>
                <w:rFonts w:ascii="Times New Roman" w:hAnsi="Times New Roman" w:cs="Times New Roman"/>
                <w:kern w:val="2"/>
                <w:sz w:val="24"/>
                <w:szCs w:val="24"/>
                <w14:cntxtAlts/>
              </w:rPr>
              <w:t>R1</w:t>
            </w:r>
          </w:p>
        </w:tc>
        <w:tc>
          <w:tcPr>
            <w:tcW w:w="1718" w:type="dxa"/>
            <w:vAlign w:val="center"/>
          </w:tcPr>
          <w:p w14:paraId="0FB1127E" w14:textId="77777777" w:rsidR="00840694" w:rsidRPr="00DC7F4E" w:rsidRDefault="00840694" w:rsidP="00551E64">
            <w:pPr>
              <w:pStyle w:val="BodyText"/>
              <w:ind w:right="204"/>
              <w:jc w:val="center"/>
              <w:rPr>
                <w:rFonts w:ascii="Times New Roman" w:hAnsi="Times New Roman" w:cs="Times New Roman"/>
                <w:kern w:val="2"/>
                <w:sz w:val="24"/>
                <w:szCs w:val="24"/>
                <w14:cntxtAlts/>
              </w:rPr>
            </w:pPr>
            <w:r w:rsidRPr="00DC7F4E">
              <w:rPr>
                <w:rFonts w:ascii="Times New Roman" w:hAnsi="Times New Roman" w:cs="Times New Roman"/>
                <w:kern w:val="2"/>
                <w:sz w:val="24"/>
                <w:szCs w:val="24"/>
                <w14:cntxtAlts/>
              </w:rPr>
              <w:t>298.15</w:t>
            </w:r>
          </w:p>
        </w:tc>
        <w:tc>
          <w:tcPr>
            <w:tcW w:w="1616" w:type="dxa"/>
            <w:vAlign w:val="center"/>
          </w:tcPr>
          <w:p w14:paraId="171F2339" w14:textId="281DA837" w:rsidR="00840694" w:rsidRPr="00DC7F4E" w:rsidRDefault="00840694" w:rsidP="00551E64">
            <w:pPr>
              <w:pStyle w:val="BodyText"/>
              <w:ind w:right="204"/>
              <w:jc w:val="center"/>
              <w:rPr>
                <w:rFonts w:ascii="Times New Roman" w:hAnsi="Times New Roman" w:cs="Times New Roman"/>
                <w:kern w:val="2"/>
                <w:sz w:val="24"/>
                <w:szCs w:val="24"/>
                <w14:cntxtAlts/>
              </w:rPr>
            </w:pPr>
            <w:r w:rsidRPr="00DC7F4E">
              <w:rPr>
                <w:rFonts w:ascii="Times New Roman" w:hAnsi="Times New Roman" w:cs="Times New Roman"/>
                <w:kern w:val="2"/>
                <w:sz w:val="24"/>
                <w:szCs w:val="24"/>
                <w14:cntxtAlts/>
              </w:rPr>
              <w:t>1.93057</w:t>
            </w:r>
          </w:p>
        </w:tc>
        <w:tc>
          <w:tcPr>
            <w:tcW w:w="1609" w:type="dxa"/>
            <w:vAlign w:val="center"/>
          </w:tcPr>
          <w:p w14:paraId="20970512" w14:textId="07DAC3C6" w:rsidR="00840694" w:rsidRPr="00DC7F4E" w:rsidRDefault="00840694" w:rsidP="00551E64">
            <w:pPr>
              <w:pStyle w:val="BodyText"/>
              <w:ind w:right="204"/>
              <w:jc w:val="center"/>
              <w:rPr>
                <w:rFonts w:ascii="Times New Roman" w:hAnsi="Times New Roman" w:cs="Times New Roman"/>
                <w:kern w:val="2"/>
                <w:sz w:val="24"/>
                <w:szCs w:val="24"/>
                <w14:cntxtAlts/>
              </w:rPr>
            </w:pPr>
            <w:r w:rsidRPr="00DC7F4E">
              <w:rPr>
                <w:rFonts w:ascii="Times New Roman" w:hAnsi="Times New Roman" w:cs="Times New Roman"/>
                <w:kern w:val="2"/>
                <w:sz w:val="24"/>
                <w:szCs w:val="24"/>
                <w14:cntxtAlts/>
              </w:rPr>
              <w:t>1.50026</w:t>
            </w:r>
          </w:p>
        </w:tc>
        <w:tc>
          <w:tcPr>
            <w:tcW w:w="1609" w:type="dxa"/>
            <w:vAlign w:val="center"/>
          </w:tcPr>
          <w:p w14:paraId="5CAA4254" w14:textId="7CAFA636" w:rsidR="00840694" w:rsidRPr="00DC7F4E" w:rsidRDefault="00840694" w:rsidP="00551E64">
            <w:pPr>
              <w:pStyle w:val="BodyText"/>
              <w:ind w:right="204"/>
              <w:jc w:val="center"/>
              <w:rPr>
                <w:rFonts w:ascii="Times New Roman" w:hAnsi="Times New Roman" w:cs="Times New Roman"/>
                <w:kern w:val="2"/>
                <w:sz w:val="24"/>
                <w:szCs w:val="24"/>
                <w14:cntxtAlts/>
              </w:rPr>
            </w:pPr>
            <w:r w:rsidRPr="00DC7F4E">
              <w:rPr>
                <w:rFonts w:ascii="Times New Roman" w:hAnsi="Times New Roman" w:cs="Times New Roman"/>
                <w:kern w:val="2"/>
                <w:sz w:val="24"/>
                <w:szCs w:val="24"/>
                <w14:cntxtAlts/>
              </w:rPr>
              <w:t>94.230</w:t>
            </w:r>
          </w:p>
        </w:tc>
      </w:tr>
      <w:tr w:rsidR="00840694" w:rsidRPr="00DC7F4E" w14:paraId="6A71FC10" w14:textId="77777777" w:rsidTr="00840694">
        <w:tc>
          <w:tcPr>
            <w:tcW w:w="988" w:type="dxa"/>
            <w:vAlign w:val="center"/>
          </w:tcPr>
          <w:p w14:paraId="42BF9AE9" w14:textId="4F9D67B6" w:rsidR="00840694" w:rsidRPr="00DC7F4E" w:rsidRDefault="00840694" w:rsidP="00840694">
            <w:pPr>
              <w:pStyle w:val="BodyText"/>
              <w:spacing w:line="360" w:lineRule="auto"/>
              <w:ind w:right="205"/>
              <w:jc w:val="center"/>
              <w:rPr>
                <w:rFonts w:ascii="Times New Roman" w:hAnsi="Times New Roman" w:cs="Times New Roman"/>
                <w:kern w:val="2"/>
                <w:sz w:val="24"/>
                <w:szCs w:val="24"/>
                <w14:cntxtAlts/>
              </w:rPr>
            </w:pPr>
            <w:r w:rsidRPr="00DC7F4E">
              <w:rPr>
                <w:rFonts w:ascii="Times New Roman" w:hAnsi="Times New Roman" w:cs="Times New Roman"/>
                <w:kern w:val="2"/>
                <w:sz w:val="24"/>
                <w:szCs w:val="24"/>
                <w14:cntxtAlts/>
              </w:rPr>
              <w:t>2</w:t>
            </w:r>
          </w:p>
        </w:tc>
        <w:tc>
          <w:tcPr>
            <w:tcW w:w="1534" w:type="dxa"/>
            <w:vMerge/>
            <w:vAlign w:val="center"/>
          </w:tcPr>
          <w:p w14:paraId="6D9C2881" w14:textId="01520612" w:rsidR="00840694" w:rsidRPr="00DC7F4E" w:rsidRDefault="00840694" w:rsidP="00840694">
            <w:pPr>
              <w:pStyle w:val="BodyText"/>
              <w:spacing w:line="360" w:lineRule="auto"/>
              <w:ind w:right="205"/>
              <w:jc w:val="center"/>
              <w:rPr>
                <w:rFonts w:ascii="Times New Roman" w:hAnsi="Times New Roman" w:cs="Times New Roman"/>
                <w:kern w:val="2"/>
                <w:sz w:val="24"/>
                <w:szCs w:val="24"/>
                <w14:cntxtAlts/>
              </w:rPr>
            </w:pPr>
          </w:p>
        </w:tc>
        <w:tc>
          <w:tcPr>
            <w:tcW w:w="1718" w:type="dxa"/>
            <w:vAlign w:val="center"/>
          </w:tcPr>
          <w:p w14:paraId="1ACABD4C" w14:textId="77777777" w:rsidR="00840694" w:rsidRPr="00DC7F4E" w:rsidRDefault="00840694" w:rsidP="00551E64">
            <w:pPr>
              <w:pStyle w:val="BodyText"/>
              <w:ind w:right="204"/>
              <w:jc w:val="center"/>
              <w:rPr>
                <w:rFonts w:ascii="Times New Roman" w:hAnsi="Times New Roman" w:cs="Times New Roman"/>
                <w:kern w:val="2"/>
                <w:sz w:val="24"/>
                <w:szCs w:val="24"/>
                <w14:cntxtAlts/>
              </w:rPr>
            </w:pPr>
            <w:r w:rsidRPr="00DC7F4E">
              <w:rPr>
                <w:rFonts w:ascii="Times New Roman" w:hAnsi="Times New Roman" w:cs="Times New Roman"/>
                <w:kern w:val="2"/>
                <w:sz w:val="24"/>
                <w:szCs w:val="24"/>
                <w14:cntxtAlts/>
              </w:rPr>
              <w:t>363.15</w:t>
            </w:r>
          </w:p>
        </w:tc>
        <w:tc>
          <w:tcPr>
            <w:tcW w:w="1616" w:type="dxa"/>
            <w:vAlign w:val="center"/>
          </w:tcPr>
          <w:p w14:paraId="6ECCDDC1" w14:textId="7C09F6B1" w:rsidR="00840694" w:rsidRPr="00DC7F4E" w:rsidRDefault="00840694" w:rsidP="00551E64">
            <w:pPr>
              <w:pStyle w:val="BodyText"/>
              <w:ind w:right="204"/>
              <w:jc w:val="center"/>
              <w:rPr>
                <w:rFonts w:ascii="Times New Roman" w:hAnsi="Times New Roman" w:cs="Times New Roman"/>
                <w:kern w:val="2"/>
                <w:sz w:val="24"/>
                <w:szCs w:val="24"/>
                <w14:cntxtAlts/>
              </w:rPr>
            </w:pPr>
            <w:r w:rsidRPr="00DC7F4E">
              <w:rPr>
                <w:rFonts w:ascii="Times New Roman" w:hAnsi="Times New Roman" w:cs="Times New Roman"/>
                <w:kern w:val="2"/>
                <w:sz w:val="24"/>
                <w:szCs w:val="24"/>
                <w14:cntxtAlts/>
              </w:rPr>
              <w:t>1.92838</w:t>
            </w:r>
          </w:p>
        </w:tc>
        <w:tc>
          <w:tcPr>
            <w:tcW w:w="1609" w:type="dxa"/>
            <w:vAlign w:val="center"/>
          </w:tcPr>
          <w:p w14:paraId="44642A73" w14:textId="630FC360" w:rsidR="00840694" w:rsidRPr="00DC7F4E" w:rsidRDefault="00840694" w:rsidP="00551E64">
            <w:pPr>
              <w:pStyle w:val="BodyText"/>
              <w:ind w:right="204"/>
              <w:jc w:val="center"/>
              <w:rPr>
                <w:rFonts w:ascii="Times New Roman" w:hAnsi="Times New Roman" w:cs="Times New Roman"/>
                <w:kern w:val="2"/>
                <w:sz w:val="24"/>
                <w:szCs w:val="24"/>
                <w14:cntxtAlts/>
              </w:rPr>
            </w:pPr>
            <w:r w:rsidRPr="00DC7F4E">
              <w:rPr>
                <w:rFonts w:ascii="Times New Roman" w:hAnsi="Times New Roman" w:cs="Times New Roman"/>
                <w:kern w:val="2"/>
                <w:sz w:val="24"/>
                <w:szCs w:val="24"/>
                <w14:cntxtAlts/>
              </w:rPr>
              <w:t>1.50079</w:t>
            </w:r>
          </w:p>
        </w:tc>
        <w:tc>
          <w:tcPr>
            <w:tcW w:w="1609" w:type="dxa"/>
            <w:vAlign w:val="center"/>
          </w:tcPr>
          <w:p w14:paraId="51BD6900" w14:textId="00D75818" w:rsidR="00840694" w:rsidRPr="00DC7F4E" w:rsidRDefault="00840694" w:rsidP="00551E64">
            <w:pPr>
              <w:pStyle w:val="BodyText"/>
              <w:ind w:right="204"/>
              <w:jc w:val="center"/>
              <w:rPr>
                <w:rFonts w:ascii="Times New Roman" w:hAnsi="Times New Roman" w:cs="Times New Roman"/>
                <w:kern w:val="2"/>
                <w:sz w:val="24"/>
                <w:szCs w:val="24"/>
                <w14:cntxtAlts/>
              </w:rPr>
            </w:pPr>
            <w:r w:rsidRPr="00DC7F4E">
              <w:rPr>
                <w:rFonts w:ascii="Times New Roman" w:hAnsi="Times New Roman" w:cs="Times New Roman"/>
                <w:kern w:val="2"/>
                <w:sz w:val="24"/>
                <w:szCs w:val="24"/>
                <w14:cntxtAlts/>
              </w:rPr>
              <w:t>93.982</w:t>
            </w:r>
          </w:p>
        </w:tc>
      </w:tr>
      <w:tr w:rsidR="00840694" w:rsidRPr="00DC7F4E" w14:paraId="0DFD3F6C" w14:textId="77777777" w:rsidTr="00840694">
        <w:tc>
          <w:tcPr>
            <w:tcW w:w="988" w:type="dxa"/>
            <w:vAlign w:val="center"/>
          </w:tcPr>
          <w:p w14:paraId="52D0D16B" w14:textId="64A0A362" w:rsidR="00840694" w:rsidRPr="00DC7F4E" w:rsidRDefault="00840694" w:rsidP="00840694">
            <w:pPr>
              <w:pStyle w:val="BodyText"/>
              <w:spacing w:line="360" w:lineRule="auto"/>
              <w:ind w:right="205"/>
              <w:jc w:val="center"/>
              <w:rPr>
                <w:rFonts w:ascii="Times New Roman" w:hAnsi="Times New Roman" w:cs="Times New Roman"/>
                <w:kern w:val="2"/>
                <w:sz w:val="24"/>
                <w:szCs w:val="24"/>
                <w14:cntxtAlts/>
              </w:rPr>
            </w:pPr>
            <w:r w:rsidRPr="00DC7F4E">
              <w:rPr>
                <w:rFonts w:ascii="Times New Roman" w:hAnsi="Times New Roman" w:cs="Times New Roman"/>
                <w:kern w:val="2"/>
                <w:sz w:val="24"/>
                <w:szCs w:val="24"/>
                <w14:cntxtAlts/>
              </w:rPr>
              <w:t>3</w:t>
            </w:r>
          </w:p>
        </w:tc>
        <w:tc>
          <w:tcPr>
            <w:tcW w:w="1534" w:type="dxa"/>
            <w:vMerge w:val="restart"/>
            <w:vAlign w:val="center"/>
          </w:tcPr>
          <w:p w14:paraId="31DFF490" w14:textId="4BA6A33A" w:rsidR="00840694" w:rsidRPr="00DC7F4E" w:rsidRDefault="00840694" w:rsidP="00840694">
            <w:pPr>
              <w:pStyle w:val="BodyText"/>
              <w:spacing w:line="360" w:lineRule="auto"/>
              <w:ind w:right="205"/>
              <w:jc w:val="center"/>
              <w:rPr>
                <w:rFonts w:ascii="Times New Roman" w:hAnsi="Times New Roman" w:cs="Times New Roman"/>
                <w:kern w:val="2"/>
                <w:sz w:val="24"/>
                <w:szCs w:val="24"/>
                <w14:cntxtAlts/>
              </w:rPr>
            </w:pPr>
            <w:r w:rsidRPr="00DC7F4E">
              <w:rPr>
                <w:rFonts w:ascii="Times New Roman" w:hAnsi="Times New Roman" w:cs="Times New Roman"/>
                <w:kern w:val="2"/>
                <w:sz w:val="24"/>
                <w:szCs w:val="24"/>
                <w14:cntxtAlts/>
              </w:rPr>
              <w:t>R2</w:t>
            </w:r>
          </w:p>
        </w:tc>
        <w:tc>
          <w:tcPr>
            <w:tcW w:w="1718" w:type="dxa"/>
            <w:vAlign w:val="center"/>
          </w:tcPr>
          <w:p w14:paraId="77B610BA" w14:textId="77777777" w:rsidR="00840694" w:rsidRPr="00DC7F4E" w:rsidRDefault="00840694" w:rsidP="00551E64">
            <w:pPr>
              <w:pStyle w:val="BodyText"/>
              <w:ind w:right="204"/>
              <w:jc w:val="center"/>
              <w:rPr>
                <w:rFonts w:ascii="Times New Roman" w:hAnsi="Times New Roman" w:cs="Times New Roman"/>
                <w:kern w:val="2"/>
                <w:sz w:val="24"/>
                <w:szCs w:val="24"/>
                <w14:cntxtAlts/>
              </w:rPr>
            </w:pPr>
            <w:r w:rsidRPr="00DC7F4E">
              <w:rPr>
                <w:rFonts w:ascii="Times New Roman" w:hAnsi="Times New Roman" w:cs="Times New Roman"/>
                <w:kern w:val="2"/>
                <w:sz w:val="24"/>
                <w:szCs w:val="24"/>
                <w14:cntxtAlts/>
              </w:rPr>
              <w:t>298.15</w:t>
            </w:r>
          </w:p>
        </w:tc>
        <w:tc>
          <w:tcPr>
            <w:tcW w:w="1616" w:type="dxa"/>
            <w:vAlign w:val="center"/>
          </w:tcPr>
          <w:p w14:paraId="1EAC964D" w14:textId="6C6B71B1" w:rsidR="00840694" w:rsidRPr="00DC7F4E" w:rsidRDefault="00840694" w:rsidP="00551E64">
            <w:pPr>
              <w:pStyle w:val="BodyText"/>
              <w:ind w:right="204"/>
              <w:jc w:val="center"/>
              <w:rPr>
                <w:rFonts w:ascii="Times New Roman" w:hAnsi="Times New Roman" w:cs="Times New Roman"/>
                <w:kern w:val="2"/>
                <w:sz w:val="24"/>
                <w:szCs w:val="24"/>
                <w14:cntxtAlts/>
              </w:rPr>
            </w:pPr>
            <w:r w:rsidRPr="00DC7F4E">
              <w:rPr>
                <w:rFonts w:ascii="Times New Roman" w:hAnsi="Times New Roman" w:cs="Times New Roman"/>
                <w:kern w:val="2"/>
                <w:sz w:val="24"/>
                <w:szCs w:val="24"/>
                <w14:cntxtAlts/>
              </w:rPr>
              <w:t>1.29610</w:t>
            </w:r>
          </w:p>
        </w:tc>
        <w:tc>
          <w:tcPr>
            <w:tcW w:w="1609" w:type="dxa"/>
            <w:vAlign w:val="center"/>
          </w:tcPr>
          <w:p w14:paraId="5E0EBCA5" w14:textId="054AD3DB" w:rsidR="00840694" w:rsidRPr="00DC7F4E" w:rsidRDefault="00840694" w:rsidP="00551E64">
            <w:pPr>
              <w:pStyle w:val="BodyText"/>
              <w:ind w:right="204"/>
              <w:jc w:val="center"/>
              <w:rPr>
                <w:rFonts w:ascii="Times New Roman" w:hAnsi="Times New Roman" w:cs="Times New Roman"/>
                <w:kern w:val="2"/>
                <w:sz w:val="24"/>
                <w:szCs w:val="24"/>
                <w14:cntxtAlts/>
              </w:rPr>
            </w:pPr>
            <w:r w:rsidRPr="00DC7F4E">
              <w:rPr>
                <w:rFonts w:ascii="Times New Roman" w:hAnsi="Times New Roman" w:cs="Times New Roman"/>
                <w:kern w:val="2"/>
                <w:sz w:val="24"/>
                <w:szCs w:val="24"/>
                <w14:cntxtAlts/>
              </w:rPr>
              <w:t>1.29762</w:t>
            </w:r>
          </w:p>
        </w:tc>
        <w:tc>
          <w:tcPr>
            <w:tcW w:w="1609" w:type="dxa"/>
            <w:vAlign w:val="center"/>
          </w:tcPr>
          <w:p w14:paraId="7667FA61" w14:textId="0E472CAF" w:rsidR="00840694" w:rsidRPr="00DC7F4E" w:rsidRDefault="00840694" w:rsidP="00551E64">
            <w:pPr>
              <w:pStyle w:val="BodyText"/>
              <w:ind w:right="204"/>
              <w:jc w:val="center"/>
              <w:rPr>
                <w:rFonts w:ascii="Times New Roman" w:hAnsi="Times New Roman" w:cs="Times New Roman"/>
                <w:kern w:val="2"/>
                <w:sz w:val="24"/>
                <w:szCs w:val="24"/>
                <w14:cntxtAlts/>
              </w:rPr>
            </w:pPr>
            <w:r w:rsidRPr="00DC7F4E">
              <w:rPr>
                <w:rFonts w:ascii="Times New Roman" w:hAnsi="Times New Roman" w:cs="Times New Roman"/>
                <w:kern w:val="2"/>
                <w:sz w:val="24"/>
                <w:szCs w:val="24"/>
                <w14:cntxtAlts/>
              </w:rPr>
              <w:t>175.718</w:t>
            </w:r>
          </w:p>
        </w:tc>
      </w:tr>
      <w:tr w:rsidR="00840694" w:rsidRPr="00DC7F4E" w14:paraId="69A74F6B" w14:textId="77777777" w:rsidTr="00840694">
        <w:tc>
          <w:tcPr>
            <w:tcW w:w="988" w:type="dxa"/>
            <w:vAlign w:val="center"/>
          </w:tcPr>
          <w:p w14:paraId="5FAC712E" w14:textId="01A8C085" w:rsidR="00840694" w:rsidRPr="00DC7F4E" w:rsidRDefault="00840694" w:rsidP="00840694">
            <w:pPr>
              <w:pStyle w:val="BodyText"/>
              <w:spacing w:line="360" w:lineRule="auto"/>
              <w:ind w:right="205"/>
              <w:jc w:val="center"/>
              <w:rPr>
                <w:rFonts w:ascii="Times New Roman" w:hAnsi="Times New Roman" w:cs="Times New Roman"/>
                <w:kern w:val="2"/>
                <w:sz w:val="24"/>
                <w:szCs w:val="24"/>
                <w14:cntxtAlts/>
              </w:rPr>
            </w:pPr>
            <w:r w:rsidRPr="00DC7F4E">
              <w:rPr>
                <w:rFonts w:ascii="Times New Roman" w:hAnsi="Times New Roman" w:cs="Times New Roman"/>
                <w:kern w:val="2"/>
                <w:sz w:val="24"/>
                <w:szCs w:val="24"/>
                <w14:cntxtAlts/>
              </w:rPr>
              <w:t>4</w:t>
            </w:r>
          </w:p>
        </w:tc>
        <w:tc>
          <w:tcPr>
            <w:tcW w:w="1534" w:type="dxa"/>
            <w:vMerge/>
            <w:vAlign w:val="center"/>
          </w:tcPr>
          <w:p w14:paraId="4776C02A" w14:textId="2FFEDE8C" w:rsidR="00840694" w:rsidRPr="00DC7F4E" w:rsidRDefault="00840694" w:rsidP="00840694">
            <w:pPr>
              <w:pStyle w:val="BodyText"/>
              <w:spacing w:line="360" w:lineRule="auto"/>
              <w:ind w:right="205"/>
              <w:jc w:val="center"/>
              <w:rPr>
                <w:rFonts w:ascii="Times New Roman" w:hAnsi="Times New Roman" w:cs="Times New Roman"/>
                <w:kern w:val="2"/>
                <w:sz w:val="24"/>
                <w:szCs w:val="24"/>
                <w14:cntxtAlts/>
              </w:rPr>
            </w:pPr>
          </w:p>
        </w:tc>
        <w:tc>
          <w:tcPr>
            <w:tcW w:w="1718" w:type="dxa"/>
            <w:vAlign w:val="center"/>
          </w:tcPr>
          <w:p w14:paraId="31B6F25C" w14:textId="77777777" w:rsidR="00840694" w:rsidRPr="00DC7F4E" w:rsidRDefault="00840694" w:rsidP="00551E64">
            <w:pPr>
              <w:pStyle w:val="BodyText"/>
              <w:ind w:right="204"/>
              <w:jc w:val="center"/>
              <w:rPr>
                <w:rFonts w:ascii="Times New Roman" w:hAnsi="Times New Roman" w:cs="Times New Roman"/>
                <w:kern w:val="2"/>
                <w:sz w:val="24"/>
                <w:szCs w:val="24"/>
                <w14:cntxtAlts/>
              </w:rPr>
            </w:pPr>
            <w:r w:rsidRPr="00DC7F4E">
              <w:rPr>
                <w:rFonts w:ascii="Times New Roman" w:hAnsi="Times New Roman" w:cs="Times New Roman"/>
                <w:kern w:val="2"/>
                <w:sz w:val="24"/>
                <w:szCs w:val="24"/>
                <w14:cntxtAlts/>
              </w:rPr>
              <w:t>363.15</w:t>
            </w:r>
          </w:p>
        </w:tc>
        <w:tc>
          <w:tcPr>
            <w:tcW w:w="1616" w:type="dxa"/>
            <w:vAlign w:val="center"/>
          </w:tcPr>
          <w:p w14:paraId="527C8ADD" w14:textId="03E25887" w:rsidR="00840694" w:rsidRPr="00DC7F4E" w:rsidRDefault="00840694" w:rsidP="00551E64">
            <w:pPr>
              <w:pStyle w:val="BodyText"/>
              <w:ind w:right="204"/>
              <w:jc w:val="center"/>
              <w:rPr>
                <w:rFonts w:ascii="Times New Roman" w:hAnsi="Times New Roman" w:cs="Times New Roman"/>
                <w:kern w:val="2"/>
                <w:sz w:val="24"/>
                <w:szCs w:val="24"/>
                <w14:cntxtAlts/>
              </w:rPr>
            </w:pPr>
            <w:r w:rsidRPr="00DC7F4E">
              <w:rPr>
                <w:rFonts w:ascii="Times New Roman" w:hAnsi="Times New Roman" w:cs="Times New Roman"/>
                <w:kern w:val="2"/>
                <w:sz w:val="24"/>
                <w:szCs w:val="24"/>
                <w14:cntxtAlts/>
              </w:rPr>
              <w:t>1.29442</w:t>
            </w:r>
          </w:p>
        </w:tc>
        <w:tc>
          <w:tcPr>
            <w:tcW w:w="1609" w:type="dxa"/>
            <w:vAlign w:val="center"/>
          </w:tcPr>
          <w:p w14:paraId="0EE81927" w14:textId="0CE9C8D9" w:rsidR="00840694" w:rsidRPr="00DC7F4E" w:rsidRDefault="00A053BC" w:rsidP="00551E64">
            <w:pPr>
              <w:pStyle w:val="BodyText"/>
              <w:ind w:right="204"/>
              <w:jc w:val="center"/>
              <w:rPr>
                <w:rFonts w:ascii="Times New Roman" w:hAnsi="Times New Roman" w:cs="Times New Roman"/>
                <w:kern w:val="2"/>
                <w:sz w:val="24"/>
                <w:szCs w:val="24"/>
                <w14:cntxtAlts/>
              </w:rPr>
            </w:pPr>
            <w:r w:rsidRPr="00DC7F4E">
              <w:rPr>
                <w:rFonts w:ascii="Times New Roman" w:hAnsi="Times New Roman" w:cs="Times New Roman"/>
                <w:kern w:val="2"/>
                <w:sz w:val="24"/>
                <w:szCs w:val="24"/>
                <w14:cntxtAlts/>
              </w:rPr>
              <w:t>1.29423</w:t>
            </w:r>
          </w:p>
        </w:tc>
        <w:tc>
          <w:tcPr>
            <w:tcW w:w="1609" w:type="dxa"/>
            <w:vAlign w:val="center"/>
          </w:tcPr>
          <w:p w14:paraId="7919B0FA" w14:textId="59D1F471" w:rsidR="00840694" w:rsidRPr="00DC7F4E" w:rsidRDefault="00A053BC" w:rsidP="00551E64">
            <w:pPr>
              <w:pStyle w:val="BodyText"/>
              <w:ind w:right="204"/>
              <w:jc w:val="center"/>
              <w:rPr>
                <w:rFonts w:ascii="Times New Roman" w:hAnsi="Times New Roman" w:cs="Times New Roman"/>
                <w:kern w:val="2"/>
                <w:sz w:val="24"/>
                <w:szCs w:val="24"/>
                <w14:cntxtAlts/>
              </w:rPr>
            </w:pPr>
            <w:r w:rsidRPr="00DC7F4E">
              <w:rPr>
                <w:rFonts w:ascii="Times New Roman" w:hAnsi="Times New Roman" w:cs="Times New Roman"/>
                <w:kern w:val="2"/>
                <w:sz w:val="24"/>
                <w:szCs w:val="24"/>
                <w14:cntxtAlts/>
              </w:rPr>
              <w:t>175.733</w:t>
            </w:r>
          </w:p>
        </w:tc>
      </w:tr>
    </w:tbl>
    <w:p w14:paraId="5AEBE1A4" w14:textId="263C3C1A" w:rsidR="00840694" w:rsidRPr="00DC7F4E" w:rsidRDefault="00840694" w:rsidP="00840694">
      <w:pPr>
        <w:widowControl/>
        <w:adjustRightInd w:val="0"/>
        <w:jc w:val="both"/>
        <w:rPr>
          <w:rFonts w:ascii="Times New Roman" w:hAnsi="Times New Roman" w:cs="Times New Roman"/>
          <w:color w:val="000000" w:themeColor="text1"/>
          <w:kern w:val="2"/>
          <w:sz w:val="24"/>
          <w:szCs w:val="24"/>
          <w14:cntxtAlts/>
        </w:rPr>
      </w:pPr>
    </w:p>
    <w:p w14:paraId="6FDA7E05" w14:textId="04B2BD76" w:rsidR="00840694" w:rsidRPr="00DC7F4E" w:rsidRDefault="00840694" w:rsidP="00840694">
      <w:pPr>
        <w:widowControl/>
        <w:adjustRightInd w:val="0"/>
        <w:jc w:val="both"/>
        <w:rPr>
          <w:rFonts w:ascii="Times New Roman" w:hAnsi="Times New Roman" w:cs="Times New Roman"/>
          <w:color w:val="000000" w:themeColor="text1"/>
          <w:kern w:val="2"/>
          <w:sz w:val="24"/>
          <w:szCs w:val="24"/>
          <w14:cntxtAlts/>
        </w:rPr>
      </w:pPr>
    </w:p>
    <w:p w14:paraId="315254E1" w14:textId="77777777" w:rsidR="00E209CD" w:rsidRPr="00DC7F4E" w:rsidRDefault="00E209CD" w:rsidP="00840694">
      <w:pPr>
        <w:widowControl/>
        <w:adjustRightInd w:val="0"/>
        <w:jc w:val="both"/>
        <w:rPr>
          <w:rFonts w:ascii="Times New Roman" w:hAnsi="Times New Roman" w:cs="Times New Roman"/>
          <w:color w:val="000000" w:themeColor="text1"/>
          <w:kern w:val="2"/>
          <w:sz w:val="24"/>
          <w:szCs w:val="24"/>
          <w14:cntxtAlts/>
        </w:rPr>
      </w:pPr>
    </w:p>
    <w:p w14:paraId="10DA1059" w14:textId="77777777" w:rsidR="00E209CD" w:rsidRPr="00DC7F4E" w:rsidRDefault="00E209CD" w:rsidP="00840694">
      <w:pPr>
        <w:widowControl/>
        <w:adjustRightInd w:val="0"/>
        <w:jc w:val="both"/>
        <w:rPr>
          <w:rFonts w:ascii="Times New Roman" w:hAnsi="Times New Roman" w:cs="Times New Roman"/>
          <w:color w:val="000000" w:themeColor="text1"/>
          <w:kern w:val="2"/>
          <w:sz w:val="24"/>
          <w:szCs w:val="24"/>
          <w14:cntxtAlts/>
        </w:rPr>
      </w:pPr>
    </w:p>
    <w:p w14:paraId="7B25BE8C" w14:textId="77777777" w:rsidR="00E209CD" w:rsidRPr="00DC7F4E" w:rsidRDefault="00E209CD" w:rsidP="00840694">
      <w:pPr>
        <w:widowControl/>
        <w:adjustRightInd w:val="0"/>
        <w:jc w:val="both"/>
        <w:rPr>
          <w:rFonts w:ascii="Times New Roman" w:hAnsi="Times New Roman" w:cs="Times New Roman"/>
          <w:color w:val="000000" w:themeColor="text1"/>
          <w:kern w:val="2"/>
          <w:sz w:val="24"/>
          <w:szCs w:val="24"/>
          <w14:cntxtAlts/>
        </w:rPr>
      </w:pPr>
    </w:p>
    <w:p w14:paraId="581AF889" w14:textId="1DBD811B" w:rsidR="002F759E" w:rsidRPr="00DC7F4E" w:rsidRDefault="002F759E" w:rsidP="00840694">
      <w:pPr>
        <w:widowControl/>
        <w:adjustRightInd w:val="0"/>
        <w:jc w:val="both"/>
        <w:rPr>
          <w:rFonts w:ascii="Times New Roman" w:hAnsi="Times New Roman" w:cs="Times New Roman"/>
          <w:color w:val="000000" w:themeColor="text1"/>
          <w:kern w:val="2"/>
          <w:sz w:val="24"/>
          <w:szCs w:val="24"/>
          <w14:cntxtAlts/>
        </w:rPr>
      </w:pPr>
    </w:p>
    <w:p w14:paraId="0A0E9A6A" w14:textId="778E5905" w:rsidR="002F759E" w:rsidRPr="00DC7F4E" w:rsidRDefault="00615FFD" w:rsidP="00254003">
      <w:pPr>
        <w:pStyle w:val="Heading3"/>
      </w:pPr>
      <w:bookmarkStart w:id="1" w:name="_Toc184220742"/>
      <w:r w:rsidRPr="00DC7F4E">
        <w:rPr>
          <w:b/>
          <w:bCs/>
        </w:rPr>
        <w:t>Table 2S</w:t>
      </w:r>
      <w:r w:rsidRPr="00DC7F4E">
        <w:t>.</w:t>
      </w:r>
      <w:r w:rsidR="00536228" w:rsidRPr="00DC7F4E">
        <w:t xml:space="preserve"> </w:t>
      </w:r>
      <w:r w:rsidRPr="00DC7F4E">
        <w:t xml:space="preserve"> </w:t>
      </w:r>
      <w:r w:rsidR="00536228" w:rsidRPr="00DC7F4E">
        <w:t>Thermodynamic data for the reactions R1 and R2 at two different temperatures. The energy difference between the product and the reactant was computed in the NCL solvent.</w:t>
      </w:r>
      <w:bookmarkEnd w:id="1"/>
    </w:p>
    <w:p w14:paraId="53D1F77F" w14:textId="77777777" w:rsidR="00536228" w:rsidRPr="00DC7F4E" w:rsidRDefault="00536228" w:rsidP="00254003">
      <w:pPr>
        <w:pStyle w:val="Heading3"/>
      </w:pPr>
    </w:p>
    <w:tbl>
      <w:tblPr>
        <w:tblW w:w="8145" w:type="dxa"/>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123"/>
        <w:gridCol w:w="2657"/>
        <w:gridCol w:w="1080"/>
        <w:gridCol w:w="995"/>
        <w:gridCol w:w="1120"/>
        <w:gridCol w:w="1170"/>
      </w:tblGrid>
      <w:tr w:rsidR="00615FFD" w:rsidRPr="00DC7F4E" w14:paraId="5409CC10" w14:textId="77777777" w:rsidTr="007D2431">
        <w:trPr>
          <w:trHeight w:val="360"/>
          <w:jc w:val="center"/>
        </w:trPr>
        <w:tc>
          <w:tcPr>
            <w:tcW w:w="1123" w:type="dxa"/>
            <w:vMerge w:val="restart"/>
            <w:shd w:val="clear" w:color="auto" w:fill="auto"/>
            <w:noWrap/>
            <w:vAlign w:val="center"/>
          </w:tcPr>
          <w:p w14:paraId="3C528A01" w14:textId="685FABD0" w:rsidR="00615FFD" w:rsidRPr="00DC7F4E" w:rsidRDefault="00615FFD" w:rsidP="00615FFD">
            <w:pPr>
              <w:jc w:val="center"/>
              <w:rPr>
                <w:rFonts w:ascii="Times New Roman" w:hAnsi="Times New Roman" w:cs="Times New Roman"/>
                <w:b/>
                <w:bCs/>
                <w:color w:val="000000"/>
                <w:sz w:val="24"/>
                <w:szCs w:val="24"/>
              </w:rPr>
            </w:pPr>
            <w:r w:rsidRPr="00DC7F4E">
              <w:rPr>
                <w:rFonts w:ascii="Times New Roman" w:hAnsi="Times New Roman" w:cs="Times New Roman"/>
                <w:b/>
                <w:bCs/>
                <w:color w:val="000000"/>
                <w:sz w:val="24"/>
                <w:szCs w:val="24"/>
              </w:rPr>
              <w:t>Reaction</w:t>
            </w:r>
          </w:p>
        </w:tc>
        <w:tc>
          <w:tcPr>
            <w:tcW w:w="2657" w:type="dxa"/>
            <w:vMerge w:val="restart"/>
            <w:shd w:val="clear" w:color="auto" w:fill="auto"/>
            <w:noWrap/>
            <w:vAlign w:val="center"/>
          </w:tcPr>
          <w:p w14:paraId="45852713" w14:textId="5471318F" w:rsidR="00615FFD" w:rsidRPr="00DC7F4E" w:rsidRDefault="00615FFD" w:rsidP="00615FFD">
            <w:pPr>
              <w:jc w:val="center"/>
              <w:rPr>
                <w:rFonts w:ascii="Times New Roman" w:hAnsi="Times New Roman" w:cs="Times New Roman"/>
                <w:b/>
                <w:bCs/>
                <w:color w:val="000000"/>
                <w:sz w:val="24"/>
                <w:szCs w:val="24"/>
              </w:rPr>
            </w:pPr>
            <w:r w:rsidRPr="00DC7F4E">
              <w:rPr>
                <w:rFonts w:ascii="Times New Roman" w:hAnsi="Times New Roman" w:cs="Times New Roman"/>
                <w:b/>
                <w:bCs/>
                <w:color w:val="000000"/>
                <w:sz w:val="24"/>
                <w:szCs w:val="24"/>
              </w:rPr>
              <w:t>Method</w:t>
            </w:r>
          </w:p>
        </w:tc>
        <w:tc>
          <w:tcPr>
            <w:tcW w:w="2075" w:type="dxa"/>
            <w:gridSpan w:val="2"/>
            <w:shd w:val="clear" w:color="auto" w:fill="auto"/>
            <w:noWrap/>
            <w:vAlign w:val="bottom"/>
          </w:tcPr>
          <w:p w14:paraId="3E49AE98" w14:textId="0A1A5BFE" w:rsidR="00615FFD" w:rsidRPr="00DC7F4E" w:rsidRDefault="00615FFD" w:rsidP="00EE579D">
            <w:pPr>
              <w:jc w:val="center"/>
              <w:rPr>
                <w:rFonts w:ascii="Times New Roman" w:hAnsi="Times New Roman" w:cs="Times New Roman"/>
                <w:b/>
                <w:bCs/>
                <w:color w:val="000000"/>
                <w:sz w:val="24"/>
                <w:szCs w:val="24"/>
              </w:rPr>
            </w:pPr>
            <w:r w:rsidRPr="00DC7F4E">
              <w:rPr>
                <w:rFonts w:ascii="Times New Roman" w:hAnsi="Times New Roman" w:cs="Times New Roman"/>
                <w:b/>
                <w:bCs/>
                <w:color w:val="000000"/>
                <w:sz w:val="24"/>
                <w:szCs w:val="24"/>
              </w:rPr>
              <w:t>298.15K</w:t>
            </w:r>
          </w:p>
        </w:tc>
        <w:tc>
          <w:tcPr>
            <w:tcW w:w="2290" w:type="dxa"/>
            <w:gridSpan w:val="2"/>
            <w:shd w:val="clear" w:color="auto" w:fill="auto"/>
            <w:noWrap/>
            <w:vAlign w:val="bottom"/>
          </w:tcPr>
          <w:p w14:paraId="621ED622" w14:textId="593A980D" w:rsidR="00615FFD" w:rsidRPr="00DC7F4E" w:rsidRDefault="00615FFD" w:rsidP="00EE579D">
            <w:pPr>
              <w:jc w:val="center"/>
              <w:rPr>
                <w:rFonts w:ascii="Times New Roman" w:hAnsi="Times New Roman" w:cs="Times New Roman"/>
                <w:b/>
                <w:bCs/>
                <w:color w:val="000000"/>
                <w:sz w:val="24"/>
                <w:szCs w:val="24"/>
              </w:rPr>
            </w:pPr>
            <w:r w:rsidRPr="00DC7F4E">
              <w:rPr>
                <w:rFonts w:ascii="Times New Roman" w:hAnsi="Times New Roman" w:cs="Times New Roman"/>
                <w:b/>
                <w:bCs/>
                <w:color w:val="000000"/>
                <w:sz w:val="24"/>
                <w:szCs w:val="24"/>
              </w:rPr>
              <w:t>363.15K</w:t>
            </w:r>
          </w:p>
        </w:tc>
      </w:tr>
      <w:tr w:rsidR="00615FFD" w:rsidRPr="00DC7F4E" w14:paraId="5FDB9735" w14:textId="77777777" w:rsidTr="007D2431">
        <w:trPr>
          <w:trHeight w:val="360"/>
          <w:jc w:val="center"/>
        </w:trPr>
        <w:tc>
          <w:tcPr>
            <w:tcW w:w="1123" w:type="dxa"/>
            <w:vMerge/>
            <w:shd w:val="clear" w:color="auto" w:fill="auto"/>
            <w:noWrap/>
            <w:vAlign w:val="bottom"/>
            <w:hideMark/>
          </w:tcPr>
          <w:p w14:paraId="0AC6782E" w14:textId="77777777" w:rsidR="00615FFD" w:rsidRPr="00DC7F4E" w:rsidRDefault="00615FFD" w:rsidP="00615FFD">
            <w:pPr>
              <w:jc w:val="center"/>
              <w:rPr>
                <w:rFonts w:ascii="Times New Roman" w:hAnsi="Times New Roman" w:cs="Times New Roman"/>
                <w:b/>
                <w:bCs/>
                <w:color w:val="000000"/>
                <w:sz w:val="24"/>
                <w:szCs w:val="24"/>
              </w:rPr>
            </w:pPr>
          </w:p>
        </w:tc>
        <w:tc>
          <w:tcPr>
            <w:tcW w:w="2657" w:type="dxa"/>
            <w:vMerge/>
            <w:shd w:val="clear" w:color="auto" w:fill="auto"/>
            <w:noWrap/>
            <w:vAlign w:val="bottom"/>
            <w:hideMark/>
          </w:tcPr>
          <w:p w14:paraId="7AFD4191" w14:textId="77777777" w:rsidR="00615FFD" w:rsidRPr="00DC7F4E" w:rsidRDefault="00615FFD" w:rsidP="00615FFD">
            <w:pPr>
              <w:jc w:val="center"/>
              <w:rPr>
                <w:rFonts w:ascii="Times New Roman" w:hAnsi="Times New Roman" w:cs="Times New Roman"/>
                <w:b/>
                <w:bCs/>
                <w:color w:val="000000"/>
                <w:sz w:val="24"/>
                <w:szCs w:val="24"/>
              </w:rPr>
            </w:pPr>
          </w:p>
        </w:tc>
        <w:tc>
          <w:tcPr>
            <w:tcW w:w="1080" w:type="dxa"/>
            <w:shd w:val="clear" w:color="auto" w:fill="auto"/>
            <w:noWrap/>
            <w:vAlign w:val="bottom"/>
            <w:hideMark/>
          </w:tcPr>
          <w:p w14:paraId="26D2C959" w14:textId="5E2B95A4" w:rsidR="00615FFD" w:rsidRPr="00DC7F4E" w:rsidRDefault="00615FFD" w:rsidP="00615FFD">
            <w:pPr>
              <w:jc w:val="center"/>
              <w:rPr>
                <w:rFonts w:ascii="Times New Roman" w:hAnsi="Times New Roman" w:cs="Times New Roman"/>
                <w:b/>
                <w:bCs/>
                <w:color w:val="000000"/>
                <w:sz w:val="24"/>
                <w:szCs w:val="24"/>
              </w:rPr>
            </w:pPr>
            <w:r w:rsidRPr="00DC7F4E">
              <w:rPr>
                <w:rFonts w:ascii="Times New Roman" w:hAnsi="Times New Roman" w:cs="Times New Roman"/>
                <w:b/>
                <w:bCs/>
                <w:color w:val="000000"/>
                <w:sz w:val="24"/>
                <w:szCs w:val="24"/>
              </w:rPr>
              <w:t>ΔG</w:t>
            </w:r>
            <w:r w:rsidRPr="00DC7F4E">
              <w:rPr>
                <w:rFonts w:ascii="Times New Roman" w:hAnsi="Times New Roman" w:cs="Times New Roman"/>
                <w:b/>
                <w:bCs/>
                <w:color w:val="000000"/>
                <w:sz w:val="24"/>
                <w:szCs w:val="24"/>
                <w:vertAlign w:val="subscript"/>
              </w:rPr>
              <w:t>R</w:t>
            </w:r>
            <w:r w:rsidRPr="00DC7F4E">
              <w:rPr>
                <w:rFonts w:ascii="Times New Roman" w:hAnsi="Times New Roman" w:cs="Times New Roman"/>
                <w:b/>
                <w:bCs/>
                <w:color w:val="000000"/>
                <w:sz w:val="24"/>
                <w:szCs w:val="24"/>
              </w:rPr>
              <w:t xml:space="preserve"> </w:t>
            </w:r>
          </w:p>
        </w:tc>
        <w:tc>
          <w:tcPr>
            <w:tcW w:w="995" w:type="dxa"/>
            <w:shd w:val="clear" w:color="auto" w:fill="auto"/>
            <w:noWrap/>
            <w:vAlign w:val="bottom"/>
            <w:hideMark/>
          </w:tcPr>
          <w:p w14:paraId="7F831B51" w14:textId="52B9DB64" w:rsidR="00615FFD" w:rsidRPr="00DC7F4E" w:rsidRDefault="00615FFD" w:rsidP="00615FFD">
            <w:pPr>
              <w:jc w:val="center"/>
              <w:rPr>
                <w:rFonts w:ascii="Times New Roman" w:hAnsi="Times New Roman" w:cs="Times New Roman"/>
                <w:b/>
                <w:bCs/>
                <w:color w:val="000000"/>
                <w:sz w:val="24"/>
                <w:szCs w:val="24"/>
              </w:rPr>
            </w:pPr>
            <w:r w:rsidRPr="00DC7F4E">
              <w:rPr>
                <w:rFonts w:ascii="Times New Roman" w:hAnsi="Times New Roman" w:cs="Times New Roman"/>
                <w:b/>
                <w:bCs/>
                <w:color w:val="000000"/>
                <w:sz w:val="24"/>
                <w:szCs w:val="24"/>
              </w:rPr>
              <w:t>ΔH</w:t>
            </w:r>
            <w:r w:rsidRPr="00DC7F4E">
              <w:rPr>
                <w:rFonts w:ascii="Times New Roman" w:hAnsi="Times New Roman" w:cs="Times New Roman"/>
                <w:b/>
                <w:bCs/>
                <w:color w:val="000000"/>
                <w:sz w:val="24"/>
                <w:szCs w:val="24"/>
                <w:vertAlign w:val="subscript"/>
              </w:rPr>
              <w:t>R</w:t>
            </w:r>
          </w:p>
        </w:tc>
        <w:tc>
          <w:tcPr>
            <w:tcW w:w="1120" w:type="dxa"/>
            <w:shd w:val="clear" w:color="auto" w:fill="auto"/>
            <w:noWrap/>
            <w:vAlign w:val="bottom"/>
            <w:hideMark/>
          </w:tcPr>
          <w:p w14:paraId="3D0A1438" w14:textId="00A8BEF8" w:rsidR="00615FFD" w:rsidRPr="00DC7F4E" w:rsidRDefault="00615FFD" w:rsidP="00615FFD">
            <w:pPr>
              <w:jc w:val="center"/>
              <w:rPr>
                <w:rFonts w:ascii="Times New Roman" w:hAnsi="Times New Roman" w:cs="Times New Roman"/>
                <w:b/>
                <w:bCs/>
                <w:color w:val="000000"/>
                <w:sz w:val="24"/>
                <w:szCs w:val="24"/>
              </w:rPr>
            </w:pPr>
            <w:r w:rsidRPr="00DC7F4E">
              <w:rPr>
                <w:rFonts w:ascii="Times New Roman" w:hAnsi="Times New Roman" w:cs="Times New Roman"/>
                <w:b/>
                <w:bCs/>
                <w:color w:val="000000"/>
                <w:sz w:val="24"/>
                <w:szCs w:val="24"/>
              </w:rPr>
              <w:t>ΔG</w:t>
            </w:r>
            <w:r w:rsidRPr="00DC7F4E">
              <w:rPr>
                <w:rFonts w:ascii="Times New Roman" w:hAnsi="Times New Roman" w:cs="Times New Roman"/>
                <w:b/>
                <w:bCs/>
                <w:color w:val="000000"/>
                <w:sz w:val="24"/>
                <w:szCs w:val="24"/>
                <w:vertAlign w:val="subscript"/>
              </w:rPr>
              <w:t>R</w:t>
            </w:r>
            <w:r w:rsidRPr="00DC7F4E">
              <w:rPr>
                <w:rFonts w:ascii="Times New Roman" w:hAnsi="Times New Roman" w:cs="Times New Roman"/>
                <w:b/>
                <w:bCs/>
                <w:color w:val="000000"/>
                <w:sz w:val="24"/>
                <w:szCs w:val="24"/>
              </w:rPr>
              <w:t xml:space="preserve"> </w:t>
            </w:r>
          </w:p>
        </w:tc>
        <w:tc>
          <w:tcPr>
            <w:tcW w:w="1170" w:type="dxa"/>
            <w:shd w:val="clear" w:color="auto" w:fill="auto"/>
            <w:noWrap/>
            <w:vAlign w:val="bottom"/>
            <w:hideMark/>
          </w:tcPr>
          <w:p w14:paraId="46B66F60" w14:textId="3BD180BC" w:rsidR="00615FFD" w:rsidRPr="00DC7F4E" w:rsidRDefault="00615FFD" w:rsidP="00615FFD">
            <w:pPr>
              <w:jc w:val="center"/>
              <w:rPr>
                <w:rFonts w:ascii="Times New Roman" w:hAnsi="Times New Roman" w:cs="Times New Roman"/>
                <w:b/>
                <w:bCs/>
                <w:color w:val="000000"/>
                <w:sz w:val="24"/>
                <w:szCs w:val="24"/>
              </w:rPr>
            </w:pPr>
            <w:r w:rsidRPr="00DC7F4E">
              <w:rPr>
                <w:rFonts w:ascii="Times New Roman" w:hAnsi="Times New Roman" w:cs="Times New Roman"/>
                <w:b/>
                <w:bCs/>
                <w:color w:val="000000"/>
                <w:sz w:val="24"/>
                <w:szCs w:val="24"/>
              </w:rPr>
              <w:t>ΔH</w:t>
            </w:r>
            <w:r w:rsidRPr="00DC7F4E">
              <w:rPr>
                <w:rFonts w:ascii="Times New Roman" w:hAnsi="Times New Roman" w:cs="Times New Roman"/>
                <w:b/>
                <w:bCs/>
                <w:color w:val="000000"/>
                <w:sz w:val="24"/>
                <w:szCs w:val="24"/>
                <w:vertAlign w:val="subscript"/>
              </w:rPr>
              <w:t>R</w:t>
            </w:r>
          </w:p>
        </w:tc>
      </w:tr>
      <w:tr w:rsidR="00773872" w:rsidRPr="00DC7F4E" w14:paraId="10A108A7" w14:textId="77777777" w:rsidTr="007D2431">
        <w:trPr>
          <w:trHeight w:val="315"/>
          <w:jc w:val="center"/>
        </w:trPr>
        <w:tc>
          <w:tcPr>
            <w:tcW w:w="1123" w:type="dxa"/>
            <w:vMerge w:val="restart"/>
            <w:shd w:val="clear" w:color="auto" w:fill="auto"/>
            <w:noWrap/>
            <w:vAlign w:val="center"/>
            <w:hideMark/>
          </w:tcPr>
          <w:p w14:paraId="0644A439" w14:textId="77777777" w:rsidR="00773872" w:rsidRPr="00DC7F4E" w:rsidRDefault="00773872" w:rsidP="00773872">
            <w:pPr>
              <w:jc w:val="center"/>
              <w:rPr>
                <w:rFonts w:ascii="Times New Roman" w:hAnsi="Times New Roman" w:cs="Times New Roman"/>
                <w:b/>
                <w:bCs/>
                <w:color w:val="000000"/>
                <w:sz w:val="24"/>
                <w:szCs w:val="24"/>
              </w:rPr>
            </w:pPr>
            <w:r w:rsidRPr="00DC7F4E">
              <w:rPr>
                <w:rFonts w:ascii="Times New Roman" w:hAnsi="Times New Roman" w:cs="Times New Roman"/>
                <w:b/>
                <w:bCs/>
                <w:color w:val="000000"/>
                <w:sz w:val="24"/>
                <w:szCs w:val="24"/>
              </w:rPr>
              <w:t>R1</w:t>
            </w:r>
          </w:p>
        </w:tc>
        <w:tc>
          <w:tcPr>
            <w:tcW w:w="2657" w:type="dxa"/>
            <w:shd w:val="clear" w:color="auto" w:fill="auto"/>
            <w:noWrap/>
            <w:vAlign w:val="bottom"/>
            <w:hideMark/>
          </w:tcPr>
          <w:p w14:paraId="125CDBA0" w14:textId="77777777" w:rsidR="00773872" w:rsidRPr="00DC7F4E" w:rsidRDefault="00773872" w:rsidP="00773872">
            <w:pPr>
              <w:rPr>
                <w:rFonts w:ascii="Times New Roman" w:hAnsi="Times New Roman" w:cs="Times New Roman"/>
                <w:i/>
                <w:iCs/>
                <w:color w:val="000000"/>
                <w:sz w:val="24"/>
                <w:szCs w:val="24"/>
              </w:rPr>
            </w:pPr>
            <w:r w:rsidRPr="00DC7F4E">
              <w:rPr>
                <w:rFonts w:ascii="Times New Roman" w:hAnsi="Times New Roman" w:cs="Times New Roman"/>
                <w:i/>
                <w:iCs/>
                <w:color w:val="000000"/>
                <w:sz w:val="24"/>
                <w:szCs w:val="24"/>
              </w:rPr>
              <w:t>B3LYP/6-311+G(d)</w:t>
            </w:r>
          </w:p>
        </w:tc>
        <w:tc>
          <w:tcPr>
            <w:tcW w:w="1080" w:type="dxa"/>
            <w:shd w:val="clear" w:color="auto" w:fill="auto"/>
            <w:noWrap/>
            <w:vAlign w:val="bottom"/>
            <w:hideMark/>
          </w:tcPr>
          <w:p w14:paraId="4A9B6500" w14:textId="487E6650" w:rsidR="00773872" w:rsidRPr="00DC7F4E" w:rsidRDefault="00773872" w:rsidP="00773872">
            <w:pPr>
              <w:jc w:val="center"/>
              <w:rPr>
                <w:rFonts w:ascii="Times New Roman" w:hAnsi="Times New Roman" w:cs="Times New Roman"/>
                <w:color w:val="000000"/>
                <w:sz w:val="24"/>
                <w:szCs w:val="24"/>
              </w:rPr>
            </w:pPr>
            <w:r w:rsidRPr="00DC7F4E">
              <w:rPr>
                <w:rFonts w:ascii="Times New Roman" w:hAnsi="Times New Roman" w:cs="Times New Roman"/>
                <w:color w:val="000000"/>
                <w:sz w:val="24"/>
                <w:szCs w:val="24"/>
              </w:rPr>
              <w:t>34.99</w:t>
            </w:r>
          </w:p>
        </w:tc>
        <w:tc>
          <w:tcPr>
            <w:tcW w:w="995" w:type="dxa"/>
            <w:shd w:val="clear" w:color="auto" w:fill="auto"/>
            <w:noWrap/>
            <w:vAlign w:val="bottom"/>
            <w:hideMark/>
          </w:tcPr>
          <w:p w14:paraId="467E8811" w14:textId="3E9BB90F" w:rsidR="00773872" w:rsidRPr="00DC7F4E" w:rsidRDefault="00773872" w:rsidP="00773872">
            <w:pPr>
              <w:jc w:val="center"/>
              <w:rPr>
                <w:rFonts w:ascii="Times New Roman" w:hAnsi="Times New Roman" w:cs="Times New Roman"/>
                <w:color w:val="000000"/>
                <w:sz w:val="24"/>
                <w:szCs w:val="24"/>
              </w:rPr>
            </w:pPr>
            <w:r w:rsidRPr="00DC7F4E">
              <w:rPr>
                <w:rFonts w:ascii="Times New Roman" w:hAnsi="Times New Roman" w:cs="Times New Roman"/>
                <w:color w:val="000000"/>
                <w:sz w:val="24"/>
                <w:szCs w:val="24"/>
              </w:rPr>
              <w:t>38.81</w:t>
            </w:r>
          </w:p>
        </w:tc>
        <w:tc>
          <w:tcPr>
            <w:tcW w:w="1120" w:type="dxa"/>
            <w:shd w:val="clear" w:color="auto" w:fill="auto"/>
            <w:noWrap/>
            <w:vAlign w:val="bottom"/>
            <w:hideMark/>
          </w:tcPr>
          <w:p w14:paraId="74EBFCBA" w14:textId="2A9DC387" w:rsidR="00773872" w:rsidRPr="00DC7F4E" w:rsidRDefault="00932869" w:rsidP="00773872">
            <w:pPr>
              <w:jc w:val="center"/>
              <w:rPr>
                <w:rFonts w:ascii="Times New Roman" w:hAnsi="Times New Roman" w:cs="Times New Roman"/>
                <w:sz w:val="24"/>
                <w:szCs w:val="24"/>
              </w:rPr>
            </w:pPr>
            <w:r w:rsidRPr="00DC7F4E">
              <w:rPr>
                <w:rFonts w:ascii="Times New Roman" w:hAnsi="Times New Roman" w:cs="Times New Roman"/>
                <w:sz w:val="24"/>
                <w:szCs w:val="24"/>
              </w:rPr>
              <w:t>34.</w:t>
            </w:r>
            <w:r w:rsidR="00C81B7E" w:rsidRPr="00DC7F4E">
              <w:rPr>
                <w:rFonts w:ascii="Times New Roman" w:hAnsi="Times New Roman" w:cs="Times New Roman"/>
                <w:sz w:val="24"/>
                <w:szCs w:val="24"/>
              </w:rPr>
              <w:t>15</w:t>
            </w:r>
          </w:p>
        </w:tc>
        <w:tc>
          <w:tcPr>
            <w:tcW w:w="1170" w:type="dxa"/>
            <w:shd w:val="clear" w:color="auto" w:fill="auto"/>
            <w:noWrap/>
            <w:vAlign w:val="bottom"/>
            <w:hideMark/>
          </w:tcPr>
          <w:p w14:paraId="1C4B524D" w14:textId="4BE731E2" w:rsidR="00773872" w:rsidRPr="00DC7F4E" w:rsidRDefault="00932869" w:rsidP="00773872">
            <w:pPr>
              <w:jc w:val="center"/>
              <w:rPr>
                <w:rFonts w:ascii="Times New Roman" w:hAnsi="Times New Roman" w:cs="Times New Roman"/>
                <w:sz w:val="24"/>
                <w:szCs w:val="24"/>
              </w:rPr>
            </w:pPr>
            <w:r w:rsidRPr="00DC7F4E">
              <w:rPr>
                <w:rFonts w:ascii="Times New Roman" w:hAnsi="Times New Roman" w:cs="Times New Roman"/>
                <w:sz w:val="24"/>
                <w:szCs w:val="24"/>
              </w:rPr>
              <w:t>38.</w:t>
            </w:r>
            <w:r w:rsidR="00C81B7E" w:rsidRPr="00DC7F4E">
              <w:rPr>
                <w:rFonts w:ascii="Times New Roman" w:hAnsi="Times New Roman" w:cs="Times New Roman"/>
                <w:sz w:val="24"/>
                <w:szCs w:val="24"/>
              </w:rPr>
              <w:t>93</w:t>
            </w:r>
          </w:p>
        </w:tc>
      </w:tr>
      <w:tr w:rsidR="00773872" w:rsidRPr="00DC7F4E" w14:paraId="2A190770" w14:textId="77777777" w:rsidTr="007D2431">
        <w:trPr>
          <w:trHeight w:val="315"/>
          <w:jc w:val="center"/>
        </w:trPr>
        <w:tc>
          <w:tcPr>
            <w:tcW w:w="1123" w:type="dxa"/>
            <w:vMerge/>
            <w:vAlign w:val="center"/>
            <w:hideMark/>
          </w:tcPr>
          <w:p w14:paraId="0CD59662" w14:textId="77777777" w:rsidR="00773872" w:rsidRPr="00DC7F4E" w:rsidRDefault="00773872" w:rsidP="00773872">
            <w:pPr>
              <w:rPr>
                <w:rFonts w:ascii="Times New Roman" w:hAnsi="Times New Roman" w:cs="Times New Roman"/>
                <w:b/>
                <w:bCs/>
                <w:color w:val="000000"/>
                <w:sz w:val="24"/>
                <w:szCs w:val="24"/>
              </w:rPr>
            </w:pPr>
          </w:p>
        </w:tc>
        <w:tc>
          <w:tcPr>
            <w:tcW w:w="2657" w:type="dxa"/>
            <w:shd w:val="clear" w:color="auto" w:fill="auto"/>
            <w:noWrap/>
            <w:vAlign w:val="bottom"/>
            <w:hideMark/>
          </w:tcPr>
          <w:p w14:paraId="78F6EB6A" w14:textId="77777777" w:rsidR="00773872" w:rsidRPr="00DC7F4E" w:rsidRDefault="00773872" w:rsidP="00773872">
            <w:pPr>
              <w:rPr>
                <w:rFonts w:ascii="Times New Roman" w:hAnsi="Times New Roman" w:cs="Times New Roman"/>
                <w:i/>
                <w:iCs/>
                <w:color w:val="000000"/>
                <w:sz w:val="24"/>
                <w:szCs w:val="24"/>
              </w:rPr>
            </w:pPr>
            <w:r w:rsidRPr="00DC7F4E">
              <w:rPr>
                <w:rFonts w:ascii="Times New Roman" w:hAnsi="Times New Roman" w:cs="Times New Roman"/>
                <w:i/>
                <w:iCs/>
                <w:color w:val="000000"/>
                <w:sz w:val="24"/>
                <w:szCs w:val="24"/>
              </w:rPr>
              <w:t>B3LYP/6-311G(d)</w:t>
            </w:r>
          </w:p>
        </w:tc>
        <w:tc>
          <w:tcPr>
            <w:tcW w:w="1080" w:type="dxa"/>
            <w:shd w:val="clear" w:color="auto" w:fill="auto"/>
            <w:noWrap/>
            <w:vAlign w:val="bottom"/>
            <w:hideMark/>
          </w:tcPr>
          <w:p w14:paraId="57B81E7D" w14:textId="7BB00AA0" w:rsidR="00773872" w:rsidRPr="00DC7F4E" w:rsidRDefault="00773872" w:rsidP="00773872">
            <w:pPr>
              <w:jc w:val="center"/>
              <w:rPr>
                <w:rFonts w:ascii="Times New Roman" w:hAnsi="Times New Roman" w:cs="Times New Roman"/>
                <w:color w:val="000000"/>
                <w:sz w:val="24"/>
                <w:szCs w:val="24"/>
              </w:rPr>
            </w:pPr>
            <w:r w:rsidRPr="00DC7F4E">
              <w:rPr>
                <w:rFonts w:ascii="Times New Roman" w:hAnsi="Times New Roman" w:cs="Times New Roman"/>
                <w:color w:val="000000"/>
                <w:sz w:val="24"/>
                <w:szCs w:val="24"/>
              </w:rPr>
              <w:t>35.61</w:t>
            </w:r>
          </w:p>
        </w:tc>
        <w:tc>
          <w:tcPr>
            <w:tcW w:w="995" w:type="dxa"/>
            <w:shd w:val="clear" w:color="auto" w:fill="auto"/>
            <w:noWrap/>
            <w:vAlign w:val="bottom"/>
            <w:hideMark/>
          </w:tcPr>
          <w:p w14:paraId="4D767CF9" w14:textId="510FA1FD" w:rsidR="00773872" w:rsidRPr="00DC7F4E" w:rsidRDefault="00773872" w:rsidP="00773872">
            <w:pPr>
              <w:jc w:val="center"/>
              <w:rPr>
                <w:rFonts w:ascii="Times New Roman" w:hAnsi="Times New Roman" w:cs="Times New Roman"/>
                <w:color w:val="000000"/>
                <w:sz w:val="24"/>
                <w:szCs w:val="24"/>
              </w:rPr>
            </w:pPr>
            <w:r w:rsidRPr="00DC7F4E">
              <w:rPr>
                <w:rFonts w:ascii="Times New Roman" w:hAnsi="Times New Roman" w:cs="Times New Roman"/>
                <w:color w:val="000000"/>
                <w:sz w:val="24"/>
                <w:szCs w:val="24"/>
              </w:rPr>
              <w:t>38.50</w:t>
            </w:r>
          </w:p>
        </w:tc>
        <w:tc>
          <w:tcPr>
            <w:tcW w:w="1120" w:type="dxa"/>
            <w:shd w:val="clear" w:color="auto" w:fill="auto"/>
            <w:noWrap/>
          </w:tcPr>
          <w:p w14:paraId="3DED159C" w14:textId="73B8097C" w:rsidR="00773872" w:rsidRPr="00DC7F4E" w:rsidRDefault="00773872" w:rsidP="00773872">
            <w:pPr>
              <w:jc w:val="center"/>
              <w:rPr>
                <w:rFonts w:ascii="Times New Roman" w:hAnsi="Times New Roman" w:cs="Times New Roman"/>
                <w:sz w:val="24"/>
                <w:szCs w:val="24"/>
              </w:rPr>
            </w:pPr>
            <w:r w:rsidRPr="00DC7F4E">
              <w:rPr>
                <w:rFonts w:ascii="Times New Roman" w:hAnsi="Times New Roman" w:cs="Times New Roman"/>
                <w:sz w:val="24"/>
                <w:szCs w:val="24"/>
              </w:rPr>
              <w:t>33.94</w:t>
            </w:r>
          </w:p>
        </w:tc>
        <w:tc>
          <w:tcPr>
            <w:tcW w:w="1170" w:type="dxa"/>
            <w:shd w:val="clear" w:color="auto" w:fill="auto"/>
            <w:noWrap/>
          </w:tcPr>
          <w:p w14:paraId="4B62D883" w14:textId="5E74BA78" w:rsidR="00773872" w:rsidRPr="00DC7F4E" w:rsidRDefault="00773872" w:rsidP="00773872">
            <w:pPr>
              <w:jc w:val="center"/>
              <w:rPr>
                <w:rFonts w:ascii="Times New Roman" w:hAnsi="Times New Roman" w:cs="Times New Roman"/>
                <w:sz w:val="24"/>
                <w:szCs w:val="24"/>
              </w:rPr>
            </w:pPr>
            <w:r w:rsidRPr="00DC7F4E">
              <w:rPr>
                <w:rFonts w:ascii="Times New Roman" w:hAnsi="Times New Roman" w:cs="Times New Roman"/>
                <w:sz w:val="24"/>
                <w:szCs w:val="24"/>
              </w:rPr>
              <w:t>38.63</w:t>
            </w:r>
          </w:p>
        </w:tc>
      </w:tr>
      <w:tr w:rsidR="00773872" w:rsidRPr="00DC7F4E" w14:paraId="794EC451" w14:textId="77777777" w:rsidTr="007D2431">
        <w:trPr>
          <w:trHeight w:val="315"/>
          <w:jc w:val="center"/>
        </w:trPr>
        <w:tc>
          <w:tcPr>
            <w:tcW w:w="1123" w:type="dxa"/>
            <w:vMerge/>
            <w:vAlign w:val="center"/>
            <w:hideMark/>
          </w:tcPr>
          <w:p w14:paraId="1D3F121B" w14:textId="77777777" w:rsidR="00773872" w:rsidRPr="00DC7F4E" w:rsidRDefault="00773872" w:rsidP="00773872">
            <w:pPr>
              <w:rPr>
                <w:rFonts w:ascii="Times New Roman" w:hAnsi="Times New Roman" w:cs="Times New Roman"/>
                <w:b/>
                <w:bCs/>
                <w:color w:val="000000"/>
                <w:sz w:val="24"/>
                <w:szCs w:val="24"/>
              </w:rPr>
            </w:pPr>
          </w:p>
        </w:tc>
        <w:tc>
          <w:tcPr>
            <w:tcW w:w="2657" w:type="dxa"/>
            <w:shd w:val="clear" w:color="auto" w:fill="auto"/>
            <w:noWrap/>
            <w:vAlign w:val="bottom"/>
            <w:hideMark/>
          </w:tcPr>
          <w:p w14:paraId="17A6550D" w14:textId="77777777" w:rsidR="00773872" w:rsidRPr="00DC7F4E" w:rsidRDefault="00773872" w:rsidP="00773872">
            <w:pPr>
              <w:rPr>
                <w:rFonts w:ascii="Times New Roman" w:hAnsi="Times New Roman" w:cs="Times New Roman"/>
                <w:i/>
                <w:iCs/>
                <w:color w:val="000000"/>
                <w:sz w:val="24"/>
                <w:szCs w:val="24"/>
              </w:rPr>
            </w:pPr>
            <w:r w:rsidRPr="00DC7F4E">
              <w:rPr>
                <w:rFonts w:ascii="Times New Roman" w:hAnsi="Times New Roman" w:cs="Times New Roman"/>
                <w:i/>
                <w:iCs/>
                <w:color w:val="000000"/>
                <w:sz w:val="24"/>
                <w:szCs w:val="24"/>
              </w:rPr>
              <w:t>M06-2X/6-311+G(d)</w:t>
            </w:r>
          </w:p>
        </w:tc>
        <w:tc>
          <w:tcPr>
            <w:tcW w:w="1080" w:type="dxa"/>
            <w:shd w:val="clear" w:color="auto" w:fill="auto"/>
            <w:noWrap/>
            <w:vAlign w:val="bottom"/>
            <w:hideMark/>
          </w:tcPr>
          <w:p w14:paraId="6724ED06" w14:textId="00B6A366" w:rsidR="00773872" w:rsidRPr="00DC7F4E" w:rsidRDefault="00773872" w:rsidP="00773872">
            <w:pPr>
              <w:jc w:val="center"/>
              <w:rPr>
                <w:rFonts w:ascii="Times New Roman" w:hAnsi="Times New Roman" w:cs="Times New Roman"/>
                <w:color w:val="000000"/>
                <w:sz w:val="24"/>
                <w:szCs w:val="24"/>
              </w:rPr>
            </w:pPr>
            <w:r w:rsidRPr="00DC7F4E">
              <w:rPr>
                <w:rFonts w:ascii="Times New Roman" w:hAnsi="Times New Roman" w:cs="Times New Roman"/>
                <w:color w:val="000000"/>
                <w:sz w:val="24"/>
                <w:szCs w:val="24"/>
              </w:rPr>
              <w:t>32.93</w:t>
            </w:r>
          </w:p>
        </w:tc>
        <w:tc>
          <w:tcPr>
            <w:tcW w:w="995" w:type="dxa"/>
            <w:shd w:val="clear" w:color="auto" w:fill="auto"/>
            <w:noWrap/>
            <w:vAlign w:val="bottom"/>
            <w:hideMark/>
          </w:tcPr>
          <w:p w14:paraId="0EA5E1DD" w14:textId="561BBB7D" w:rsidR="00773872" w:rsidRPr="00DC7F4E" w:rsidRDefault="00773872" w:rsidP="00773872">
            <w:pPr>
              <w:jc w:val="center"/>
              <w:rPr>
                <w:rFonts w:ascii="Times New Roman" w:hAnsi="Times New Roman" w:cs="Times New Roman"/>
                <w:color w:val="000000"/>
                <w:sz w:val="24"/>
                <w:szCs w:val="24"/>
              </w:rPr>
            </w:pPr>
            <w:r w:rsidRPr="00DC7F4E">
              <w:rPr>
                <w:rFonts w:ascii="Times New Roman" w:hAnsi="Times New Roman" w:cs="Times New Roman"/>
                <w:color w:val="000000"/>
                <w:sz w:val="24"/>
                <w:szCs w:val="24"/>
              </w:rPr>
              <w:t>36.31</w:t>
            </w:r>
          </w:p>
        </w:tc>
        <w:tc>
          <w:tcPr>
            <w:tcW w:w="1120" w:type="dxa"/>
            <w:shd w:val="clear" w:color="auto" w:fill="auto"/>
            <w:noWrap/>
          </w:tcPr>
          <w:p w14:paraId="1F7471E6" w14:textId="7650C8CA" w:rsidR="00773872" w:rsidRPr="00DC7F4E" w:rsidRDefault="00773872" w:rsidP="00773872">
            <w:pPr>
              <w:jc w:val="center"/>
              <w:rPr>
                <w:rFonts w:ascii="Times New Roman" w:hAnsi="Times New Roman" w:cs="Times New Roman"/>
                <w:sz w:val="24"/>
                <w:szCs w:val="24"/>
              </w:rPr>
            </w:pPr>
            <w:r w:rsidRPr="00DC7F4E">
              <w:rPr>
                <w:rFonts w:ascii="Times New Roman" w:hAnsi="Times New Roman" w:cs="Times New Roman"/>
                <w:sz w:val="24"/>
                <w:szCs w:val="24"/>
              </w:rPr>
              <w:t>32.25</w:t>
            </w:r>
          </w:p>
        </w:tc>
        <w:tc>
          <w:tcPr>
            <w:tcW w:w="1170" w:type="dxa"/>
            <w:shd w:val="clear" w:color="auto" w:fill="auto"/>
            <w:noWrap/>
          </w:tcPr>
          <w:p w14:paraId="514258A0" w14:textId="3F227585" w:rsidR="00773872" w:rsidRPr="00DC7F4E" w:rsidRDefault="00773872" w:rsidP="00773872">
            <w:pPr>
              <w:jc w:val="center"/>
              <w:rPr>
                <w:rFonts w:ascii="Times New Roman" w:hAnsi="Times New Roman" w:cs="Times New Roman"/>
                <w:sz w:val="24"/>
                <w:szCs w:val="24"/>
              </w:rPr>
            </w:pPr>
            <w:r w:rsidRPr="00DC7F4E">
              <w:rPr>
                <w:rFonts w:ascii="Times New Roman" w:hAnsi="Times New Roman" w:cs="Times New Roman"/>
                <w:sz w:val="24"/>
                <w:szCs w:val="24"/>
              </w:rPr>
              <w:t>36.45</w:t>
            </w:r>
          </w:p>
        </w:tc>
      </w:tr>
      <w:tr w:rsidR="00773872" w:rsidRPr="00DC7F4E" w14:paraId="24FC1BCB" w14:textId="77777777" w:rsidTr="007D2431">
        <w:trPr>
          <w:trHeight w:val="315"/>
          <w:jc w:val="center"/>
        </w:trPr>
        <w:tc>
          <w:tcPr>
            <w:tcW w:w="1123" w:type="dxa"/>
            <w:vMerge/>
            <w:vAlign w:val="center"/>
            <w:hideMark/>
          </w:tcPr>
          <w:p w14:paraId="5DCE6198" w14:textId="77777777" w:rsidR="00773872" w:rsidRPr="00DC7F4E" w:rsidRDefault="00773872" w:rsidP="00773872">
            <w:pPr>
              <w:rPr>
                <w:rFonts w:ascii="Times New Roman" w:hAnsi="Times New Roman" w:cs="Times New Roman"/>
                <w:b/>
                <w:bCs/>
                <w:color w:val="000000"/>
                <w:sz w:val="24"/>
                <w:szCs w:val="24"/>
              </w:rPr>
            </w:pPr>
          </w:p>
        </w:tc>
        <w:tc>
          <w:tcPr>
            <w:tcW w:w="2657" w:type="dxa"/>
            <w:shd w:val="clear" w:color="auto" w:fill="auto"/>
            <w:noWrap/>
            <w:vAlign w:val="bottom"/>
            <w:hideMark/>
          </w:tcPr>
          <w:p w14:paraId="5182DBF6" w14:textId="77777777" w:rsidR="00773872" w:rsidRPr="00DC7F4E" w:rsidRDefault="00773872" w:rsidP="00773872">
            <w:pPr>
              <w:rPr>
                <w:rFonts w:ascii="Times New Roman" w:hAnsi="Times New Roman" w:cs="Times New Roman"/>
                <w:i/>
                <w:iCs/>
                <w:color w:val="000000"/>
                <w:sz w:val="24"/>
                <w:szCs w:val="24"/>
              </w:rPr>
            </w:pPr>
            <w:r w:rsidRPr="00DC7F4E">
              <w:rPr>
                <w:rFonts w:ascii="Times New Roman" w:hAnsi="Times New Roman" w:cs="Times New Roman"/>
                <w:i/>
                <w:iCs/>
                <w:color w:val="000000"/>
                <w:sz w:val="24"/>
                <w:szCs w:val="24"/>
              </w:rPr>
              <w:t>M06-2X/6-311G(d)</w:t>
            </w:r>
          </w:p>
        </w:tc>
        <w:tc>
          <w:tcPr>
            <w:tcW w:w="1080" w:type="dxa"/>
            <w:shd w:val="clear" w:color="auto" w:fill="auto"/>
            <w:noWrap/>
            <w:vAlign w:val="bottom"/>
            <w:hideMark/>
          </w:tcPr>
          <w:p w14:paraId="5C0364B6" w14:textId="60A5E65A" w:rsidR="00773872" w:rsidRPr="00DC7F4E" w:rsidRDefault="006B7920" w:rsidP="00773872">
            <w:pPr>
              <w:jc w:val="center"/>
              <w:rPr>
                <w:rFonts w:ascii="Times New Roman" w:hAnsi="Times New Roman" w:cs="Times New Roman"/>
                <w:color w:val="000000"/>
                <w:sz w:val="24"/>
                <w:szCs w:val="24"/>
              </w:rPr>
            </w:pPr>
            <w:r w:rsidRPr="00DC7F4E">
              <w:rPr>
                <w:rFonts w:ascii="Times New Roman" w:hAnsi="Times New Roman" w:cs="Times New Roman"/>
                <w:color w:val="000000"/>
                <w:sz w:val="24"/>
                <w:szCs w:val="24"/>
              </w:rPr>
              <w:t>35.07</w:t>
            </w:r>
          </w:p>
        </w:tc>
        <w:tc>
          <w:tcPr>
            <w:tcW w:w="995" w:type="dxa"/>
            <w:shd w:val="clear" w:color="auto" w:fill="auto"/>
            <w:noWrap/>
            <w:vAlign w:val="bottom"/>
            <w:hideMark/>
          </w:tcPr>
          <w:p w14:paraId="093B8438" w14:textId="7D59B144" w:rsidR="00773872" w:rsidRPr="00DC7F4E" w:rsidRDefault="006B7920" w:rsidP="00773872">
            <w:pPr>
              <w:jc w:val="center"/>
              <w:rPr>
                <w:rFonts w:ascii="Times New Roman" w:hAnsi="Times New Roman" w:cs="Times New Roman"/>
                <w:color w:val="000000"/>
                <w:sz w:val="24"/>
                <w:szCs w:val="24"/>
              </w:rPr>
            </w:pPr>
            <w:r w:rsidRPr="00DC7F4E">
              <w:rPr>
                <w:rFonts w:ascii="Times New Roman" w:hAnsi="Times New Roman" w:cs="Times New Roman"/>
                <w:color w:val="000000"/>
                <w:sz w:val="24"/>
                <w:szCs w:val="24"/>
              </w:rPr>
              <w:t>35.60</w:t>
            </w:r>
          </w:p>
        </w:tc>
        <w:tc>
          <w:tcPr>
            <w:tcW w:w="1120" w:type="dxa"/>
            <w:shd w:val="clear" w:color="auto" w:fill="auto"/>
            <w:noWrap/>
          </w:tcPr>
          <w:p w14:paraId="40993B83" w14:textId="7BBBAF00" w:rsidR="00773872" w:rsidRPr="00DC7F4E" w:rsidRDefault="00C81B7E" w:rsidP="00773872">
            <w:pPr>
              <w:jc w:val="center"/>
              <w:rPr>
                <w:rFonts w:ascii="Times New Roman" w:hAnsi="Times New Roman" w:cs="Times New Roman"/>
                <w:sz w:val="24"/>
                <w:szCs w:val="24"/>
              </w:rPr>
            </w:pPr>
            <w:r w:rsidRPr="00DC7F4E">
              <w:rPr>
                <w:rFonts w:ascii="Times New Roman" w:hAnsi="Times New Roman" w:cs="Times New Roman"/>
                <w:sz w:val="24"/>
                <w:szCs w:val="24"/>
              </w:rPr>
              <w:t>34.73</w:t>
            </w:r>
          </w:p>
        </w:tc>
        <w:tc>
          <w:tcPr>
            <w:tcW w:w="1170" w:type="dxa"/>
            <w:shd w:val="clear" w:color="auto" w:fill="auto"/>
            <w:noWrap/>
          </w:tcPr>
          <w:p w14:paraId="518CE363" w14:textId="7C9791E9" w:rsidR="00773872" w:rsidRPr="00DC7F4E" w:rsidRDefault="00C81B7E" w:rsidP="00773872">
            <w:pPr>
              <w:jc w:val="center"/>
              <w:rPr>
                <w:rFonts w:ascii="Times New Roman" w:hAnsi="Times New Roman" w:cs="Times New Roman"/>
                <w:sz w:val="24"/>
                <w:szCs w:val="24"/>
              </w:rPr>
            </w:pPr>
            <w:r w:rsidRPr="00DC7F4E">
              <w:rPr>
                <w:rFonts w:ascii="Times New Roman" w:hAnsi="Times New Roman" w:cs="Times New Roman"/>
                <w:sz w:val="24"/>
                <w:szCs w:val="24"/>
              </w:rPr>
              <w:t>35.60</w:t>
            </w:r>
          </w:p>
        </w:tc>
      </w:tr>
      <w:tr w:rsidR="00773872" w:rsidRPr="00DC7F4E" w14:paraId="7694ADAF" w14:textId="77777777" w:rsidTr="007D2431">
        <w:trPr>
          <w:trHeight w:val="315"/>
          <w:jc w:val="center"/>
        </w:trPr>
        <w:tc>
          <w:tcPr>
            <w:tcW w:w="1123" w:type="dxa"/>
            <w:vMerge/>
            <w:vAlign w:val="center"/>
            <w:hideMark/>
          </w:tcPr>
          <w:p w14:paraId="76C2F184" w14:textId="77777777" w:rsidR="00773872" w:rsidRPr="00DC7F4E" w:rsidRDefault="00773872" w:rsidP="00773872">
            <w:pPr>
              <w:rPr>
                <w:rFonts w:ascii="Times New Roman" w:hAnsi="Times New Roman" w:cs="Times New Roman"/>
                <w:b/>
                <w:bCs/>
                <w:color w:val="000000"/>
                <w:sz w:val="24"/>
                <w:szCs w:val="24"/>
              </w:rPr>
            </w:pPr>
          </w:p>
        </w:tc>
        <w:tc>
          <w:tcPr>
            <w:tcW w:w="2657" w:type="dxa"/>
            <w:shd w:val="clear" w:color="auto" w:fill="auto"/>
            <w:noWrap/>
            <w:vAlign w:val="bottom"/>
            <w:hideMark/>
          </w:tcPr>
          <w:p w14:paraId="2FB84CB1" w14:textId="77777777" w:rsidR="00773872" w:rsidRPr="00DC7F4E" w:rsidRDefault="00773872" w:rsidP="00773872">
            <w:pPr>
              <w:rPr>
                <w:rFonts w:ascii="Times New Roman" w:hAnsi="Times New Roman" w:cs="Times New Roman"/>
                <w:i/>
                <w:iCs/>
                <w:color w:val="000000"/>
                <w:sz w:val="24"/>
                <w:szCs w:val="24"/>
              </w:rPr>
            </w:pPr>
            <w:r w:rsidRPr="00DC7F4E">
              <w:rPr>
                <w:rFonts w:ascii="Times New Roman" w:hAnsi="Times New Roman" w:cs="Times New Roman"/>
                <w:i/>
                <w:iCs/>
                <w:color w:val="000000"/>
                <w:sz w:val="24"/>
                <w:szCs w:val="24"/>
              </w:rPr>
              <w:t>wb97M-V/6-311+G(d)</w:t>
            </w:r>
          </w:p>
        </w:tc>
        <w:tc>
          <w:tcPr>
            <w:tcW w:w="1080" w:type="dxa"/>
            <w:shd w:val="clear" w:color="auto" w:fill="auto"/>
            <w:noWrap/>
            <w:vAlign w:val="bottom"/>
          </w:tcPr>
          <w:p w14:paraId="0836F361" w14:textId="7EF49CA1" w:rsidR="00773872" w:rsidRPr="00DC7F4E" w:rsidRDefault="00773872" w:rsidP="00773872">
            <w:pPr>
              <w:jc w:val="center"/>
              <w:rPr>
                <w:rFonts w:ascii="Times New Roman" w:hAnsi="Times New Roman" w:cs="Times New Roman"/>
                <w:color w:val="000000"/>
                <w:sz w:val="24"/>
                <w:szCs w:val="24"/>
              </w:rPr>
            </w:pPr>
            <w:r w:rsidRPr="00DC7F4E">
              <w:rPr>
                <w:rFonts w:ascii="Times New Roman" w:hAnsi="Times New Roman" w:cs="Times New Roman"/>
                <w:color w:val="000000"/>
                <w:sz w:val="24"/>
                <w:szCs w:val="24"/>
              </w:rPr>
              <w:t>33.85</w:t>
            </w:r>
          </w:p>
        </w:tc>
        <w:tc>
          <w:tcPr>
            <w:tcW w:w="995" w:type="dxa"/>
            <w:shd w:val="clear" w:color="auto" w:fill="auto"/>
            <w:noWrap/>
            <w:vAlign w:val="bottom"/>
          </w:tcPr>
          <w:p w14:paraId="3F239240" w14:textId="3E462B26" w:rsidR="00773872" w:rsidRPr="00DC7F4E" w:rsidRDefault="00773872" w:rsidP="00773872">
            <w:pPr>
              <w:jc w:val="center"/>
              <w:rPr>
                <w:rFonts w:ascii="Times New Roman" w:hAnsi="Times New Roman" w:cs="Times New Roman"/>
                <w:color w:val="000000"/>
                <w:sz w:val="24"/>
                <w:szCs w:val="24"/>
              </w:rPr>
            </w:pPr>
            <w:r w:rsidRPr="00DC7F4E">
              <w:rPr>
                <w:rFonts w:ascii="Times New Roman" w:hAnsi="Times New Roman" w:cs="Times New Roman"/>
                <w:color w:val="000000"/>
                <w:sz w:val="24"/>
                <w:szCs w:val="24"/>
              </w:rPr>
              <w:t>35.88</w:t>
            </w:r>
          </w:p>
        </w:tc>
        <w:tc>
          <w:tcPr>
            <w:tcW w:w="1120" w:type="dxa"/>
            <w:shd w:val="clear" w:color="auto" w:fill="auto"/>
            <w:noWrap/>
          </w:tcPr>
          <w:p w14:paraId="0ADA515A" w14:textId="1433D935" w:rsidR="00773872" w:rsidRPr="00DC7F4E" w:rsidRDefault="00773872" w:rsidP="00773872">
            <w:pPr>
              <w:jc w:val="center"/>
              <w:rPr>
                <w:rFonts w:ascii="Times New Roman" w:hAnsi="Times New Roman" w:cs="Times New Roman"/>
                <w:sz w:val="24"/>
                <w:szCs w:val="24"/>
              </w:rPr>
            </w:pPr>
            <w:r w:rsidRPr="00DC7F4E">
              <w:rPr>
                <w:rFonts w:ascii="Times New Roman" w:hAnsi="Times New Roman" w:cs="Times New Roman"/>
                <w:sz w:val="24"/>
                <w:szCs w:val="24"/>
              </w:rPr>
              <w:t>34.27</w:t>
            </w:r>
          </w:p>
        </w:tc>
        <w:tc>
          <w:tcPr>
            <w:tcW w:w="1170" w:type="dxa"/>
            <w:shd w:val="clear" w:color="auto" w:fill="auto"/>
            <w:noWrap/>
          </w:tcPr>
          <w:p w14:paraId="746F8D82" w14:textId="280346AF" w:rsidR="00773872" w:rsidRPr="00DC7F4E" w:rsidRDefault="00773872" w:rsidP="00773872">
            <w:pPr>
              <w:jc w:val="center"/>
              <w:rPr>
                <w:rFonts w:ascii="Times New Roman" w:hAnsi="Times New Roman" w:cs="Times New Roman"/>
                <w:sz w:val="24"/>
                <w:szCs w:val="24"/>
              </w:rPr>
            </w:pPr>
            <w:r w:rsidRPr="00DC7F4E">
              <w:rPr>
                <w:rFonts w:ascii="Times New Roman" w:hAnsi="Times New Roman" w:cs="Times New Roman"/>
                <w:sz w:val="24"/>
                <w:szCs w:val="24"/>
              </w:rPr>
              <w:t>36.21</w:t>
            </w:r>
          </w:p>
        </w:tc>
      </w:tr>
      <w:tr w:rsidR="00773872" w:rsidRPr="00DC7F4E" w14:paraId="45510A16" w14:textId="77777777" w:rsidTr="007D2431">
        <w:trPr>
          <w:trHeight w:val="315"/>
          <w:jc w:val="center"/>
        </w:trPr>
        <w:tc>
          <w:tcPr>
            <w:tcW w:w="1123" w:type="dxa"/>
            <w:vMerge/>
            <w:vAlign w:val="center"/>
            <w:hideMark/>
          </w:tcPr>
          <w:p w14:paraId="40D7FD59" w14:textId="77777777" w:rsidR="00773872" w:rsidRPr="00DC7F4E" w:rsidRDefault="00773872" w:rsidP="00773872">
            <w:pPr>
              <w:rPr>
                <w:rFonts w:ascii="Times New Roman" w:hAnsi="Times New Roman" w:cs="Times New Roman"/>
                <w:b/>
                <w:bCs/>
                <w:color w:val="000000"/>
                <w:sz w:val="24"/>
                <w:szCs w:val="24"/>
              </w:rPr>
            </w:pPr>
          </w:p>
        </w:tc>
        <w:tc>
          <w:tcPr>
            <w:tcW w:w="2657" w:type="dxa"/>
            <w:shd w:val="clear" w:color="auto" w:fill="auto"/>
            <w:noWrap/>
            <w:vAlign w:val="bottom"/>
            <w:hideMark/>
          </w:tcPr>
          <w:p w14:paraId="391F1307" w14:textId="77777777" w:rsidR="00773872" w:rsidRPr="00DC7F4E" w:rsidRDefault="00773872" w:rsidP="00773872">
            <w:pPr>
              <w:rPr>
                <w:rFonts w:ascii="Times New Roman" w:hAnsi="Times New Roman" w:cs="Times New Roman"/>
                <w:i/>
                <w:iCs/>
                <w:color w:val="000000"/>
                <w:sz w:val="24"/>
                <w:szCs w:val="24"/>
              </w:rPr>
            </w:pPr>
            <w:r w:rsidRPr="00DC7F4E">
              <w:rPr>
                <w:rFonts w:ascii="Times New Roman" w:hAnsi="Times New Roman" w:cs="Times New Roman"/>
                <w:i/>
                <w:iCs/>
                <w:color w:val="000000"/>
                <w:sz w:val="24"/>
                <w:szCs w:val="24"/>
              </w:rPr>
              <w:t>wb97M-V/6-311G(d)</w:t>
            </w:r>
          </w:p>
        </w:tc>
        <w:tc>
          <w:tcPr>
            <w:tcW w:w="1080" w:type="dxa"/>
            <w:shd w:val="clear" w:color="auto" w:fill="auto"/>
            <w:noWrap/>
            <w:vAlign w:val="bottom"/>
            <w:hideMark/>
          </w:tcPr>
          <w:p w14:paraId="761AE162" w14:textId="250B83B3" w:rsidR="00773872" w:rsidRPr="00DC7F4E" w:rsidRDefault="00773872" w:rsidP="00773872">
            <w:pPr>
              <w:jc w:val="center"/>
              <w:rPr>
                <w:rFonts w:ascii="Times New Roman" w:hAnsi="Times New Roman" w:cs="Times New Roman"/>
                <w:color w:val="000000"/>
                <w:sz w:val="24"/>
                <w:szCs w:val="24"/>
              </w:rPr>
            </w:pPr>
            <w:r w:rsidRPr="00DC7F4E">
              <w:rPr>
                <w:rFonts w:ascii="Times New Roman" w:hAnsi="Times New Roman" w:cs="Times New Roman"/>
                <w:color w:val="000000"/>
                <w:sz w:val="24"/>
                <w:szCs w:val="24"/>
              </w:rPr>
              <w:t>34.79</w:t>
            </w:r>
          </w:p>
        </w:tc>
        <w:tc>
          <w:tcPr>
            <w:tcW w:w="995" w:type="dxa"/>
            <w:shd w:val="clear" w:color="auto" w:fill="auto"/>
            <w:noWrap/>
            <w:vAlign w:val="bottom"/>
            <w:hideMark/>
          </w:tcPr>
          <w:p w14:paraId="004568E9" w14:textId="783B6602" w:rsidR="00773872" w:rsidRPr="00DC7F4E" w:rsidRDefault="00773872" w:rsidP="00773872">
            <w:pPr>
              <w:jc w:val="center"/>
              <w:rPr>
                <w:rFonts w:ascii="Times New Roman" w:hAnsi="Times New Roman" w:cs="Times New Roman"/>
                <w:color w:val="000000"/>
                <w:sz w:val="24"/>
                <w:szCs w:val="24"/>
              </w:rPr>
            </w:pPr>
            <w:r w:rsidRPr="00DC7F4E">
              <w:rPr>
                <w:rFonts w:ascii="Times New Roman" w:hAnsi="Times New Roman" w:cs="Times New Roman"/>
                <w:color w:val="000000"/>
                <w:sz w:val="24"/>
                <w:szCs w:val="24"/>
              </w:rPr>
              <w:t>36.12</w:t>
            </w:r>
          </w:p>
        </w:tc>
        <w:tc>
          <w:tcPr>
            <w:tcW w:w="1120" w:type="dxa"/>
            <w:shd w:val="clear" w:color="auto" w:fill="auto"/>
            <w:noWrap/>
          </w:tcPr>
          <w:p w14:paraId="1B126E2D" w14:textId="2420886B" w:rsidR="00773872" w:rsidRPr="00DC7F4E" w:rsidRDefault="00773872" w:rsidP="00773872">
            <w:pPr>
              <w:jc w:val="center"/>
              <w:rPr>
                <w:rFonts w:ascii="Times New Roman" w:hAnsi="Times New Roman" w:cs="Times New Roman"/>
                <w:sz w:val="24"/>
                <w:szCs w:val="24"/>
              </w:rPr>
            </w:pPr>
            <w:r w:rsidRPr="00DC7F4E">
              <w:rPr>
                <w:rFonts w:ascii="Times New Roman" w:hAnsi="Times New Roman" w:cs="Times New Roman"/>
                <w:sz w:val="24"/>
                <w:szCs w:val="24"/>
              </w:rPr>
              <w:t>34.80</w:t>
            </w:r>
          </w:p>
        </w:tc>
        <w:tc>
          <w:tcPr>
            <w:tcW w:w="1170" w:type="dxa"/>
            <w:shd w:val="clear" w:color="auto" w:fill="auto"/>
            <w:noWrap/>
          </w:tcPr>
          <w:p w14:paraId="2D197959" w14:textId="20BB7979" w:rsidR="00773872" w:rsidRPr="00DC7F4E" w:rsidRDefault="00773872" w:rsidP="00773872">
            <w:pPr>
              <w:jc w:val="center"/>
              <w:rPr>
                <w:rFonts w:ascii="Times New Roman" w:hAnsi="Times New Roman" w:cs="Times New Roman"/>
                <w:sz w:val="24"/>
                <w:szCs w:val="24"/>
              </w:rPr>
            </w:pPr>
            <w:r w:rsidRPr="00DC7F4E">
              <w:rPr>
                <w:rFonts w:ascii="Times New Roman" w:hAnsi="Times New Roman" w:cs="Times New Roman"/>
                <w:sz w:val="24"/>
                <w:szCs w:val="24"/>
              </w:rPr>
              <w:t>36.27</w:t>
            </w:r>
          </w:p>
        </w:tc>
      </w:tr>
      <w:tr w:rsidR="00CA25D5" w:rsidRPr="00DC7F4E" w14:paraId="7D5D13A1" w14:textId="77777777" w:rsidTr="007D2431">
        <w:trPr>
          <w:trHeight w:val="315"/>
          <w:jc w:val="center"/>
        </w:trPr>
        <w:tc>
          <w:tcPr>
            <w:tcW w:w="1123" w:type="dxa"/>
            <w:vMerge w:val="restart"/>
            <w:shd w:val="clear" w:color="auto" w:fill="auto"/>
            <w:noWrap/>
            <w:vAlign w:val="center"/>
            <w:hideMark/>
          </w:tcPr>
          <w:p w14:paraId="50FCB968" w14:textId="77777777" w:rsidR="00CA25D5" w:rsidRPr="00DC7F4E" w:rsidRDefault="00CA25D5" w:rsidP="00CA25D5">
            <w:pPr>
              <w:jc w:val="center"/>
              <w:rPr>
                <w:rFonts w:ascii="Times New Roman" w:hAnsi="Times New Roman" w:cs="Times New Roman"/>
                <w:b/>
                <w:bCs/>
                <w:color w:val="000000"/>
                <w:sz w:val="24"/>
                <w:szCs w:val="24"/>
              </w:rPr>
            </w:pPr>
            <w:r w:rsidRPr="00DC7F4E">
              <w:rPr>
                <w:rFonts w:ascii="Times New Roman" w:hAnsi="Times New Roman" w:cs="Times New Roman"/>
                <w:b/>
                <w:bCs/>
                <w:color w:val="000000"/>
                <w:sz w:val="24"/>
                <w:szCs w:val="24"/>
              </w:rPr>
              <w:t>R2</w:t>
            </w:r>
          </w:p>
        </w:tc>
        <w:tc>
          <w:tcPr>
            <w:tcW w:w="2657" w:type="dxa"/>
            <w:shd w:val="clear" w:color="auto" w:fill="auto"/>
            <w:noWrap/>
            <w:vAlign w:val="bottom"/>
            <w:hideMark/>
          </w:tcPr>
          <w:p w14:paraId="0A61B0FD" w14:textId="77777777" w:rsidR="00CA25D5" w:rsidRPr="00DC7F4E" w:rsidRDefault="00CA25D5" w:rsidP="00CA25D5">
            <w:pPr>
              <w:rPr>
                <w:rFonts w:ascii="Times New Roman" w:hAnsi="Times New Roman" w:cs="Times New Roman"/>
                <w:i/>
                <w:iCs/>
                <w:color w:val="000000"/>
                <w:sz w:val="24"/>
                <w:szCs w:val="24"/>
              </w:rPr>
            </w:pPr>
            <w:r w:rsidRPr="00DC7F4E">
              <w:rPr>
                <w:rFonts w:ascii="Times New Roman" w:hAnsi="Times New Roman" w:cs="Times New Roman"/>
                <w:i/>
                <w:iCs/>
                <w:color w:val="000000"/>
                <w:sz w:val="24"/>
                <w:szCs w:val="24"/>
              </w:rPr>
              <w:t>B3LYP/6-311+G(d)</w:t>
            </w:r>
          </w:p>
        </w:tc>
        <w:tc>
          <w:tcPr>
            <w:tcW w:w="1080" w:type="dxa"/>
            <w:shd w:val="clear" w:color="auto" w:fill="auto"/>
            <w:noWrap/>
            <w:vAlign w:val="bottom"/>
            <w:hideMark/>
          </w:tcPr>
          <w:p w14:paraId="140B70AD" w14:textId="350221A8" w:rsidR="00CA25D5" w:rsidRPr="00DC7F4E" w:rsidRDefault="00E209CD" w:rsidP="00CA25D5">
            <w:pPr>
              <w:jc w:val="center"/>
              <w:rPr>
                <w:rFonts w:ascii="Times New Roman" w:hAnsi="Times New Roman" w:cs="Times New Roman"/>
                <w:color w:val="000000"/>
                <w:sz w:val="24"/>
                <w:szCs w:val="24"/>
              </w:rPr>
            </w:pPr>
            <w:r w:rsidRPr="00DC7F4E">
              <w:rPr>
                <w:rFonts w:ascii="Times New Roman" w:hAnsi="Times New Roman" w:cs="Times New Roman"/>
                <w:color w:val="000000"/>
                <w:sz w:val="24"/>
                <w:szCs w:val="24"/>
              </w:rPr>
              <w:t>10.04</w:t>
            </w:r>
          </w:p>
        </w:tc>
        <w:tc>
          <w:tcPr>
            <w:tcW w:w="995" w:type="dxa"/>
            <w:shd w:val="clear" w:color="auto" w:fill="auto"/>
            <w:noWrap/>
            <w:vAlign w:val="bottom"/>
            <w:hideMark/>
          </w:tcPr>
          <w:p w14:paraId="15EE5C2A" w14:textId="146C1A50" w:rsidR="00CA25D5" w:rsidRPr="00DC7F4E" w:rsidRDefault="00E209CD" w:rsidP="00CA25D5">
            <w:pPr>
              <w:jc w:val="center"/>
              <w:rPr>
                <w:rFonts w:ascii="Times New Roman" w:hAnsi="Times New Roman" w:cs="Times New Roman"/>
                <w:color w:val="000000"/>
                <w:sz w:val="24"/>
                <w:szCs w:val="24"/>
              </w:rPr>
            </w:pPr>
            <w:r w:rsidRPr="00DC7F4E">
              <w:rPr>
                <w:rFonts w:ascii="Times New Roman" w:hAnsi="Times New Roman" w:cs="Times New Roman"/>
                <w:color w:val="000000"/>
                <w:sz w:val="24"/>
                <w:szCs w:val="24"/>
              </w:rPr>
              <w:t>9.10</w:t>
            </w:r>
          </w:p>
        </w:tc>
        <w:tc>
          <w:tcPr>
            <w:tcW w:w="1120" w:type="dxa"/>
            <w:shd w:val="clear" w:color="auto" w:fill="auto"/>
            <w:noWrap/>
          </w:tcPr>
          <w:p w14:paraId="1BA13FC5" w14:textId="0F1E3343" w:rsidR="00CA25D5" w:rsidRPr="00DC7F4E" w:rsidRDefault="00CA25D5" w:rsidP="00CA25D5">
            <w:pPr>
              <w:jc w:val="center"/>
              <w:rPr>
                <w:rFonts w:ascii="Times New Roman" w:hAnsi="Times New Roman" w:cs="Times New Roman"/>
                <w:sz w:val="24"/>
                <w:szCs w:val="24"/>
              </w:rPr>
            </w:pPr>
            <w:r w:rsidRPr="00DC7F4E">
              <w:rPr>
                <w:rFonts w:ascii="Times New Roman" w:hAnsi="Times New Roman" w:cs="Times New Roman"/>
                <w:sz w:val="24"/>
                <w:szCs w:val="24"/>
              </w:rPr>
              <w:t>10.26</w:t>
            </w:r>
          </w:p>
        </w:tc>
        <w:tc>
          <w:tcPr>
            <w:tcW w:w="1170" w:type="dxa"/>
            <w:shd w:val="clear" w:color="auto" w:fill="auto"/>
            <w:noWrap/>
          </w:tcPr>
          <w:p w14:paraId="14182556" w14:textId="532FDEE3" w:rsidR="00CA25D5" w:rsidRPr="00DC7F4E" w:rsidRDefault="00CA25D5" w:rsidP="00CA25D5">
            <w:pPr>
              <w:jc w:val="center"/>
              <w:rPr>
                <w:rFonts w:ascii="Times New Roman" w:hAnsi="Times New Roman" w:cs="Times New Roman"/>
                <w:sz w:val="24"/>
                <w:szCs w:val="24"/>
              </w:rPr>
            </w:pPr>
            <w:r w:rsidRPr="00DC7F4E">
              <w:rPr>
                <w:rFonts w:ascii="Times New Roman" w:hAnsi="Times New Roman" w:cs="Times New Roman"/>
                <w:sz w:val="24"/>
                <w:szCs w:val="24"/>
              </w:rPr>
              <w:t>9.15</w:t>
            </w:r>
          </w:p>
        </w:tc>
      </w:tr>
      <w:tr w:rsidR="00CA25D5" w:rsidRPr="00DC7F4E" w14:paraId="213344AC" w14:textId="77777777" w:rsidTr="007D2431">
        <w:trPr>
          <w:trHeight w:val="315"/>
          <w:jc w:val="center"/>
        </w:trPr>
        <w:tc>
          <w:tcPr>
            <w:tcW w:w="1123" w:type="dxa"/>
            <w:vMerge/>
            <w:vAlign w:val="center"/>
            <w:hideMark/>
          </w:tcPr>
          <w:p w14:paraId="76C6FAF3" w14:textId="77777777" w:rsidR="00CA25D5" w:rsidRPr="00DC7F4E" w:rsidRDefault="00CA25D5" w:rsidP="00CA25D5">
            <w:pPr>
              <w:rPr>
                <w:rFonts w:ascii="Times New Roman" w:hAnsi="Times New Roman" w:cs="Times New Roman"/>
                <w:b/>
                <w:bCs/>
                <w:color w:val="000000"/>
                <w:sz w:val="24"/>
                <w:szCs w:val="24"/>
              </w:rPr>
            </w:pPr>
          </w:p>
        </w:tc>
        <w:tc>
          <w:tcPr>
            <w:tcW w:w="2657" w:type="dxa"/>
            <w:shd w:val="clear" w:color="auto" w:fill="auto"/>
            <w:noWrap/>
            <w:vAlign w:val="bottom"/>
            <w:hideMark/>
          </w:tcPr>
          <w:p w14:paraId="4A963908" w14:textId="77777777" w:rsidR="00CA25D5" w:rsidRPr="00DC7F4E" w:rsidRDefault="00CA25D5" w:rsidP="00CA25D5">
            <w:pPr>
              <w:rPr>
                <w:rFonts w:ascii="Times New Roman" w:hAnsi="Times New Roman" w:cs="Times New Roman"/>
                <w:i/>
                <w:iCs/>
                <w:color w:val="000000"/>
                <w:sz w:val="24"/>
                <w:szCs w:val="24"/>
              </w:rPr>
            </w:pPr>
            <w:r w:rsidRPr="00DC7F4E">
              <w:rPr>
                <w:rFonts w:ascii="Times New Roman" w:hAnsi="Times New Roman" w:cs="Times New Roman"/>
                <w:i/>
                <w:iCs/>
                <w:color w:val="000000"/>
                <w:sz w:val="24"/>
                <w:szCs w:val="24"/>
              </w:rPr>
              <w:t>B3LYP/6-311G(d)</w:t>
            </w:r>
          </w:p>
        </w:tc>
        <w:tc>
          <w:tcPr>
            <w:tcW w:w="1080" w:type="dxa"/>
            <w:shd w:val="clear" w:color="auto" w:fill="auto"/>
            <w:noWrap/>
            <w:vAlign w:val="bottom"/>
            <w:hideMark/>
          </w:tcPr>
          <w:p w14:paraId="0691B15A" w14:textId="4F3F23BD" w:rsidR="00CA25D5" w:rsidRPr="00DC7F4E" w:rsidRDefault="00CA25D5" w:rsidP="00CA25D5">
            <w:pPr>
              <w:jc w:val="center"/>
              <w:rPr>
                <w:rFonts w:ascii="Times New Roman" w:hAnsi="Times New Roman" w:cs="Times New Roman"/>
                <w:sz w:val="24"/>
                <w:szCs w:val="24"/>
              </w:rPr>
            </w:pPr>
            <w:r w:rsidRPr="00DC7F4E">
              <w:rPr>
                <w:rFonts w:ascii="Times New Roman" w:hAnsi="Times New Roman" w:cs="Times New Roman"/>
                <w:color w:val="000000"/>
                <w:sz w:val="24"/>
                <w:szCs w:val="24"/>
              </w:rPr>
              <w:t>9.62</w:t>
            </w:r>
          </w:p>
        </w:tc>
        <w:tc>
          <w:tcPr>
            <w:tcW w:w="995" w:type="dxa"/>
            <w:shd w:val="clear" w:color="auto" w:fill="auto"/>
            <w:noWrap/>
            <w:vAlign w:val="bottom"/>
            <w:hideMark/>
          </w:tcPr>
          <w:p w14:paraId="1E4D8292" w14:textId="606D7010" w:rsidR="00CA25D5" w:rsidRPr="00DC7F4E" w:rsidRDefault="00CA25D5" w:rsidP="00CA25D5">
            <w:pPr>
              <w:jc w:val="center"/>
              <w:rPr>
                <w:rFonts w:ascii="Times New Roman" w:hAnsi="Times New Roman" w:cs="Times New Roman"/>
                <w:sz w:val="24"/>
                <w:szCs w:val="24"/>
              </w:rPr>
            </w:pPr>
            <w:r w:rsidRPr="00DC7F4E">
              <w:rPr>
                <w:rFonts w:ascii="Times New Roman" w:hAnsi="Times New Roman" w:cs="Times New Roman"/>
                <w:color w:val="000000"/>
                <w:sz w:val="24"/>
                <w:szCs w:val="24"/>
              </w:rPr>
              <w:t>10.16</w:t>
            </w:r>
          </w:p>
        </w:tc>
        <w:tc>
          <w:tcPr>
            <w:tcW w:w="1120" w:type="dxa"/>
            <w:shd w:val="clear" w:color="auto" w:fill="auto"/>
            <w:noWrap/>
          </w:tcPr>
          <w:p w14:paraId="1BC2F8F6" w14:textId="14A14245" w:rsidR="00CA25D5" w:rsidRPr="00DC7F4E" w:rsidRDefault="00CA25D5" w:rsidP="00CA25D5">
            <w:pPr>
              <w:jc w:val="center"/>
              <w:rPr>
                <w:rFonts w:ascii="Times New Roman" w:hAnsi="Times New Roman" w:cs="Times New Roman"/>
                <w:sz w:val="24"/>
                <w:szCs w:val="24"/>
              </w:rPr>
            </w:pPr>
            <w:r w:rsidRPr="00DC7F4E">
              <w:rPr>
                <w:rFonts w:ascii="Times New Roman" w:hAnsi="Times New Roman" w:cs="Times New Roman"/>
                <w:sz w:val="24"/>
                <w:szCs w:val="24"/>
              </w:rPr>
              <w:t>9.50</w:t>
            </w:r>
          </w:p>
        </w:tc>
        <w:tc>
          <w:tcPr>
            <w:tcW w:w="1170" w:type="dxa"/>
            <w:shd w:val="clear" w:color="auto" w:fill="auto"/>
            <w:noWrap/>
          </w:tcPr>
          <w:p w14:paraId="21D5C6AB" w14:textId="6E8692B0" w:rsidR="00CA25D5" w:rsidRPr="00DC7F4E" w:rsidRDefault="00CA25D5" w:rsidP="00CA25D5">
            <w:pPr>
              <w:jc w:val="center"/>
              <w:rPr>
                <w:rFonts w:ascii="Times New Roman" w:hAnsi="Times New Roman" w:cs="Times New Roman"/>
                <w:sz w:val="24"/>
                <w:szCs w:val="24"/>
              </w:rPr>
            </w:pPr>
            <w:r w:rsidRPr="00DC7F4E">
              <w:rPr>
                <w:rFonts w:ascii="Times New Roman" w:hAnsi="Times New Roman" w:cs="Times New Roman"/>
                <w:sz w:val="24"/>
                <w:szCs w:val="24"/>
              </w:rPr>
              <w:t>10.21</w:t>
            </w:r>
          </w:p>
        </w:tc>
      </w:tr>
      <w:tr w:rsidR="00CA25D5" w:rsidRPr="00DC7F4E" w14:paraId="269EF3E0" w14:textId="77777777" w:rsidTr="007D2431">
        <w:trPr>
          <w:trHeight w:val="315"/>
          <w:jc w:val="center"/>
        </w:trPr>
        <w:tc>
          <w:tcPr>
            <w:tcW w:w="1123" w:type="dxa"/>
            <w:vMerge/>
            <w:vAlign w:val="center"/>
            <w:hideMark/>
          </w:tcPr>
          <w:p w14:paraId="46DE36F4" w14:textId="77777777" w:rsidR="00CA25D5" w:rsidRPr="00DC7F4E" w:rsidRDefault="00CA25D5" w:rsidP="00CA25D5">
            <w:pPr>
              <w:rPr>
                <w:rFonts w:ascii="Times New Roman" w:hAnsi="Times New Roman" w:cs="Times New Roman"/>
                <w:b/>
                <w:bCs/>
                <w:color w:val="000000"/>
                <w:sz w:val="24"/>
                <w:szCs w:val="24"/>
              </w:rPr>
            </w:pPr>
          </w:p>
        </w:tc>
        <w:tc>
          <w:tcPr>
            <w:tcW w:w="2657" w:type="dxa"/>
            <w:shd w:val="clear" w:color="auto" w:fill="auto"/>
            <w:noWrap/>
            <w:vAlign w:val="bottom"/>
            <w:hideMark/>
          </w:tcPr>
          <w:p w14:paraId="55EEF885" w14:textId="77777777" w:rsidR="00CA25D5" w:rsidRPr="00DC7F4E" w:rsidRDefault="00CA25D5" w:rsidP="00CA25D5">
            <w:pPr>
              <w:rPr>
                <w:rFonts w:ascii="Times New Roman" w:hAnsi="Times New Roman" w:cs="Times New Roman"/>
                <w:i/>
                <w:iCs/>
                <w:color w:val="000000"/>
                <w:sz w:val="24"/>
                <w:szCs w:val="24"/>
              </w:rPr>
            </w:pPr>
            <w:r w:rsidRPr="00DC7F4E">
              <w:rPr>
                <w:rFonts w:ascii="Times New Roman" w:hAnsi="Times New Roman" w:cs="Times New Roman"/>
                <w:i/>
                <w:iCs/>
                <w:color w:val="000000"/>
                <w:sz w:val="24"/>
                <w:szCs w:val="24"/>
              </w:rPr>
              <w:t>M06-2X/6-311+G(d)</w:t>
            </w:r>
          </w:p>
        </w:tc>
        <w:tc>
          <w:tcPr>
            <w:tcW w:w="1080" w:type="dxa"/>
            <w:shd w:val="clear" w:color="auto" w:fill="auto"/>
            <w:noWrap/>
            <w:vAlign w:val="bottom"/>
          </w:tcPr>
          <w:p w14:paraId="41F3E9BD" w14:textId="0770FDE7" w:rsidR="00CA25D5" w:rsidRPr="00DC7F4E" w:rsidRDefault="00CA25D5" w:rsidP="00CA25D5">
            <w:pPr>
              <w:jc w:val="center"/>
              <w:rPr>
                <w:rFonts w:ascii="Times New Roman" w:hAnsi="Times New Roman" w:cs="Times New Roman"/>
                <w:sz w:val="24"/>
                <w:szCs w:val="24"/>
              </w:rPr>
            </w:pPr>
            <w:r w:rsidRPr="00DC7F4E">
              <w:rPr>
                <w:rFonts w:ascii="Times New Roman" w:hAnsi="Times New Roman" w:cs="Times New Roman"/>
                <w:color w:val="000000"/>
                <w:sz w:val="24"/>
                <w:szCs w:val="24"/>
              </w:rPr>
              <w:t>10.50</w:t>
            </w:r>
          </w:p>
        </w:tc>
        <w:tc>
          <w:tcPr>
            <w:tcW w:w="995" w:type="dxa"/>
            <w:shd w:val="clear" w:color="auto" w:fill="auto"/>
            <w:noWrap/>
            <w:vAlign w:val="bottom"/>
          </w:tcPr>
          <w:p w14:paraId="455AC2D0" w14:textId="61710800" w:rsidR="00CA25D5" w:rsidRPr="00DC7F4E" w:rsidRDefault="00CA25D5" w:rsidP="00CA25D5">
            <w:pPr>
              <w:jc w:val="center"/>
              <w:rPr>
                <w:rFonts w:ascii="Times New Roman" w:hAnsi="Times New Roman" w:cs="Times New Roman"/>
                <w:sz w:val="24"/>
                <w:szCs w:val="24"/>
              </w:rPr>
            </w:pPr>
            <w:r w:rsidRPr="00DC7F4E">
              <w:rPr>
                <w:rFonts w:ascii="Times New Roman" w:hAnsi="Times New Roman" w:cs="Times New Roman"/>
                <w:color w:val="000000"/>
                <w:sz w:val="24"/>
                <w:szCs w:val="24"/>
              </w:rPr>
              <w:t>9.66</w:t>
            </w:r>
          </w:p>
        </w:tc>
        <w:tc>
          <w:tcPr>
            <w:tcW w:w="1120" w:type="dxa"/>
            <w:shd w:val="clear" w:color="auto" w:fill="auto"/>
            <w:noWrap/>
          </w:tcPr>
          <w:p w14:paraId="376577CE" w14:textId="09781C00" w:rsidR="00CA25D5" w:rsidRPr="00DC7F4E" w:rsidRDefault="00CA25D5" w:rsidP="00CA25D5">
            <w:pPr>
              <w:jc w:val="center"/>
              <w:rPr>
                <w:rFonts w:ascii="Times New Roman" w:hAnsi="Times New Roman" w:cs="Times New Roman"/>
                <w:sz w:val="24"/>
                <w:szCs w:val="24"/>
              </w:rPr>
            </w:pPr>
            <w:r w:rsidRPr="00DC7F4E">
              <w:rPr>
                <w:rFonts w:ascii="Times New Roman" w:hAnsi="Times New Roman" w:cs="Times New Roman"/>
                <w:sz w:val="24"/>
                <w:szCs w:val="24"/>
              </w:rPr>
              <w:t>10.59</w:t>
            </w:r>
          </w:p>
        </w:tc>
        <w:tc>
          <w:tcPr>
            <w:tcW w:w="1170" w:type="dxa"/>
            <w:shd w:val="clear" w:color="auto" w:fill="auto"/>
            <w:noWrap/>
          </w:tcPr>
          <w:p w14:paraId="4AB1EB5C" w14:textId="3BB65D2E" w:rsidR="00CA25D5" w:rsidRPr="00DC7F4E" w:rsidRDefault="00CA25D5" w:rsidP="00CA25D5">
            <w:pPr>
              <w:jc w:val="center"/>
              <w:rPr>
                <w:rFonts w:ascii="Times New Roman" w:hAnsi="Times New Roman" w:cs="Times New Roman"/>
                <w:sz w:val="24"/>
                <w:szCs w:val="24"/>
              </w:rPr>
            </w:pPr>
            <w:r w:rsidRPr="00DC7F4E">
              <w:rPr>
                <w:rFonts w:ascii="Times New Roman" w:hAnsi="Times New Roman" w:cs="Times New Roman"/>
                <w:sz w:val="24"/>
                <w:szCs w:val="24"/>
              </w:rPr>
              <w:t>9.70</w:t>
            </w:r>
          </w:p>
        </w:tc>
      </w:tr>
      <w:tr w:rsidR="00CA25D5" w:rsidRPr="00DC7F4E" w14:paraId="4461DC1D" w14:textId="77777777" w:rsidTr="007D2431">
        <w:trPr>
          <w:trHeight w:val="315"/>
          <w:jc w:val="center"/>
        </w:trPr>
        <w:tc>
          <w:tcPr>
            <w:tcW w:w="1123" w:type="dxa"/>
            <w:vMerge/>
            <w:vAlign w:val="center"/>
            <w:hideMark/>
          </w:tcPr>
          <w:p w14:paraId="3AFEAED8" w14:textId="77777777" w:rsidR="00CA25D5" w:rsidRPr="00DC7F4E" w:rsidRDefault="00CA25D5" w:rsidP="00CA25D5">
            <w:pPr>
              <w:rPr>
                <w:rFonts w:ascii="Times New Roman" w:hAnsi="Times New Roman" w:cs="Times New Roman"/>
                <w:b/>
                <w:bCs/>
                <w:color w:val="000000"/>
                <w:sz w:val="24"/>
                <w:szCs w:val="24"/>
              </w:rPr>
            </w:pPr>
          </w:p>
        </w:tc>
        <w:tc>
          <w:tcPr>
            <w:tcW w:w="2657" w:type="dxa"/>
            <w:shd w:val="clear" w:color="auto" w:fill="auto"/>
            <w:noWrap/>
            <w:vAlign w:val="bottom"/>
            <w:hideMark/>
          </w:tcPr>
          <w:p w14:paraId="57865F79" w14:textId="77777777" w:rsidR="00CA25D5" w:rsidRPr="00DC7F4E" w:rsidRDefault="00CA25D5" w:rsidP="00CA25D5">
            <w:pPr>
              <w:rPr>
                <w:rFonts w:ascii="Times New Roman" w:hAnsi="Times New Roman" w:cs="Times New Roman"/>
                <w:i/>
                <w:iCs/>
                <w:color w:val="000000"/>
                <w:sz w:val="24"/>
                <w:szCs w:val="24"/>
              </w:rPr>
            </w:pPr>
            <w:r w:rsidRPr="00DC7F4E">
              <w:rPr>
                <w:rFonts w:ascii="Times New Roman" w:hAnsi="Times New Roman" w:cs="Times New Roman"/>
                <w:i/>
                <w:iCs/>
                <w:color w:val="000000"/>
                <w:sz w:val="24"/>
                <w:szCs w:val="24"/>
              </w:rPr>
              <w:t>M06-2X/6-311G(d)</w:t>
            </w:r>
          </w:p>
        </w:tc>
        <w:tc>
          <w:tcPr>
            <w:tcW w:w="1080" w:type="dxa"/>
            <w:shd w:val="clear" w:color="auto" w:fill="auto"/>
            <w:noWrap/>
            <w:vAlign w:val="bottom"/>
          </w:tcPr>
          <w:p w14:paraId="5B4C958C" w14:textId="045F628F" w:rsidR="00CA25D5" w:rsidRPr="00DC7F4E" w:rsidRDefault="00CA25D5" w:rsidP="00CA25D5">
            <w:pPr>
              <w:jc w:val="center"/>
              <w:rPr>
                <w:rFonts w:ascii="Times New Roman" w:hAnsi="Times New Roman" w:cs="Times New Roman"/>
                <w:sz w:val="24"/>
                <w:szCs w:val="24"/>
              </w:rPr>
            </w:pPr>
            <w:r w:rsidRPr="00DC7F4E">
              <w:rPr>
                <w:rFonts w:ascii="Times New Roman" w:hAnsi="Times New Roman" w:cs="Times New Roman"/>
                <w:color w:val="000000"/>
                <w:sz w:val="24"/>
                <w:szCs w:val="24"/>
              </w:rPr>
              <w:t>10.57</w:t>
            </w:r>
          </w:p>
        </w:tc>
        <w:tc>
          <w:tcPr>
            <w:tcW w:w="995" w:type="dxa"/>
            <w:shd w:val="clear" w:color="auto" w:fill="auto"/>
            <w:noWrap/>
            <w:vAlign w:val="bottom"/>
          </w:tcPr>
          <w:p w14:paraId="241212FF" w14:textId="484CE14F" w:rsidR="00CA25D5" w:rsidRPr="00DC7F4E" w:rsidRDefault="00CA25D5" w:rsidP="00CA25D5">
            <w:pPr>
              <w:jc w:val="center"/>
              <w:rPr>
                <w:rFonts w:ascii="Times New Roman" w:hAnsi="Times New Roman" w:cs="Times New Roman"/>
                <w:sz w:val="24"/>
                <w:szCs w:val="24"/>
              </w:rPr>
            </w:pPr>
            <w:r w:rsidRPr="00DC7F4E">
              <w:rPr>
                <w:rFonts w:ascii="Times New Roman" w:hAnsi="Times New Roman" w:cs="Times New Roman"/>
                <w:color w:val="000000"/>
                <w:sz w:val="24"/>
                <w:szCs w:val="24"/>
              </w:rPr>
              <w:t>10.14</w:t>
            </w:r>
          </w:p>
        </w:tc>
        <w:tc>
          <w:tcPr>
            <w:tcW w:w="1120" w:type="dxa"/>
            <w:shd w:val="clear" w:color="auto" w:fill="auto"/>
            <w:noWrap/>
          </w:tcPr>
          <w:p w14:paraId="276C58AB" w14:textId="5FD6D1B0" w:rsidR="00CA25D5" w:rsidRPr="00DC7F4E" w:rsidRDefault="00CA25D5" w:rsidP="00CA25D5">
            <w:pPr>
              <w:jc w:val="center"/>
              <w:rPr>
                <w:rFonts w:ascii="Times New Roman" w:hAnsi="Times New Roman" w:cs="Times New Roman"/>
                <w:sz w:val="24"/>
                <w:szCs w:val="24"/>
              </w:rPr>
            </w:pPr>
            <w:r w:rsidRPr="00DC7F4E">
              <w:rPr>
                <w:rFonts w:ascii="Times New Roman" w:hAnsi="Times New Roman" w:cs="Times New Roman"/>
                <w:sz w:val="24"/>
                <w:szCs w:val="24"/>
              </w:rPr>
              <w:t>10.67</w:t>
            </w:r>
          </w:p>
        </w:tc>
        <w:tc>
          <w:tcPr>
            <w:tcW w:w="1170" w:type="dxa"/>
            <w:shd w:val="clear" w:color="auto" w:fill="auto"/>
            <w:noWrap/>
          </w:tcPr>
          <w:p w14:paraId="02925F62" w14:textId="5E216F46" w:rsidR="00CA25D5" w:rsidRPr="00DC7F4E" w:rsidRDefault="00CA25D5" w:rsidP="00CA25D5">
            <w:pPr>
              <w:jc w:val="center"/>
              <w:rPr>
                <w:rFonts w:ascii="Times New Roman" w:hAnsi="Times New Roman" w:cs="Times New Roman"/>
                <w:sz w:val="24"/>
                <w:szCs w:val="24"/>
              </w:rPr>
            </w:pPr>
            <w:r w:rsidRPr="00DC7F4E">
              <w:rPr>
                <w:rFonts w:ascii="Times New Roman" w:hAnsi="Times New Roman" w:cs="Times New Roman"/>
                <w:sz w:val="24"/>
                <w:szCs w:val="24"/>
              </w:rPr>
              <w:t>10.19</w:t>
            </w:r>
          </w:p>
        </w:tc>
      </w:tr>
      <w:tr w:rsidR="00CA25D5" w:rsidRPr="00DC7F4E" w14:paraId="761370C2" w14:textId="77777777" w:rsidTr="007D2431">
        <w:trPr>
          <w:trHeight w:val="315"/>
          <w:jc w:val="center"/>
        </w:trPr>
        <w:tc>
          <w:tcPr>
            <w:tcW w:w="1123" w:type="dxa"/>
            <w:vMerge/>
            <w:vAlign w:val="center"/>
            <w:hideMark/>
          </w:tcPr>
          <w:p w14:paraId="79461023" w14:textId="77777777" w:rsidR="00CA25D5" w:rsidRPr="00DC7F4E" w:rsidRDefault="00CA25D5" w:rsidP="00CA25D5">
            <w:pPr>
              <w:rPr>
                <w:rFonts w:ascii="Times New Roman" w:hAnsi="Times New Roman" w:cs="Times New Roman"/>
                <w:b/>
                <w:bCs/>
                <w:color w:val="000000"/>
                <w:sz w:val="24"/>
                <w:szCs w:val="24"/>
              </w:rPr>
            </w:pPr>
          </w:p>
        </w:tc>
        <w:tc>
          <w:tcPr>
            <w:tcW w:w="2657" w:type="dxa"/>
            <w:shd w:val="clear" w:color="auto" w:fill="auto"/>
            <w:noWrap/>
            <w:vAlign w:val="bottom"/>
            <w:hideMark/>
          </w:tcPr>
          <w:p w14:paraId="0FE60A20" w14:textId="77777777" w:rsidR="00CA25D5" w:rsidRPr="00DC7F4E" w:rsidRDefault="00CA25D5" w:rsidP="00CA25D5">
            <w:pPr>
              <w:rPr>
                <w:rFonts w:ascii="Times New Roman" w:hAnsi="Times New Roman" w:cs="Times New Roman"/>
                <w:i/>
                <w:iCs/>
                <w:color w:val="000000"/>
                <w:sz w:val="24"/>
                <w:szCs w:val="24"/>
              </w:rPr>
            </w:pPr>
            <w:r w:rsidRPr="00DC7F4E">
              <w:rPr>
                <w:rFonts w:ascii="Times New Roman" w:hAnsi="Times New Roman" w:cs="Times New Roman"/>
                <w:i/>
                <w:iCs/>
                <w:color w:val="000000"/>
                <w:sz w:val="24"/>
                <w:szCs w:val="24"/>
              </w:rPr>
              <w:t>wb97M-V/6-311+G(d)</w:t>
            </w:r>
          </w:p>
        </w:tc>
        <w:tc>
          <w:tcPr>
            <w:tcW w:w="1080" w:type="dxa"/>
            <w:shd w:val="clear" w:color="auto" w:fill="auto"/>
            <w:noWrap/>
            <w:vAlign w:val="bottom"/>
          </w:tcPr>
          <w:p w14:paraId="51372941" w14:textId="5A54CB02" w:rsidR="00CA25D5" w:rsidRPr="00DC7F4E" w:rsidRDefault="00CA25D5" w:rsidP="00CA25D5">
            <w:pPr>
              <w:jc w:val="center"/>
              <w:rPr>
                <w:rFonts w:ascii="Times New Roman" w:hAnsi="Times New Roman" w:cs="Times New Roman"/>
                <w:sz w:val="24"/>
                <w:szCs w:val="24"/>
              </w:rPr>
            </w:pPr>
            <w:r w:rsidRPr="00DC7F4E">
              <w:rPr>
                <w:rFonts w:ascii="Times New Roman" w:hAnsi="Times New Roman" w:cs="Times New Roman"/>
                <w:color w:val="000000"/>
                <w:sz w:val="24"/>
                <w:szCs w:val="24"/>
              </w:rPr>
              <w:t>12.03</w:t>
            </w:r>
          </w:p>
        </w:tc>
        <w:tc>
          <w:tcPr>
            <w:tcW w:w="995" w:type="dxa"/>
            <w:shd w:val="clear" w:color="auto" w:fill="auto"/>
            <w:noWrap/>
            <w:vAlign w:val="bottom"/>
          </w:tcPr>
          <w:p w14:paraId="4C367B1A" w14:textId="486C7076" w:rsidR="00CA25D5" w:rsidRPr="00DC7F4E" w:rsidRDefault="00CA25D5" w:rsidP="00CA25D5">
            <w:pPr>
              <w:jc w:val="center"/>
              <w:rPr>
                <w:rFonts w:ascii="Times New Roman" w:hAnsi="Times New Roman" w:cs="Times New Roman"/>
                <w:sz w:val="24"/>
                <w:szCs w:val="24"/>
              </w:rPr>
            </w:pPr>
            <w:r w:rsidRPr="00DC7F4E">
              <w:rPr>
                <w:rFonts w:ascii="Times New Roman" w:hAnsi="Times New Roman" w:cs="Times New Roman"/>
                <w:color w:val="000000"/>
                <w:sz w:val="24"/>
                <w:szCs w:val="24"/>
              </w:rPr>
              <w:t>8.86</w:t>
            </w:r>
          </w:p>
        </w:tc>
        <w:tc>
          <w:tcPr>
            <w:tcW w:w="1120" w:type="dxa"/>
            <w:shd w:val="clear" w:color="auto" w:fill="auto"/>
            <w:noWrap/>
          </w:tcPr>
          <w:p w14:paraId="441675EC" w14:textId="4F3734CA" w:rsidR="00CA25D5" w:rsidRPr="00DC7F4E" w:rsidRDefault="00CA25D5" w:rsidP="00CA25D5">
            <w:pPr>
              <w:jc w:val="center"/>
              <w:rPr>
                <w:rFonts w:ascii="Times New Roman" w:hAnsi="Times New Roman" w:cs="Times New Roman"/>
                <w:sz w:val="24"/>
                <w:szCs w:val="24"/>
              </w:rPr>
            </w:pPr>
            <w:r w:rsidRPr="00DC7F4E">
              <w:rPr>
                <w:rFonts w:ascii="Times New Roman" w:hAnsi="Times New Roman" w:cs="Times New Roman"/>
                <w:sz w:val="24"/>
                <w:szCs w:val="24"/>
              </w:rPr>
              <w:t>9.40</w:t>
            </w:r>
          </w:p>
        </w:tc>
        <w:tc>
          <w:tcPr>
            <w:tcW w:w="1170" w:type="dxa"/>
            <w:shd w:val="clear" w:color="auto" w:fill="auto"/>
            <w:noWrap/>
          </w:tcPr>
          <w:p w14:paraId="2CB6A638" w14:textId="43B6A7CC" w:rsidR="00CA25D5" w:rsidRPr="00DC7F4E" w:rsidRDefault="00CA25D5" w:rsidP="00CA25D5">
            <w:pPr>
              <w:jc w:val="center"/>
              <w:rPr>
                <w:rFonts w:ascii="Times New Roman" w:hAnsi="Times New Roman" w:cs="Times New Roman"/>
                <w:sz w:val="24"/>
                <w:szCs w:val="24"/>
              </w:rPr>
            </w:pPr>
            <w:r w:rsidRPr="00DC7F4E">
              <w:rPr>
                <w:rFonts w:ascii="Times New Roman" w:hAnsi="Times New Roman" w:cs="Times New Roman"/>
                <w:sz w:val="24"/>
                <w:szCs w:val="24"/>
              </w:rPr>
              <w:t>10.86</w:t>
            </w:r>
          </w:p>
        </w:tc>
      </w:tr>
      <w:tr w:rsidR="00CA25D5" w:rsidRPr="00DC7F4E" w14:paraId="56D98132" w14:textId="77777777" w:rsidTr="007D2431">
        <w:trPr>
          <w:trHeight w:val="315"/>
          <w:jc w:val="center"/>
        </w:trPr>
        <w:tc>
          <w:tcPr>
            <w:tcW w:w="1123" w:type="dxa"/>
            <w:vMerge/>
            <w:vAlign w:val="center"/>
            <w:hideMark/>
          </w:tcPr>
          <w:p w14:paraId="62D9A814" w14:textId="77777777" w:rsidR="00CA25D5" w:rsidRPr="00DC7F4E" w:rsidRDefault="00CA25D5" w:rsidP="00CA25D5">
            <w:pPr>
              <w:rPr>
                <w:rFonts w:ascii="Times New Roman" w:hAnsi="Times New Roman" w:cs="Times New Roman"/>
                <w:b/>
                <w:bCs/>
                <w:color w:val="000000"/>
                <w:sz w:val="24"/>
                <w:szCs w:val="24"/>
              </w:rPr>
            </w:pPr>
          </w:p>
        </w:tc>
        <w:tc>
          <w:tcPr>
            <w:tcW w:w="2657" w:type="dxa"/>
            <w:shd w:val="clear" w:color="auto" w:fill="auto"/>
            <w:noWrap/>
            <w:vAlign w:val="bottom"/>
            <w:hideMark/>
          </w:tcPr>
          <w:p w14:paraId="5311ECCB" w14:textId="77777777" w:rsidR="00CA25D5" w:rsidRPr="00DC7F4E" w:rsidRDefault="00CA25D5" w:rsidP="00CA25D5">
            <w:pPr>
              <w:rPr>
                <w:rFonts w:ascii="Times New Roman" w:hAnsi="Times New Roman" w:cs="Times New Roman"/>
                <w:i/>
                <w:iCs/>
                <w:color w:val="000000"/>
                <w:sz w:val="24"/>
                <w:szCs w:val="24"/>
              </w:rPr>
            </w:pPr>
            <w:r w:rsidRPr="00DC7F4E">
              <w:rPr>
                <w:rFonts w:ascii="Times New Roman" w:hAnsi="Times New Roman" w:cs="Times New Roman"/>
                <w:i/>
                <w:iCs/>
                <w:color w:val="000000"/>
                <w:sz w:val="24"/>
                <w:szCs w:val="24"/>
              </w:rPr>
              <w:t>wb97M-V/6-311G(d)</w:t>
            </w:r>
          </w:p>
        </w:tc>
        <w:tc>
          <w:tcPr>
            <w:tcW w:w="1080" w:type="dxa"/>
            <w:shd w:val="clear" w:color="auto" w:fill="auto"/>
            <w:noWrap/>
            <w:vAlign w:val="bottom"/>
          </w:tcPr>
          <w:p w14:paraId="6F1CC104" w14:textId="01FCFB60" w:rsidR="00CA25D5" w:rsidRPr="00DC7F4E" w:rsidRDefault="00CA25D5" w:rsidP="00CA25D5">
            <w:pPr>
              <w:jc w:val="center"/>
              <w:rPr>
                <w:rFonts w:ascii="Times New Roman" w:hAnsi="Times New Roman" w:cs="Times New Roman"/>
                <w:sz w:val="24"/>
                <w:szCs w:val="24"/>
              </w:rPr>
            </w:pPr>
            <w:r w:rsidRPr="00DC7F4E">
              <w:rPr>
                <w:rFonts w:ascii="Times New Roman" w:hAnsi="Times New Roman" w:cs="Times New Roman"/>
                <w:color w:val="000000"/>
                <w:sz w:val="24"/>
                <w:szCs w:val="24"/>
              </w:rPr>
              <w:t>10.90</w:t>
            </w:r>
          </w:p>
        </w:tc>
        <w:tc>
          <w:tcPr>
            <w:tcW w:w="995" w:type="dxa"/>
            <w:shd w:val="clear" w:color="auto" w:fill="auto"/>
            <w:noWrap/>
            <w:vAlign w:val="bottom"/>
          </w:tcPr>
          <w:p w14:paraId="3D2598D6" w14:textId="032333C4" w:rsidR="00CA25D5" w:rsidRPr="00DC7F4E" w:rsidRDefault="00CA25D5" w:rsidP="00CA25D5">
            <w:pPr>
              <w:jc w:val="center"/>
              <w:rPr>
                <w:rFonts w:ascii="Times New Roman" w:hAnsi="Times New Roman" w:cs="Times New Roman"/>
                <w:sz w:val="24"/>
                <w:szCs w:val="24"/>
              </w:rPr>
            </w:pPr>
            <w:r w:rsidRPr="00DC7F4E">
              <w:rPr>
                <w:rFonts w:ascii="Times New Roman" w:hAnsi="Times New Roman" w:cs="Times New Roman"/>
                <w:color w:val="000000"/>
                <w:sz w:val="24"/>
                <w:szCs w:val="24"/>
              </w:rPr>
              <w:t>10.20</w:t>
            </w:r>
          </w:p>
        </w:tc>
        <w:tc>
          <w:tcPr>
            <w:tcW w:w="1120" w:type="dxa"/>
            <w:shd w:val="clear" w:color="auto" w:fill="auto"/>
            <w:noWrap/>
          </w:tcPr>
          <w:p w14:paraId="4E2D3E2B" w14:textId="13F0F9C9" w:rsidR="00CA25D5" w:rsidRPr="00DC7F4E" w:rsidRDefault="00CA25D5" w:rsidP="00CA25D5">
            <w:pPr>
              <w:jc w:val="center"/>
              <w:rPr>
                <w:rFonts w:ascii="Times New Roman" w:hAnsi="Times New Roman" w:cs="Times New Roman"/>
                <w:sz w:val="24"/>
                <w:szCs w:val="24"/>
              </w:rPr>
            </w:pPr>
            <w:r w:rsidRPr="00DC7F4E">
              <w:rPr>
                <w:rFonts w:ascii="Times New Roman" w:hAnsi="Times New Roman" w:cs="Times New Roman"/>
                <w:sz w:val="24"/>
                <w:szCs w:val="24"/>
              </w:rPr>
              <w:t>11.57</w:t>
            </w:r>
          </w:p>
        </w:tc>
        <w:tc>
          <w:tcPr>
            <w:tcW w:w="1170" w:type="dxa"/>
            <w:shd w:val="clear" w:color="auto" w:fill="auto"/>
            <w:noWrap/>
            <w:hideMark/>
          </w:tcPr>
          <w:p w14:paraId="38B6C612" w14:textId="51500F01" w:rsidR="00CA25D5" w:rsidRPr="00DC7F4E" w:rsidRDefault="00CA25D5" w:rsidP="00CA25D5">
            <w:pPr>
              <w:jc w:val="center"/>
              <w:rPr>
                <w:rFonts w:ascii="Times New Roman" w:hAnsi="Times New Roman" w:cs="Times New Roman"/>
                <w:sz w:val="24"/>
                <w:szCs w:val="24"/>
              </w:rPr>
            </w:pPr>
            <w:r w:rsidRPr="00DC7F4E">
              <w:rPr>
                <w:rFonts w:ascii="Times New Roman" w:hAnsi="Times New Roman" w:cs="Times New Roman"/>
                <w:sz w:val="24"/>
                <w:szCs w:val="24"/>
              </w:rPr>
              <w:t>10.37</w:t>
            </w:r>
          </w:p>
        </w:tc>
      </w:tr>
    </w:tbl>
    <w:p w14:paraId="1BDF1611" w14:textId="77777777" w:rsidR="00615FFD" w:rsidRPr="00DC7F4E" w:rsidRDefault="00615FFD" w:rsidP="00840694">
      <w:pPr>
        <w:widowControl/>
        <w:adjustRightInd w:val="0"/>
        <w:jc w:val="both"/>
        <w:rPr>
          <w:rFonts w:ascii="Times New Roman" w:hAnsi="Times New Roman" w:cs="Times New Roman"/>
          <w:color w:val="000000" w:themeColor="text1"/>
          <w:kern w:val="2"/>
          <w:sz w:val="24"/>
          <w:szCs w:val="24"/>
          <w14:cntxtAlts/>
        </w:rPr>
      </w:pPr>
    </w:p>
    <w:p w14:paraId="4745CFEC" w14:textId="5C467BF5" w:rsidR="002F759E" w:rsidRPr="00DC7F4E" w:rsidRDefault="002F759E" w:rsidP="00840694">
      <w:pPr>
        <w:widowControl/>
        <w:adjustRightInd w:val="0"/>
        <w:jc w:val="both"/>
        <w:rPr>
          <w:rFonts w:ascii="Times New Roman" w:hAnsi="Times New Roman" w:cs="Times New Roman"/>
          <w:color w:val="000000" w:themeColor="text1"/>
          <w:kern w:val="2"/>
          <w:sz w:val="24"/>
          <w:szCs w:val="24"/>
          <w14:cntxtAlts/>
        </w:rPr>
      </w:pPr>
    </w:p>
    <w:p w14:paraId="170E3D13" w14:textId="1849B7EE" w:rsidR="002F759E" w:rsidRPr="00DC7F4E" w:rsidRDefault="002F759E" w:rsidP="00840694">
      <w:pPr>
        <w:widowControl/>
        <w:adjustRightInd w:val="0"/>
        <w:jc w:val="both"/>
        <w:rPr>
          <w:rFonts w:ascii="Times New Roman" w:hAnsi="Times New Roman" w:cs="Times New Roman"/>
          <w:color w:val="000000" w:themeColor="text1"/>
          <w:kern w:val="2"/>
          <w:sz w:val="24"/>
          <w:szCs w:val="24"/>
          <w14:cntxtAlts/>
        </w:rPr>
      </w:pPr>
    </w:p>
    <w:p w14:paraId="557EF493" w14:textId="77777777" w:rsidR="00E209CD" w:rsidRPr="00DC7F4E" w:rsidRDefault="00E209CD" w:rsidP="00840694">
      <w:pPr>
        <w:widowControl/>
        <w:adjustRightInd w:val="0"/>
        <w:jc w:val="both"/>
        <w:rPr>
          <w:rFonts w:ascii="Times New Roman" w:hAnsi="Times New Roman" w:cs="Times New Roman"/>
          <w:color w:val="000000" w:themeColor="text1"/>
          <w:kern w:val="2"/>
          <w:sz w:val="24"/>
          <w:szCs w:val="24"/>
          <w14:cntxtAlts/>
        </w:rPr>
      </w:pPr>
    </w:p>
    <w:p w14:paraId="0F015EC5" w14:textId="77777777" w:rsidR="00E209CD" w:rsidRPr="00DC7F4E" w:rsidRDefault="00E209CD" w:rsidP="00840694">
      <w:pPr>
        <w:widowControl/>
        <w:adjustRightInd w:val="0"/>
        <w:jc w:val="both"/>
        <w:rPr>
          <w:rFonts w:ascii="Times New Roman" w:hAnsi="Times New Roman" w:cs="Times New Roman"/>
          <w:color w:val="000000" w:themeColor="text1"/>
          <w:kern w:val="2"/>
          <w:sz w:val="24"/>
          <w:szCs w:val="24"/>
          <w14:cntxtAlts/>
        </w:rPr>
      </w:pPr>
    </w:p>
    <w:p w14:paraId="5F21D783" w14:textId="3055A351" w:rsidR="002F759E" w:rsidRPr="00DC7F4E" w:rsidRDefault="002F759E" w:rsidP="00840694">
      <w:pPr>
        <w:widowControl/>
        <w:adjustRightInd w:val="0"/>
        <w:jc w:val="both"/>
        <w:rPr>
          <w:rFonts w:ascii="Times New Roman" w:hAnsi="Times New Roman" w:cs="Times New Roman"/>
          <w:color w:val="000000" w:themeColor="text1"/>
          <w:kern w:val="2"/>
          <w:sz w:val="24"/>
          <w:szCs w:val="24"/>
          <w14:cntxtAlts/>
        </w:rPr>
      </w:pPr>
    </w:p>
    <w:p w14:paraId="53F96C18" w14:textId="0C941085" w:rsidR="00E41D6D" w:rsidRPr="00DC7F4E" w:rsidRDefault="00E41D6D" w:rsidP="00A41E9F">
      <w:pPr>
        <w:widowControl/>
        <w:adjustRightInd w:val="0"/>
        <w:rPr>
          <w:rFonts w:ascii="CMR10" w:eastAsia="CMR10" w:hAnsiTheme="minorHAnsi" w:cs="CMR10"/>
          <w:lang w:val="pt-BR"/>
        </w:rPr>
      </w:pPr>
      <w:r w:rsidRPr="00DC7F4E">
        <w:rPr>
          <w:rFonts w:ascii="CMR10" w:eastAsia="CMR10" w:hAnsiTheme="minorHAnsi" w:cs="CMR10"/>
          <w:noProof/>
          <w:lang w:val="pt-BR"/>
        </w:rPr>
        <w:drawing>
          <wp:inline distT="0" distB="0" distL="0" distR="0" wp14:anchorId="585D9DFD" wp14:editId="4353EBFB">
            <wp:extent cx="5669280" cy="3637590"/>
            <wp:effectExtent l="0" t="0" r="7620" b="1270"/>
            <wp:docPr id="116918775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82502" cy="3646074"/>
                    </a:xfrm>
                    <a:prstGeom prst="rect">
                      <a:avLst/>
                    </a:prstGeom>
                    <a:noFill/>
                  </pic:spPr>
                </pic:pic>
              </a:graphicData>
            </a:graphic>
          </wp:inline>
        </w:drawing>
      </w:r>
    </w:p>
    <w:p w14:paraId="47552CFA" w14:textId="1A777D70" w:rsidR="00A41E9F" w:rsidRPr="00DC7F4E" w:rsidRDefault="00A41E9F" w:rsidP="002F759E">
      <w:pPr>
        <w:pStyle w:val="Heading3"/>
        <w:jc w:val="both"/>
        <w:rPr>
          <w:rFonts w:cs="Times New Roman"/>
          <w:color w:val="000000" w:themeColor="text1"/>
          <w:kern w:val="2"/>
          <w14:cntxtAlts/>
        </w:rPr>
      </w:pPr>
      <w:bookmarkStart w:id="2" w:name="_Toc184220743"/>
      <w:r w:rsidRPr="00DC7F4E">
        <w:rPr>
          <w:rFonts w:cs="Times New Roman"/>
          <w:b/>
          <w:color w:val="000000" w:themeColor="text1"/>
          <w:kern w:val="2"/>
          <w14:cntxtAlts/>
        </w:rPr>
        <w:t xml:space="preserve">Figure 1S. </w:t>
      </w:r>
      <w:r w:rsidRPr="00DC7F4E">
        <w:rPr>
          <w:rFonts w:cs="Times New Roman"/>
          <w:color w:val="000000" w:themeColor="text1"/>
          <w:kern w:val="2"/>
          <w14:cntxtAlts/>
        </w:rPr>
        <w:t xml:space="preserve">Angles in degrees and distances in angstroms </w:t>
      </w:r>
      <w:r w:rsidR="00C31157" w:rsidRPr="00DC7F4E">
        <w:rPr>
          <w:rFonts w:cs="Times New Roman"/>
          <w:color w:val="000000" w:themeColor="text1"/>
          <w:kern w:val="2"/>
          <w14:cntxtAlts/>
        </w:rPr>
        <w:t>of the</w:t>
      </w:r>
      <w:r w:rsidRPr="00DC7F4E">
        <w:rPr>
          <w:rFonts w:cs="Times New Roman"/>
          <w:color w:val="000000" w:themeColor="text1"/>
          <w:kern w:val="2"/>
          <w14:cntxtAlts/>
        </w:rPr>
        <w:t xml:space="preserve"> transition state geometries. The index in the</w:t>
      </w:r>
      <w:r w:rsidR="00A053BC" w:rsidRPr="00DC7F4E">
        <w:rPr>
          <w:rFonts w:cs="Times New Roman"/>
          <w:color w:val="000000" w:themeColor="text1"/>
          <w:kern w:val="2"/>
          <w14:cntxtAlts/>
        </w:rPr>
        <w:t xml:space="preserve"> </w:t>
      </w:r>
      <w:r w:rsidRPr="00DC7F4E">
        <w:rPr>
          <w:rFonts w:cs="Times New Roman"/>
          <w:color w:val="000000" w:themeColor="text1"/>
          <w:kern w:val="2"/>
          <w14:cntxtAlts/>
        </w:rPr>
        <w:t>bottom right corner of each geometry corresponds to N</w:t>
      </w:r>
      <w:r w:rsidRPr="00DC7F4E">
        <w:rPr>
          <w:rFonts w:cs="Times New Roman"/>
          <w:color w:val="000000" w:themeColor="text1"/>
          <w:kern w:val="2"/>
          <w:vertAlign w:val="superscript"/>
          <w14:cntxtAlts/>
        </w:rPr>
        <w:t>o</w:t>
      </w:r>
      <w:r w:rsidRPr="00DC7F4E">
        <w:rPr>
          <w:rFonts w:cs="Times New Roman"/>
          <w:color w:val="000000" w:themeColor="text1"/>
          <w:kern w:val="2"/>
          <w14:cntxtAlts/>
        </w:rPr>
        <w:t xml:space="preserve"> </w:t>
      </w:r>
      <w:r w:rsidR="00CC0D2B" w:rsidRPr="00DC7F4E">
        <w:rPr>
          <w:rFonts w:cs="Times New Roman"/>
          <w:color w:val="000000" w:themeColor="text1"/>
          <w:kern w:val="2"/>
          <w14:cntxtAlts/>
        </w:rPr>
        <w:t>column</w:t>
      </w:r>
      <w:r w:rsidR="00C31157" w:rsidRPr="00DC7F4E">
        <w:rPr>
          <w:rFonts w:cs="Times New Roman"/>
          <w:color w:val="000000" w:themeColor="text1"/>
          <w:kern w:val="2"/>
          <w14:cntxtAlts/>
        </w:rPr>
        <w:t xml:space="preserve"> </w:t>
      </w:r>
      <w:r w:rsidRPr="00DC7F4E">
        <w:rPr>
          <w:rFonts w:cs="Times New Roman"/>
          <w:color w:val="000000" w:themeColor="text1"/>
          <w:kern w:val="2"/>
          <w14:cntxtAlts/>
        </w:rPr>
        <w:t xml:space="preserve">in Table 1S. The </w:t>
      </w:r>
      <w:r w:rsidR="00A053BC" w:rsidRPr="00DC7F4E">
        <w:rPr>
          <w:rFonts w:cs="Times New Roman"/>
          <w:color w:val="000000" w:themeColor="text1"/>
          <w:kern w:val="2"/>
          <w14:cntxtAlts/>
        </w:rPr>
        <w:t>t</w:t>
      </w:r>
      <w:r w:rsidRPr="00DC7F4E">
        <w:rPr>
          <w:rFonts w:cs="Times New Roman"/>
          <w:color w:val="000000" w:themeColor="text1"/>
          <w:kern w:val="2"/>
          <w14:cntxtAlts/>
        </w:rPr>
        <w:t>ransition state geometr</w:t>
      </w:r>
      <w:r w:rsidR="00C669F7" w:rsidRPr="00DC7F4E">
        <w:rPr>
          <w:rFonts w:cs="Times New Roman"/>
          <w:color w:val="000000" w:themeColor="text1"/>
          <w:kern w:val="2"/>
          <w14:cntxtAlts/>
        </w:rPr>
        <w:t>ies</w:t>
      </w:r>
      <w:r w:rsidRPr="00DC7F4E">
        <w:rPr>
          <w:rFonts w:cs="Times New Roman"/>
          <w:color w:val="000000" w:themeColor="text1"/>
          <w:kern w:val="2"/>
          <w14:cntxtAlts/>
        </w:rPr>
        <w:t xml:space="preserve"> 1 and 2</w:t>
      </w:r>
      <w:r w:rsidR="00A053BC" w:rsidRPr="00DC7F4E">
        <w:rPr>
          <w:rFonts w:cs="Times New Roman"/>
          <w:color w:val="000000" w:themeColor="text1"/>
          <w:kern w:val="2"/>
          <w14:cntxtAlts/>
        </w:rPr>
        <w:t xml:space="preserve"> </w:t>
      </w:r>
      <w:r w:rsidRPr="00DC7F4E">
        <w:rPr>
          <w:rFonts w:cs="Times New Roman"/>
          <w:color w:val="000000" w:themeColor="text1"/>
          <w:kern w:val="2"/>
          <w14:cntxtAlts/>
        </w:rPr>
        <w:t xml:space="preserve">present a bond between the ring carbon and the </w:t>
      </w:r>
      <w:r w:rsidR="00C31157" w:rsidRPr="00DC7F4E">
        <w:rPr>
          <w:rFonts w:cs="Times New Roman"/>
          <w:color w:val="000000" w:themeColor="text1"/>
          <w:kern w:val="2"/>
          <w14:cntxtAlts/>
        </w:rPr>
        <w:t>released</w:t>
      </w:r>
      <w:r w:rsidRPr="00DC7F4E">
        <w:rPr>
          <w:rFonts w:cs="Times New Roman"/>
          <w:color w:val="000000" w:themeColor="text1"/>
          <w:kern w:val="2"/>
          <w14:cntxtAlts/>
        </w:rPr>
        <w:t xml:space="preserve"> hydrogen</w:t>
      </w:r>
      <w:r w:rsidR="00C31157" w:rsidRPr="00DC7F4E">
        <w:rPr>
          <w:rFonts w:cs="Times New Roman"/>
          <w:color w:val="000000" w:themeColor="text1"/>
          <w:kern w:val="2"/>
          <w14:cntxtAlts/>
        </w:rPr>
        <w:t>,</w:t>
      </w:r>
      <w:r w:rsidRPr="00DC7F4E">
        <w:rPr>
          <w:rFonts w:cs="Times New Roman"/>
          <w:color w:val="000000" w:themeColor="text1"/>
          <w:kern w:val="2"/>
          <w14:cntxtAlts/>
        </w:rPr>
        <w:t xml:space="preserve"> referred </w:t>
      </w:r>
      <w:r w:rsidR="00C31157" w:rsidRPr="00DC7F4E">
        <w:rPr>
          <w:rFonts w:cs="Times New Roman"/>
          <w:color w:val="000000" w:themeColor="text1"/>
          <w:kern w:val="2"/>
          <w14:cntxtAlts/>
        </w:rPr>
        <w:t xml:space="preserve">here </w:t>
      </w:r>
      <w:r w:rsidRPr="00DC7F4E">
        <w:rPr>
          <w:rFonts w:cs="Times New Roman"/>
          <w:color w:val="000000" w:themeColor="text1"/>
          <w:kern w:val="2"/>
          <w14:cntxtAlts/>
        </w:rPr>
        <w:t>as the</w:t>
      </w:r>
      <w:r w:rsidR="00C669F7" w:rsidRPr="00DC7F4E">
        <w:rPr>
          <w:rFonts w:cs="Times New Roman"/>
          <w:color w:val="000000" w:themeColor="text1"/>
          <w:kern w:val="2"/>
          <w14:cntxtAlts/>
        </w:rPr>
        <w:t xml:space="preserve"> “</w:t>
      </w:r>
      <w:r w:rsidRPr="00DC7F4E">
        <w:rPr>
          <w:rFonts w:cs="Times New Roman"/>
          <w:color w:val="000000" w:themeColor="text1"/>
          <w:kern w:val="2"/>
          <w14:cntxtAlts/>
        </w:rPr>
        <w:t>breaking bond</w:t>
      </w:r>
      <w:r w:rsidR="00C669F7" w:rsidRPr="00DC7F4E">
        <w:rPr>
          <w:rFonts w:cs="Times New Roman"/>
          <w:color w:val="000000" w:themeColor="text1"/>
          <w:kern w:val="2"/>
          <w14:cntxtAlts/>
        </w:rPr>
        <w:t xml:space="preserve">” </w:t>
      </w:r>
      <w:r w:rsidRPr="00DC7F4E">
        <w:rPr>
          <w:rFonts w:cs="Times New Roman"/>
          <w:color w:val="000000" w:themeColor="text1"/>
          <w:kern w:val="2"/>
          <w14:cntxtAlts/>
        </w:rPr>
        <w:t>from R1.</w:t>
      </w:r>
      <w:r w:rsidR="00A053BC" w:rsidRPr="00DC7F4E">
        <w:rPr>
          <w:rFonts w:cs="Times New Roman"/>
          <w:color w:val="000000" w:themeColor="text1"/>
          <w:kern w:val="2"/>
          <w14:cntxtAlts/>
        </w:rPr>
        <w:t xml:space="preserve"> </w:t>
      </w:r>
      <w:r w:rsidR="00C31157" w:rsidRPr="00DC7F4E">
        <w:rPr>
          <w:rFonts w:cs="Times New Roman"/>
          <w:color w:val="000000" w:themeColor="text1"/>
          <w:kern w:val="2"/>
          <w14:cntxtAlts/>
        </w:rPr>
        <w:t>The</w:t>
      </w:r>
      <w:r w:rsidR="00CB0859" w:rsidRPr="00DC7F4E">
        <w:rPr>
          <w:rFonts w:cs="Times New Roman"/>
          <w:color w:val="000000" w:themeColor="text1"/>
          <w:kern w:val="2"/>
          <w14:cntxtAlts/>
        </w:rPr>
        <w:t xml:space="preserve"> </w:t>
      </w:r>
      <w:r w:rsidR="00C31157" w:rsidRPr="00DC7F4E">
        <w:rPr>
          <w:rFonts w:cs="Times New Roman"/>
          <w:color w:val="000000" w:themeColor="text1"/>
          <w:kern w:val="2"/>
          <w14:cntxtAlts/>
        </w:rPr>
        <w:t>corresponding</w:t>
      </w:r>
      <w:r w:rsidRPr="00DC7F4E">
        <w:rPr>
          <w:rFonts w:cs="Times New Roman"/>
          <w:color w:val="000000" w:themeColor="text1"/>
          <w:kern w:val="2"/>
          <w14:cntxtAlts/>
        </w:rPr>
        <w:t xml:space="preserve"> bond</w:t>
      </w:r>
      <w:r w:rsidR="00CB0859" w:rsidRPr="00DC7F4E">
        <w:rPr>
          <w:rFonts w:cs="Times New Roman"/>
          <w:color w:val="000000" w:themeColor="text1"/>
          <w:kern w:val="2"/>
          <w14:cntxtAlts/>
        </w:rPr>
        <w:t>s</w:t>
      </w:r>
      <w:r w:rsidRPr="00DC7F4E">
        <w:rPr>
          <w:rFonts w:cs="Times New Roman"/>
          <w:color w:val="000000" w:themeColor="text1"/>
          <w:kern w:val="2"/>
          <w14:cntxtAlts/>
        </w:rPr>
        <w:t xml:space="preserve"> between this ring carbon and the nitro group </w:t>
      </w:r>
      <w:r w:rsidR="00CB0859" w:rsidRPr="00DC7F4E">
        <w:rPr>
          <w:rFonts w:cs="Times New Roman"/>
          <w:color w:val="000000" w:themeColor="text1"/>
          <w:kern w:val="2"/>
          <w14:cntxtAlts/>
        </w:rPr>
        <w:t>are</w:t>
      </w:r>
      <w:r w:rsidRPr="00DC7F4E">
        <w:rPr>
          <w:rFonts w:cs="Times New Roman"/>
          <w:color w:val="000000" w:themeColor="text1"/>
          <w:kern w:val="2"/>
          <w14:cntxtAlts/>
        </w:rPr>
        <w:t xml:space="preserve"> </w:t>
      </w:r>
      <w:r w:rsidR="00C31157" w:rsidRPr="00DC7F4E">
        <w:rPr>
          <w:rFonts w:cs="Times New Roman"/>
          <w:color w:val="000000" w:themeColor="text1"/>
          <w:kern w:val="2"/>
          <w14:cntxtAlts/>
        </w:rPr>
        <w:t>called</w:t>
      </w:r>
      <w:r w:rsidRPr="00DC7F4E">
        <w:rPr>
          <w:rFonts w:cs="Times New Roman"/>
          <w:color w:val="000000" w:themeColor="text1"/>
          <w:kern w:val="2"/>
          <w14:cntxtAlts/>
        </w:rPr>
        <w:t xml:space="preserve"> the</w:t>
      </w:r>
      <w:r w:rsidR="00C669F7" w:rsidRPr="00DC7F4E">
        <w:rPr>
          <w:rFonts w:cs="Times New Roman"/>
          <w:color w:val="000000" w:themeColor="text1"/>
          <w:kern w:val="2"/>
          <w14:cntxtAlts/>
        </w:rPr>
        <w:t xml:space="preserve"> “</w:t>
      </w:r>
      <w:r w:rsidRPr="00DC7F4E">
        <w:rPr>
          <w:rFonts w:cs="Times New Roman"/>
          <w:color w:val="000000" w:themeColor="text1"/>
          <w:kern w:val="2"/>
          <w14:cntxtAlts/>
        </w:rPr>
        <w:t>forming bond</w:t>
      </w:r>
      <w:r w:rsidR="00C669F7" w:rsidRPr="00DC7F4E">
        <w:rPr>
          <w:rFonts w:cs="Times New Roman"/>
          <w:color w:val="000000" w:themeColor="text1"/>
          <w:kern w:val="2"/>
          <w14:cntxtAlts/>
        </w:rPr>
        <w:t xml:space="preserve">” </w:t>
      </w:r>
      <w:r w:rsidRPr="00DC7F4E">
        <w:rPr>
          <w:rFonts w:cs="Times New Roman"/>
          <w:color w:val="000000" w:themeColor="text1"/>
          <w:kern w:val="2"/>
          <w14:cntxtAlts/>
        </w:rPr>
        <w:t>from R1. The transition</w:t>
      </w:r>
      <w:r w:rsidR="00A053BC" w:rsidRPr="00DC7F4E">
        <w:rPr>
          <w:rFonts w:cs="Times New Roman"/>
          <w:color w:val="000000" w:themeColor="text1"/>
          <w:kern w:val="2"/>
          <w14:cntxtAlts/>
        </w:rPr>
        <w:t xml:space="preserve"> </w:t>
      </w:r>
      <w:r w:rsidRPr="00DC7F4E">
        <w:rPr>
          <w:rFonts w:cs="Times New Roman"/>
          <w:color w:val="000000" w:themeColor="text1"/>
          <w:kern w:val="2"/>
          <w14:cntxtAlts/>
        </w:rPr>
        <w:t>state geometr</w:t>
      </w:r>
      <w:r w:rsidR="00C669F7" w:rsidRPr="00DC7F4E">
        <w:rPr>
          <w:rFonts w:cs="Times New Roman"/>
          <w:color w:val="000000" w:themeColor="text1"/>
          <w:kern w:val="2"/>
          <w14:cntxtAlts/>
        </w:rPr>
        <w:t>ies</w:t>
      </w:r>
      <w:r w:rsidRPr="00DC7F4E">
        <w:rPr>
          <w:rFonts w:cs="Times New Roman"/>
          <w:color w:val="000000" w:themeColor="text1"/>
          <w:kern w:val="2"/>
          <w14:cntxtAlts/>
        </w:rPr>
        <w:t xml:space="preserve"> 3 and 4 present a bond between the center carbon and the attacked hydrogen</w:t>
      </w:r>
      <w:r w:rsidR="00C31157" w:rsidRPr="00DC7F4E">
        <w:rPr>
          <w:rFonts w:cs="Times New Roman"/>
          <w:color w:val="000000" w:themeColor="text1"/>
          <w:kern w:val="2"/>
          <w14:cntxtAlts/>
        </w:rPr>
        <w:t>,</w:t>
      </w:r>
      <w:r w:rsidRPr="00DC7F4E">
        <w:rPr>
          <w:rFonts w:cs="Times New Roman"/>
          <w:color w:val="000000" w:themeColor="text1"/>
          <w:kern w:val="2"/>
          <w14:cntxtAlts/>
        </w:rPr>
        <w:t xml:space="preserve"> referred </w:t>
      </w:r>
      <w:r w:rsidR="00C31157" w:rsidRPr="00DC7F4E">
        <w:rPr>
          <w:rFonts w:cs="Times New Roman"/>
          <w:color w:val="000000" w:themeColor="text1"/>
          <w:kern w:val="2"/>
          <w14:cntxtAlts/>
        </w:rPr>
        <w:t xml:space="preserve">to </w:t>
      </w:r>
      <w:r w:rsidRPr="00DC7F4E">
        <w:rPr>
          <w:rFonts w:cs="Times New Roman"/>
          <w:color w:val="000000" w:themeColor="text1"/>
          <w:kern w:val="2"/>
          <w14:cntxtAlts/>
        </w:rPr>
        <w:t>as the</w:t>
      </w:r>
      <w:r w:rsidR="00C669F7" w:rsidRPr="00DC7F4E">
        <w:rPr>
          <w:rFonts w:cs="Times New Roman" w:hint="eastAsia"/>
          <w:color w:val="000000" w:themeColor="text1"/>
          <w:kern w:val="2"/>
          <w14:cntxtAlts/>
        </w:rPr>
        <w:t xml:space="preserve"> </w:t>
      </w:r>
      <w:r w:rsidR="00C669F7" w:rsidRPr="00DC7F4E">
        <w:rPr>
          <w:rFonts w:cs="Times New Roman"/>
          <w:color w:val="000000" w:themeColor="text1"/>
          <w:kern w:val="2"/>
          <w14:cntxtAlts/>
        </w:rPr>
        <w:t>“</w:t>
      </w:r>
      <w:r w:rsidRPr="00DC7F4E">
        <w:rPr>
          <w:rFonts w:cs="Times New Roman"/>
          <w:color w:val="000000" w:themeColor="text1"/>
          <w:kern w:val="2"/>
          <w14:cntxtAlts/>
        </w:rPr>
        <w:t>breaking bond</w:t>
      </w:r>
      <w:r w:rsidR="00C669F7" w:rsidRPr="00DC7F4E">
        <w:rPr>
          <w:rFonts w:cs="Times New Roman"/>
          <w:color w:val="000000" w:themeColor="text1"/>
          <w:kern w:val="2"/>
          <w14:cntxtAlts/>
        </w:rPr>
        <w:t xml:space="preserve">” </w:t>
      </w:r>
      <w:r w:rsidRPr="00DC7F4E">
        <w:rPr>
          <w:rFonts w:cs="Times New Roman"/>
          <w:color w:val="000000" w:themeColor="text1"/>
          <w:kern w:val="2"/>
          <w14:cntxtAlts/>
        </w:rPr>
        <w:t>from R2. Its</w:t>
      </w:r>
      <w:r w:rsidR="00CB0859" w:rsidRPr="00DC7F4E">
        <w:rPr>
          <w:rFonts w:cs="Times New Roman"/>
          <w:color w:val="000000" w:themeColor="text1"/>
          <w:kern w:val="2"/>
          <w14:cntxtAlts/>
        </w:rPr>
        <w:t xml:space="preserve"> respective</w:t>
      </w:r>
      <w:r w:rsidRPr="00DC7F4E">
        <w:rPr>
          <w:rFonts w:cs="Times New Roman"/>
          <w:color w:val="000000" w:themeColor="text1"/>
          <w:kern w:val="2"/>
          <w14:cntxtAlts/>
        </w:rPr>
        <w:t xml:space="preserve"> bond</w:t>
      </w:r>
      <w:r w:rsidR="00CB0859" w:rsidRPr="00DC7F4E">
        <w:rPr>
          <w:rFonts w:cs="Times New Roman"/>
          <w:color w:val="000000" w:themeColor="text1"/>
          <w:kern w:val="2"/>
          <w14:cntxtAlts/>
        </w:rPr>
        <w:t>s</w:t>
      </w:r>
      <w:r w:rsidRPr="00DC7F4E">
        <w:rPr>
          <w:rFonts w:cs="Times New Roman"/>
          <w:color w:val="000000" w:themeColor="text1"/>
          <w:kern w:val="2"/>
          <w14:cntxtAlts/>
        </w:rPr>
        <w:t xml:space="preserve"> between this hydrogen and the bonded oxygen </w:t>
      </w:r>
      <w:r w:rsidR="00CB0859" w:rsidRPr="00DC7F4E">
        <w:rPr>
          <w:rFonts w:cs="Times New Roman"/>
          <w:color w:val="000000" w:themeColor="text1"/>
          <w:kern w:val="2"/>
          <w14:cntxtAlts/>
        </w:rPr>
        <w:t>are</w:t>
      </w:r>
      <w:r w:rsidRPr="00DC7F4E">
        <w:rPr>
          <w:rFonts w:cs="Times New Roman"/>
          <w:color w:val="000000" w:themeColor="text1"/>
          <w:kern w:val="2"/>
          <w14:cntxtAlts/>
        </w:rPr>
        <w:t xml:space="preserve"> referred </w:t>
      </w:r>
      <w:r w:rsidR="00C31157" w:rsidRPr="00DC7F4E">
        <w:rPr>
          <w:rFonts w:cs="Times New Roman"/>
          <w:color w:val="000000" w:themeColor="text1"/>
          <w:kern w:val="2"/>
          <w14:cntxtAlts/>
        </w:rPr>
        <w:t xml:space="preserve">to </w:t>
      </w:r>
      <w:r w:rsidRPr="00DC7F4E">
        <w:rPr>
          <w:rFonts w:cs="Times New Roman"/>
          <w:color w:val="000000" w:themeColor="text1"/>
          <w:kern w:val="2"/>
          <w14:cntxtAlts/>
        </w:rPr>
        <w:t>as the</w:t>
      </w:r>
      <w:r w:rsidR="00C669F7" w:rsidRPr="00DC7F4E">
        <w:rPr>
          <w:rFonts w:cs="Times New Roman"/>
          <w:color w:val="000000" w:themeColor="text1"/>
          <w:kern w:val="2"/>
          <w14:cntxtAlts/>
        </w:rPr>
        <w:t xml:space="preserve"> “</w:t>
      </w:r>
      <w:r w:rsidRPr="00DC7F4E">
        <w:rPr>
          <w:rFonts w:cs="Times New Roman"/>
          <w:color w:val="000000" w:themeColor="text1"/>
          <w:kern w:val="2"/>
          <w14:cntxtAlts/>
        </w:rPr>
        <w:t>forming</w:t>
      </w:r>
      <w:r w:rsidR="00A053BC" w:rsidRPr="00DC7F4E">
        <w:rPr>
          <w:rFonts w:cs="Times New Roman"/>
          <w:color w:val="000000" w:themeColor="text1"/>
          <w:kern w:val="2"/>
          <w14:cntxtAlts/>
        </w:rPr>
        <w:t xml:space="preserve"> </w:t>
      </w:r>
      <w:r w:rsidRPr="00DC7F4E">
        <w:rPr>
          <w:rFonts w:cs="Times New Roman"/>
          <w:color w:val="000000" w:themeColor="text1"/>
          <w:kern w:val="2"/>
          <w14:cntxtAlts/>
        </w:rPr>
        <w:t>bond</w:t>
      </w:r>
      <w:r w:rsidR="00C669F7" w:rsidRPr="00DC7F4E">
        <w:rPr>
          <w:rFonts w:cs="Times New Roman"/>
          <w:color w:val="000000" w:themeColor="text1"/>
          <w:kern w:val="2"/>
          <w14:cntxtAlts/>
        </w:rPr>
        <w:t xml:space="preserve">” </w:t>
      </w:r>
      <w:r w:rsidRPr="00DC7F4E">
        <w:rPr>
          <w:rFonts w:cs="Times New Roman"/>
          <w:color w:val="000000" w:themeColor="text1"/>
          <w:kern w:val="2"/>
          <w14:cntxtAlts/>
        </w:rPr>
        <w:t>from R2.</w:t>
      </w:r>
      <w:bookmarkEnd w:id="2"/>
    </w:p>
    <w:p w14:paraId="294CFB52" w14:textId="02579EB8" w:rsidR="00075864" w:rsidRPr="00DC7F4E" w:rsidRDefault="00075864" w:rsidP="00A053BC">
      <w:pPr>
        <w:widowControl/>
        <w:adjustRightInd w:val="0"/>
        <w:jc w:val="both"/>
        <w:rPr>
          <w:rFonts w:ascii="Times New Roman" w:hAnsi="Times New Roman" w:cs="Times New Roman"/>
          <w:color w:val="000000" w:themeColor="text1"/>
          <w:kern w:val="2"/>
          <w:sz w:val="24"/>
          <w:szCs w:val="24"/>
          <w14:cntxtAlts/>
        </w:rPr>
      </w:pPr>
    </w:p>
    <w:p w14:paraId="76709B9C" w14:textId="7E74D06B" w:rsidR="002F759E" w:rsidRPr="00DC7F4E" w:rsidRDefault="00806119" w:rsidP="00A053BC">
      <w:pPr>
        <w:widowControl/>
        <w:adjustRightInd w:val="0"/>
        <w:jc w:val="both"/>
        <w:rPr>
          <w:rFonts w:ascii="Times New Roman" w:hAnsi="Times New Roman" w:cs="Times New Roman"/>
          <w:color w:val="000000" w:themeColor="text1"/>
          <w:kern w:val="2"/>
          <w:sz w:val="24"/>
          <w:szCs w:val="24"/>
          <w14:cntxtAlts/>
        </w:rPr>
      </w:pPr>
      <w:r w:rsidRPr="00DC7F4E">
        <w:rPr>
          <w:rFonts w:ascii="Times New Roman" w:hAnsi="Times New Roman" w:cs="Times New Roman"/>
          <w:noProof/>
          <w:color w:val="000000" w:themeColor="text1"/>
          <w:kern w:val="2"/>
          <w:sz w:val="24"/>
          <w:szCs w:val="24"/>
          <w14:cntxtAlts/>
        </w:rPr>
        <w:lastRenderedPageBreak/>
        <w:drawing>
          <wp:inline distT="0" distB="0" distL="0" distR="0" wp14:anchorId="774C1D7D" wp14:editId="43DFF393">
            <wp:extent cx="5610225" cy="4457500"/>
            <wp:effectExtent l="0" t="0" r="0" b="635"/>
            <wp:docPr id="5796035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21708" cy="4466624"/>
                    </a:xfrm>
                    <a:prstGeom prst="rect">
                      <a:avLst/>
                    </a:prstGeom>
                    <a:noFill/>
                  </pic:spPr>
                </pic:pic>
              </a:graphicData>
            </a:graphic>
          </wp:inline>
        </w:drawing>
      </w:r>
    </w:p>
    <w:p w14:paraId="36A68034" w14:textId="77777777" w:rsidR="00BB55EA" w:rsidRPr="00DC7F4E" w:rsidRDefault="00BB55EA" w:rsidP="00A053BC">
      <w:pPr>
        <w:widowControl/>
        <w:adjustRightInd w:val="0"/>
        <w:jc w:val="both"/>
        <w:rPr>
          <w:rFonts w:ascii="Times New Roman" w:hAnsi="Times New Roman" w:cs="Times New Roman"/>
          <w:color w:val="000000" w:themeColor="text1"/>
          <w:kern w:val="2"/>
          <w:sz w:val="24"/>
          <w:szCs w:val="24"/>
          <w14:cntxtAlts/>
        </w:rPr>
      </w:pPr>
    </w:p>
    <w:p w14:paraId="6BE4649E" w14:textId="576A9A3C" w:rsidR="00BB55EA" w:rsidRPr="00DC7F4E" w:rsidRDefault="00BB55EA" w:rsidP="00254003">
      <w:pPr>
        <w:pStyle w:val="Heading3"/>
      </w:pPr>
      <w:bookmarkStart w:id="3" w:name="_Toc184220744"/>
      <w:r w:rsidRPr="00DC7F4E">
        <w:t>Figure 2S. NBO Charges of Additional Atoms in Reactant 1</w:t>
      </w:r>
      <w:r w:rsidR="00806119" w:rsidRPr="00DC7F4E">
        <w:t xml:space="preserve"> </w:t>
      </w:r>
      <w:r w:rsidR="00806119" w:rsidRPr="00DC7F4E">
        <w:rPr>
          <w:rFonts w:eastAsia="Times New Roman"/>
        </w:rPr>
        <w:t>at the M06-2X/6-311G(d) level theory.</w:t>
      </w:r>
      <w:bookmarkEnd w:id="3"/>
    </w:p>
    <w:p w14:paraId="11443C31" w14:textId="77777777" w:rsidR="00BB55EA" w:rsidRPr="00DC7F4E" w:rsidRDefault="00BB55EA" w:rsidP="00A053BC">
      <w:pPr>
        <w:widowControl/>
        <w:adjustRightInd w:val="0"/>
        <w:jc w:val="both"/>
        <w:rPr>
          <w:rFonts w:ascii="Times New Roman" w:hAnsi="Times New Roman" w:cs="Times New Roman"/>
          <w:color w:val="000000" w:themeColor="text1"/>
          <w:kern w:val="2"/>
          <w:sz w:val="24"/>
          <w:szCs w:val="24"/>
          <w14:cntxtAlts/>
        </w:rPr>
      </w:pPr>
    </w:p>
    <w:p w14:paraId="6A68D34B" w14:textId="33F4D68A" w:rsidR="00BB55EA" w:rsidRPr="00DC7F4E" w:rsidRDefault="00806119" w:rsidP="00BB55EA">
      <w:pPr>
        <w:widowControl/>
        <w:adjustRightInd w:val="0"/>
        <w:jc w:val="both"/>
        <w:rPr>
          <w:rFonts w:ascii="Times New Roman" w:hAnsi="Times New Roman" w:cs="Times New Roman"/>
          <w:color w:val="000000" w:themeColor="text1"/>
          <w:kern w:val="2"/>
          <w:sz w:val="24"/>
          <w:szCs w:val="24"/>
          <w14:cntxtAlts/>
        </w:rPr>
      </w:pPr>
      <w:r w:rsidRPr="00DC7F4E">
        <w:rPr>
          <w:rFonts w:ascii="Times New Roman" w:hAnsi="Times New Roman" w:cs="Times New Roman"/>
          <w:noProof/>
          <w:color w:val="000000" w:themeColor="text1"/>
          <w:kern w:val="2"/>
          <w:sz w:val="24"/>
          <w:szCs w:val="24"/>
          <w14:cntxtAlts/>
        </w:rPr>
        <w:lastRenderedPageBreak/>
        <w:drawing>
          <wp:inline distT="0" distB="0" distL="0" distR="0" wp14:anchorId="04CDBEF1" wp14:editId="3C98902D">
            <wp:extent cx="5668010" cy="4658461"/>
            <wp:effectExtent l="0" t="0" r="8890" b="8890"/>
            <wp:docPr id="77641145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78911" cy="4667420"/>
                    </a:xfrm>
                    <a:prstGeom prst="rect">
                      <a:avLst/>
                    </a:prstGeom>
                    <a:noFill/>
                  </pic:spPr>
                </pic:pic>
              </a:graphicData>
            </a:graphic>
          </wp:inline>
        </w:drawing>
      </w:r>
    </w:p>
    <w:p w14:paraId="239C7D5B" w14:textId="7E494FED" w:rsidR="00BB55EA" w:rsidRPr="00DC7F4E" w:rsidRDefault="00BB55EA" w:rsidP="00BB55EA">
      <w:pPr>
        <w:widowControl/>
        <w:adjustRightInd w:val="0"/>
        <w:jc w:val="both"/>
        <w:rPr>
          <w:rFonts w:ascii="Times New Roman" w:hAnsi="Times New Roman" w:cs="Times New Roman"/>
          <w:color w:val="000000" w:themeColor="text1"/>
          <w:kern w:val="2"/>
          <w:sz w:val="24"/>
          <w:szCs w:val="24"/>
          <w14:cntxtAlts/>
        </w:rPr>
      </w:pPr>
      <w:bookmarkStart w:id="4" w:name="_Toc184220745"/>
      <w:r w:rsidRPr="00DC7F4E">
        <w:rPr>
          <w:rStyle w:val="Heading3Char"/>
        </w:rPr>
        <w:t>Figure 3S. NBO Charges of Additional Atoms in Transition State 1</w:t>
      </w:r>
      <w:r w:rsidR="00806119" w:rsidRPr="00DC7F4E">
        <w:rPr>
          <w:rStyle w:val="Heading3Char"/>
        </w:rPr>
        <w:t xml:space="preserve"> at the M06-2X/6-311G(d) level theory</w:t>
      </w:r>
      <w:bookmarkEnd w:id="4"/>
      <w:r w:rsidRPr="00DC7F4E">
        <w:rPr>
          <w:rFonts w:ascii="Times New Roman" w:hAnsi="Times New Roman" w:cs="Times New Roman"/>
          <w:color w:val="000000" w:themeColor="text1"/>
          <w:kern w:val="2"/>
          <w:sz w:val="24"/>
          <w:szCs w:val="24"/>
          <w14:cntxtAlts/>
        </w:rPr>
        <w:t>.</w:t>
      </w:r>
    </w:p>
    <w:p w14:paraId="2AEA2A94" w14:textId="77777777" w:rsidR="00BB55EA" w:rsidRPr="00DC7F4E" w:rsidRDefault="00BB55EA" w:rsidP="00BB55EA">
      <w:pPr>
        <w:widowControl/>
        <w:adjustRightInd w:val="0"/>
        <w:jc w:val="both"/>
        <w:rPr>
          <w:rFonts w:ascii="Times New Roman" w:hAnsi="Times New Roman" w:cs="Times New Roman"/>
          <w:color w:val="000000" w:themeColor="text1"/>
          <w:kern w:val="2"/>
          <w:sz w:val="24"/>
          <w:szCs w:val="24"/>
          <w14:cntxtAlts/>
        </w:rPr>
      </w:pPr>
    </w:p>
    <w:p w14:paraId="6F739331" w14:textId="25012F30" w:rsidR="00BB55EA" w:rsidRPr="00DC7F4E" w:rsidRDefault="005C34F4" w:rsidP="00BB55EA">
      <w:pPr>
        <w:widowControl/>
        <w:adjustRightInd w:val="0"/>
        <w:jc w:val="both"/>
        <w:rPr>
          <w:rFonts w:ascii="Times New Roman" w:hAnsi="Times New Roman" w:cs="Times New Roman"/>
          <w:color w:val="000000" w:themeColor="text1"/>
          <w:kern w:val="2"/>
          <w:sz w:val="24"/>
          <w:szCs w:val="24"/>
          <w14:cntxtAlts/>
        </w:rPr>
      </w:pPr>
      <w:r w:rsidRPr="00DC7F4E">
        <w:rPr>
          <w:rFonts w:ascii="Times New Roman" w:hAnsi="Times New Roman" w:cs="Times New Roman"/>
          <w:noProof/>
          <w:color w:val="000000" w:themeColor="text1"/>
          <w:kern w:val="2"/>
          <w:sz w:val="24"/>
          <w:szCs w:val="24"/>
          <w14:cntxtAlts/>
        </w:rPr>
        <w:lastRenderedPageBreak/>
        <w:drawing>
          <wp:inline distT="0" distB="0" distL="0" distR="0" wp14:anchorId="19FDB98D" wp14:editId="4E8B0E40">
            <wp:extent cx="5466502" cy="4845050"/>
            <wp:effectExtent l="0" t="0" r="1270" b="0"/>
            <wp:docPr id="8388566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68939" cy="4847210"/>
                    </a:xfrm>
                    <a:prstGeom prst="rect">
                      <a:avLst/>
                    </a:prstGeom>
                    <a:noFill/>
                  </pic:spPr>
                </pic:pic>
              </a:graphicData>
            </a:graphic>
          </wp:inline>
        </w:drawing>
      </w:r>
    </w:p>
    <w:p w14:paraId="1A90AAED" w14:textId="0D53CD19" w:rsidR="00BB55EA" w:rsidRPr="00DC7F4E" w:rsidRDefault="00BB55EA" w:rsidP="008B5D69">
      <w:pPr>
        <w:widowControl/>
        <w:adjustRightInd w:val="0"/>
        <w:jc w:val="center"/>
        <w:rPr>
          <w:rFonts w:ascii="Times New Roman" w:hAnsi="Times New Roman" w:cs="Times New Roman"/>
          <w:color w:val="000000" w:themeColor="text1"/>
          <w:kern w:val="2"/>
          <w:sz w:val="24"/>
          <w:szCs w:val="24"/>
          <w14:cntxtAlts/>
        </w:rPr>
      </w:pPr>
      <w:bookmarkStart w:id="5" w:name="_Toc184220746"/>
      <w:r w:rsidRPr="00DC7F4E">
        <w:rPr>
          <w:rStyle w:val="Heading3Char"/>
        </w:rPr>
        <w:t>Figure 3S. NBO Charges of Additional Atoms in Product 1</w:t>
      </w:r>
      <w:bookmarkEnd w:id="5"/>
      <w:r w:rsidRPr="00DC7F4E">
        <w:rPr>
          <w:rFonts w:ascii="Times New Roman" w:hAnsi="Times New Roman" w:cs="Times New Roman"/>
          <w:color w:val="000000" w:themeColor="text1"/>
          <w:kern w:val="2"/>
          <w:sz w:val="24"/>
          <w:szCs w:val="24"/>
          <w14:cntxtAlts/>
        </w:rPr>
        <w:t>.</w:t>
      </w:r>
    </w:p>
    <w:p w14:paraId="74EF4756" w14:textId="77777777" w:rsidR="00BB55EA" w:rsidRPr="00DC7F4E" w:rsidRDefault="00BB55EA" w:rsidP="00BB55EA">
      <w:pPr>
        <w:widowControl/>
        <w:adjustRightInd w:val="0"/>
        <w:jc w:val="both"/>
        <w:rPr>
          <w:rFonts w:ascii="Times New Roman" w:hAnsi="Times New Roman" w:cs="Times New Roman"/>
          <w:color w:val="000000" w:themeColor="text1"/>
          <w:kern w:val="2"/>
          <w:sz w:val="24"/>
          <w:szCs w:val="24"/>
          <w14:cntxtAlts/>
        </w:rPr>
      </w:pPr>
    </w:p>
    <w:p w14:paraId="6BE0A164" w14:textId="77777777" w:rsidR="00BB55EA" w:rsidRPr="00DC7F4E" w:rsidRDefault="00BB55EA" w:rsidP="00A053BC">
      <w:pPr>
        <w:widowControl/>
        <w:adjustRightInd w:val="0"/>
        <w:jc w:val="both"/>
        <w:rPr>
          <w:rFonts w:ascii="Times New Roman" w:hAnsi="Times New Roman" w:cs="Times New Roman"/>
          <w:color w:val="000000" w:themeColor="text1"/>
          <w:kern w:val="2"/>
          <w:sz w:val="24"/>
          <w:szCs w:val="24"/>
          <w14:cntxtAlts/>
        </w:rPr>
      </w:pPr>
    </w:p>
    <w:p w14:paraId="1F5C3CA5" w14:textId="308F4448" w:rsidR="002F759E" w:rsidRPr="00DC7F4E" w:rsidRDefault="002F759E" w:rsidP="00A053BC">
      <w:pPr>
        <w:widowControl/>
        <w:adjustRightInd w:val="0"/>
        <w:jc w:val="both"/>
        <w:rPr>
          <w:rFonts w:ascii="Times New Roman" w:hAnsi="Times New Roman" w:cs="Times New Roman"/>
          <w:color w:val="000000" w:themeColor="text1"/>
          <w:kern w:val="2"/>
          <w:sz w:val="24"/>
          <w:szCs w:val="24"/>
          <w14:cntxtAlts/>
        </w:rPr>
      </w:pPr>
    </w:p>
    <w:p w14:paraId="033B5CCB" w14:textId="17639B09" w:rsidR="002F759E" w:rsidRPr="00DC7F4E" w:rsidRDefault="002F759E" w:rsidP="00A053BC">
      <w:pPr>
        <w:widowControl/>
        <w:adjustRightInd w:val="0"/>
        <w:jc w:val="both"/>
        <w:rPr>
          <w:rFonts w:ascii="Times New Roman" w:hAnsi="Times New Roman" w:cs="Times New Roman"/>
          <w:color w:val="000000" w:themeColor="text1"/>
          <w:kern w:val="2"/>
          <w:sz w:val="24"/>
          <w:szCs w:val="24"/>
          <w14:cntxtAlts/>
        </w:rPr>
      </w:pPr>
    </w:p>
    <w:p w14:paraId="633F6017" w14:textId="313F935D" w:rsidR="002F759E" w:rsidRPr="00DC7F4E" w:rsidRDefault="00F17942" w:rsidP="008B5D69">
      <w:pPr>
        <w:widowControl/>
        <w:adjustRightInd w:val="0"/>
        <w:jc w:val="center"/>
        <w:rPr>
          <w:rFonts w:ascii="Times New Roman" w:hAnsi="Times New Roman" w:cs="Times New Roman"/>
          <w:color w:val="000000" w:themeColor="text1"/>
          <w:kern w:val="2"/>
          <w:sz w:val="24"/>
          <w:szCs w:val="24"/>
          <w14:cntxtAlts/>
        </w:rPr>
      </w:pPr>
      <w:r w:rsidRPr="00DC7F4E">
        <w:rPr>
          <w:rFonts w:ascii="Times New Roman" w:hAnsi="Times New Roman" w:cs="Times New Roman"/>
          <w:noProof/>
          <w:color w:val="000000" w:themeColor="text1"/>
          <w:kern w:val="2"/>
          <w:sz w:val="24"/>
          <w:szCs w:val="24"/>
          <w14:cntxtAlts/>
        </w:rPr>
        <w:lastRenderedPageBreak/>
        <w:drawing>
          <wp:inline distT="0" distB="0" distL="0" distR="0" wp14:anchorId="6AC08590" wp14:editId="3BA5C46B">
            <wp:extent cx="5478851" cy="5017135"/>
            <wp:effectExtent l="0" t="0" r="7620" b="0"/>
            <wp:docPr id="43032031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2906" cy="5020848"/>
                    </a:xfrm>
                    <a:prstGeom prst="rect">
                      <a:avLst/>
                    </a:prstGeom>
                    <a:noFill/>
                  </pic:spPr>
                </pic:pic>
              </a:graphicData>
            </a:graphic>
          </wp:inline>
        </w:drawing>
      </w:r>
    </w:p>
    <w:p w14:paraId="37370ECC" w14:textId="563F6686" w:rsidR="002F759E" w:rsidRPr="00DC7F4E" w:rsidRDefault="002F759E" w:rsidP="00A053BC">
      <w:pPr>
        <w:widowControl/>
        <w:adjustRightInd w:val="0"/>
        <w:jc w:val="both"/>
        <w:rPr>
          <w:rFonts w:ascii="Times New Roman" w:hAnsi="Times New Roman" w:cs="Times New Roman"/>
          <w:color w:val="000000" w:themeColor="text1"/>
          <w:kern w:val="2"/>
          <w:sz w:val="24"/>
          <w:szCs w:val="24"/>
          <w14:cntxtAlts/>
        </w:rPr>
      </w:pPr>
    </w:p>
    <w:p w14:paraId="744BCCA6" w14:textId="6FCC8D97" w:rsidR="00F17942" w:rsidRPr="00DC7F4E" w:rsidRDefault="008B5D69" w:rsidP="00254003">
      <w:pPr>
        <w:pStyle w:val="Heading3"/>
      </w:pPr>
      <w:bookmarkStart w:id="6" w:name="_Toc184220747"/>
      <w:r w:rsidRPr="00DC7F4E">
        <w:t>Figure 5S. NBO Charges of Additional Atoms in Reactant 2</w:t>
      </w:r>
      <w:r w:rsidR="00F17942" w:rsidRPr="00DC7F4E">
        <w:t xml:space="preserve"> </w:t>
      </w:r>
      <w:r w:rsidR="00F17942" w:rsidRPr="00DC7F4E">
        <w:rPr>
          <w:rFonts w:eastAsia="Times New Roman"/>
        </w:rPr>
        <w:t>at the M06-2X/6-311G(d) level theory</w:t>
      </w:r>
      <w:r w:rsidR="00F17942" w:rsidRPr="00DC7F4E">
        <w:t>.</w:t>
      </w:r>
      <w:bookmarkEnd w:id="6"/>
    </w:p>
    <w:p w14:paraId="6AE22A52" w14:textId="0DDAB4A7" w:rsidR="008B5D69" w:rsidRPr="00DC7F4E" w:rsidRDefault="008B5D69" w:rsidP="008B5D69">
      <w:pPr>
        <w:widowControl/>
        <w:adjustRightInd w:val="0"/>
        <w:jc w:val="center"/>
        <w:rPr>
          <w:rFonts w:ascii="Times New Roman" w:hAnsi="Times New Roman" w:cs="Times New Roman"/>
          <w:color w:val="000000" w:themeColor="text1"/>
          <w:kern w:val="2"/>
          <w:sz w:val="24"/>
          <w:szCs w:val="24"/>
          <w14:cntxtAlts/>
        </w:rPr>
      </w:pPr>
    </w:p>
    <w:p w14:paraId="594D0848" w14:textId="7B4397AE" w:rsidR="002F759E" w:rsidRPr="00DC7F4E" w:rsidRDefault="002F759E" w:rsidP="00A053BC">
      <w:pPr>
        <w:widowControl/>
        <w:adjustRightInd w:val="0"/>
        <w:jc w:val="both"/>
        <w:rPr>
          <w:rFonts w:ascii="Times New Roman" w:hAnsi="Times New Roman" w:cs="Times New Roman"/>
          <w:color w:val="000000" w:themeColor="text1"/>
          <w:kern w:val="2"/>
          <w:sz w:val="24"/>
          <w:szCs w:val="24"/>
          <w14:cntxtAlts/>
        </w:rPr>
      </w:pPr>
    </w:p>
    <w:p w14:paraId="6B1EF322" w14:textId="1D62422F" w:rsidR="002F759E" w:rsidRPr="00DC7F4E" w:rsidRDefault="002F759E" w:rsidP="00A053BC">
      <w:pPr>
        <w:widowControl/>
        <w:adjustRightInd w:val="0"/>
        <w:jc w:val="both"/>
        <w:rPr>
          <w:rFonts w:ascii="Times New Roman" w:hAnsi="Times New Roman" w:cs="Times New Roman"/>
          <w:color w:val="000000" w:themeColor="text1"/>
          <w:kern w:val="2"/>
          <w:sz w:val="24"/>
          <w:szCs w:val="24"/>
          <w14:cntxtAlts/>
        </w:rPr>
      </w:pPr>
    </w:p>
    <w:p w14:paraId="5D91CF07" w14:textId="3DC02419" w:rsidR="002F759E" w:rsidRPr="00DC7F4E" w:rsidRDefault="002F759E" w:rsidP="00A053BC">
      <w:pPr>
        <w:widowControl/>
        <w:adjustRightInd w:val="0"/>
        <w:jc w:val="both"/>
        <w:rPr>
          <w:rFonts w:ascii="Times New Roman" w:hAnsi="Times New Roman" w:cs="Times New Roman"/>
          <w:color w:val="000000" w:themeColor="text1"/>
          <w:kern w:val="2"/>
          <w:sz w:val="24"/>
          <w:szCs w:val="24"/>
          <w14:cntxtAlts/>
        </w:rPr>
      </w:pPr>
    </w:p>
    <w:p w14:paraId="0F35A3C8" w14:textId="17D8FB30" w:rsidR="002F759E" w:rsidRPr="00DC7F4E" w:rsidRDefault="002F759E" w:rsidP="00A053BC">
      <w:pPr>
        <w:widowControl/>
        <w:adjustRightInd w:val="0"/>
        <w:jc w:val="both"/>
        <w:rPr>
          <w:rFonts w:ascii="Times New Roman" w:hAnsi="Times New Roman" w:cs="Times New Roman"/>
          <w:color w:val="000000" w:themeColor="text1"/>
          <w:kern w:val="2"/>
          <w:sz w:val="24"/>
          <w:szCs w:val="24"/>
          <w14:cntxtAlts/>
        </w:rPr>
      </w:pPr>
    </w:p>
    <w:p w14:paraId="7A291782" w14:textId="5DF3443E" w:rsidR="002F759E" w:rsidRPr="00DC7F4E" w:rsidRDefault="00F17942" w:rsidP="00A053BC">
      <w:pPr>
        <w:widowControl/>
        <w:adjustRightInd w:val="0"/>
        <w:jc w:val="both"/>
        <w:rPr>
          <w:rFonts w:ascii="Times New Roman" w:hAnsi="Times New Roman" w:cs="Times New Roman"/>
          <w:color w:val="000000" w:themeColor="text1"/>
          <w:kern w:val="2"/>
          <w:sz w:val="24"/>
          <w:szCs w:val="24"/>
          <w14:cntxtAlts/>
        </w:rPr>
      </w:pPr>
      <w:r w:rsidRPr="00DC7F4E">
        <w:rPr>
          <w:rFonts w:ascii="Times New Roman" w:hAnsi="Times New Roman" w:cs="Times New Roman"/>
          <w:noProof/>
          <w:color w:val="000000" w:themeColor="text1"/>
          <w:kern w:val="2"/>
          <w:sz w:val="24"/>
          <w:szCs w:val="24"/>
          <w14:cntxtAlts/>
        </w:rPr>
        <w:lastRenderedPageBreak/>
        <w:drawing>
          <wp:inline distT="0" distB="0" distL="0" distR="0" wp14:anchorId="2FE9D5A0" wp14:editId="2058F685">
            <wp:extent cx="5745276" cy="5124450"/>
            <wp:effectExtent l="0" t="0" r="8255" b="0"/>
            <wp:docPr id="864835388"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853" cy="5132100"/>
                    </a:xfrm>
                    <a:prstGeom prst="rect">
                      <a:avLst/>
                    </a:prstGeom>
                    <a:noFill/>
                  </pic:spPr>
                </pic:pic>
              </a:graphicData>
            </a:graphic>
          </wp:inline>
        </w:drawing>
      </w:r>
    </w:p>
    <w:p w14:paraId="2E92CC81" w14:textId="50BC38A5" w:rsidR="002F759E" w:rsidRPr="00DC7F4E" w:rsidRDefault="002F759E" w:rsidP="00A053BC">
      <w:pPr>
        <w:widowControl/>
        <w:adjustRightInd w:val="0"/>
        <w:jc w:val="both"/>
        <w:rPr>
          <w:rFonts w:ascii="Times New Roman" w:hAnsi="Times New Roman" w:cs="Times New Roman"/>
          <w:color w:val="000000" w:themeColor="text1"/>
          <w:kern w:val="2"/>
          <w:sz w:val="24"/>
          <w:szCs w:val="24"/>
          <w14:cntxtAlts/>
        </w:rPr>
      </w:pPr>
    </w:p>
    <w:p w14:paraId="35E53030" w14:textId="77777777" w:rsidR="00F17942" w:rsidRPr="00DC7F4E" w:rsidRDefault="008B5D69" w:rsidP="00254003">
      <w:pPr>
        <w:pStyle w:val="Heading3"/>
      </w:pPr>
      <w:bookmarkStart w:id="7" w:name="_Toc184220748"/>
      <w:r w:rsidRPr="00DC7F4E">
        <w:t>Figure 3S. NBO Charges of Additional Atoms in Transition State 2</w:t>
      </w:r>
      <w:r w:rsidR="00F17942" w:rsidRPr="00DC7F4E">
        <w:t xml:space="preserve"> </w:t>
      </w:r>
      <w:r w:rsidR="00F17942" w:rsidRPr="00DC7F4E">
        <w:rPr>
          <w:rFonts w:eastAsia="Times New Roman"/>
        </w:rPr>
        <w:t>at the M06-2X/6-311G(d) level theory</w:t>
      </w:r>
      <w:r w:rsidR="00F17942" w:rsidRPr="00DC7F4E">
        <w:t>.</w:t>
      </w:r>
      <w:bookmarkEnd w:id="7"/>
    </w:p>
    <w:p w14:paraId="5FD5EC3A" w14:textId="66B48798" w:rsidR="002F759E" w:rsidRPr="00DC7F4E" w:rsidRDefault="002F759E" w:rsidP="008B5D69">
      <w:pPr>
        <w:widowControl/>
        <w:adjustRightInd w:val="0"/>
        <w:jc w:val="center"/>
        <w:rPr>
          <w:rFonts w:ascii="Times New Roman" w:hAnsi="Times New Roman" w:cs="Times New Roman"/>
          <w:color w:val="000000" w:themeColor="text1"/>
          <w:kern w:val="2"/>
          <w:sz w:val="24"/>
          <w:szCs w:val="24"/>
          <w14:cntxtAlts/>
        </w:rPr>
      </w:pPr>
    </w:p>
    <w:p w14:paraId="6BBBD03F" w14:textId="0ACE3770" w:rsidR="002F759E" w:rsidRPr="00DC7F4E" w:rsidRDefault="002F759E" w:rsidP="00A053BC">
      <w:pPr>
        <w:widowControl/>
        <w:adjustRightInd w:val="0"/>
        <w:jc w:val="both"/>
        <w:rPr>
          <w:rFonts w:ascii="Times New Roman" w:hAnsi="Times New Roman" w:cs="Times New Roman"/>
          <w:color w:val="000000" w:themeColor="text1"/>
          <w:kern w:val="2"/>
          <w:sz w:val="24"/>
          <w:szCs w:val="24"/>
          <w14:cntxtAlts/>
        </w:rPr>
      </w:pPr>
    </w:p>
    <w:p w14:paraId="243182DB" w14:textId="04054128" w:rsidR="00EA5B4A" w:rsidRPr="00DC7F4E" w:rsidRDefault="0085030D" w:rsidP="008B5D69">
      <w:pPr>
        <w:widowControl/>
        <w:adjustRightInd w:val="0"/>
        <w:jc w:val="center"/>
        <w:rPr>
          <w:rFonts w:ascii="Times New Roman" w:hAnsi="Times New Roman" w:cs="Times New Roman"/>
          <w:color w:val="000000" w:themeColor="text1"/>
          <w:kern w:val="2"/>
          <w:sz w:val="24"/>
          <w:szCs w:val="24"/>
          <w14:cntxtAlts/>
        </w:rPr>
      </w:pPr>
      <w:r w:rsidRPr="00DC7F4E">
        <w:rPr>
          <w:rFonts w:ascii="Times New Roman" w:hAnsi="Times New Roman" w:cs="Times New Roman"/>
          <w:noProof/>
          <w:color w:val="000000" w:themeColor="text1"/>
          <w:kern w:val="2"/>
          <w:sz w:val="24"/>
          <w:szCs w:val="24"/>
          <w14:cntxtAlts/>
        </w:rPr>
        <w:lastRenderedPageBreak/>
        <w:drawing>
          <wp:inline distT="0" distB="0" distL="0" distR="0" wp14:anchorId="23BE591D" wp14:editId="0E334424">
            <wp:extent cx="5695963" cy="5705475"/>
            <wp:effectExtent l="0" t="0" r="0" b="0"/>
            <wp:docPr id="1083750759"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03643" cy="5713168"/>
                    </a:xfrm>
                    <a:prstGeom prst="rect">
                      <a:avLst/>
                    </a:prstGeom>
                    <a:noFill/>
                  </pic:spPr>
                </pic:pic>
              </a:graphicData>
            </a:graphic>
          </wp:inline>
        </w:drawing>
      </w:r>
    </w:p>
    <w:p w14:paraId="32E3A5CC" w14:textId="625C3F0D" w:rsidR="00EA5B4A" w:rsidRPr="00DC7F4E" w:rsidRDefault="00EA5B4A" w:rsidP="00A053BC">
      <w:pPr>
        <w:widowControl/>
        <w:adjustRightInd w:val="0"/>
        <w:jc w:val="both"/>
        <w:rPr>
          <w:rFonts w:ascii="Times New Roman" w:hAnsi="Times New Roman" w:cs="Times New Roman"/>
          <w:color w:val="000000" w:themeColor="text1"/>
          <w:kern w:val="2"/>
          <w:sz w:val="24"/>
          <w:szCs w:val="24"/>
          <w14:cntxtAlts/>
        </w:rPr>
      </w:pPr>
    </w:p>
    <w:p w14:paraId="69ECF7F7" w14:textId="77777777" w:rsidR="0085030D" w:rsidRDefault="008B5D69" w:rsidP="00254003">
      <w:pPr>
        <w:pStyle w:val="Heading3"/>
      </w:pPr>
      <w:bookmarkStart w:id="8" w:name="_Toc184220749"/>
      <w:r w:rsidRPr="00DC7F4E">
        <w:t>Figure 3S. NBO Charges of Additional Atoms in Product 2</w:t>
      </w:r>
      <w:r w:rsidR="0085030D" w:rsidRPr="00DC7F4E">
        <w:t xml:space="preserve"> </w:t>
      </w:r>
      <w:r w:rsidR="0085030D" w:rsidRPr="00DC7F4E">
        <w:rPr>
          <w:rFonts w:eastAsia="Times New Roman"/>
        </w:rPr>
        <w:t>at the M06-2X/6-311G(d) level theory</w:t>
      </w:r>
      <w:r w:rsidR="0085030D" w:rsidRPr="00DC7F4E">
        <w:t>.</w:t>
      </w:r>
      <w:bookmarkEnd w:id="8"/>
    </w:p>
    <w:p w14:paraId="061A05A7" w14:textId="22BD8532" w:rsidR="008B5D69" w:rsidRDefault="008B5D69" w:rsidP="0085030D">
      <w:pPr>
        <w:widowControl/>
        <w:adjustRightInd w:val="0"/>
        <w:jc w:val="center"/>
        <w:rPr>
          <w:rFonts w:ascii="Times New Roman" w:hAnsi="Times New Roman" w:cs="Times New Roman"/>
          <w:color w:val="000000" w:themeColor="text1"/>
          <w:kern w:val="2"/>
          <w:sz w:val="24"/>
          <w:szCs w:val="24"/>
          <w14:cntxtAlts/>
        </w:rPr>
      </w:pPr>
    </w:p>
    <w:p w14:paraId="07EBBB8E" w14:textId="7986E44A" w:rsidR="00EA5B4A" w:rsidRDefault="00EA5B4A" w:rsidP="00A053BC">
      <w:pPr>
        <w:widowControl/>
        <w:adjustRightInd w:val="0"/>
        <w:jc w:val="both"/>
        <w:rPr>
          <w:rFonts w:ascii="Times New Roman" w:hAnsi="Times New Roman" w:cs="Times New Roman"/>
          <w:color w:val="000000" w:themeColor="text1"/>
          <w:kern w:val="2"/>
          <w:sz w:val="24"/>
          <w:szCs w:val="24"/>
          <w14:cntxtAlts/>
        </w:rPr>
      </w:pPr>
    </w:p>
    <w:p w14:paraId="46F0E371" w14:textId="225249EF" w:rsidR="00EA5B4A" w:rsidRDefault="00EA5B4A" w:rsidP="00A053BC">
      <w:pPr>
        <w:widowControl/>
        <w:adjustRightInd w:val="0"/>
        <w:jc w:val="both"/>
        <w:rPr>
          <w:rFonts w:ascii="Times New Roman" w:hAnsi="Times New Roman" w:cs="Times New Roman"/>
          <w:color w:val="000000" w:themeColor="text1"/>
          <w:kern w:val="2"/>
          <w:sz w:val="24"/>
          <w:szCs w:val="24"/>
          <w14:cntxtAlts/>
        </w:rPr>
      </w:pPr>
    </w:p>
    <w:p w14:paraId="49EB0E2C" w14:textId="598B783D" w:rsidR="00EA5B4A" w:rsidRDefault="00EA5B4A" w:rsidP="00A053BC">
      <w:pPr>
        <w:widowControl/>
        <w:adjustRightInd w:val="0"/>
        <w:jc w:val="both"/>
        <w:rPr>
          <w:rFonts w:ascii="Times New Roman" w:hAnsi="Times New Roman" w:cs="Times New Roman"/>
          <w:color w:val="000000" w:themeColor="text1"/>
          <w:kern w:val="2"/>
          <w:sz w:val="24"/>
          <w:szCs w:val="24"/>
          <w14:cntxtAlts/>
        </w:rPr>
      </w:pPr>
    </w:p>
    <w:p w14:paraId="56909639" w14:textId="03DFEF4A" w:rsidR="00EA5B4A" w:rsidRDefault="00EA5B4A" w:rsidP="00A053BC">
      <w:pPr>
        <w:widowControl/>
        <w:adjustRightInd w:val="0"/>
        <w:jc w:val="both"/>
        <w:rPr>
          <w:rFonts w:ascii="Times New Roman" w:hAnsi="Times New Roman" w:cs="Times New Roman"/>
          <w:color w:val="000000" w:themeColor="text1"/>
          <w:kern w:val="2"/>
          <w:sz w:val="24"/>
          <w:szCs w:val="24"/>
          <w14:cntxtAlts/>
        </w:rPr>
      </w:pPr>
    </w:p>
    <w:p w14:paraId="40EB908C" w14:textId="28151A36" w:rsidR="00EA5B4A" w:rsidRDefault="00EA5B4A" w:rsidP="00A053BC">
      <w:pPr>
        <w:widowControl/>
        <w:adjustRightInd w:val="0"/>
        <w:jc w:val="both"/>
        <w:rPr>
          <w:rFonts w:ascii="Times New Roman" w:hAnsi="Times New Roman" w:cs="Times New Roman"/>
          <w:color w:val="000000" w:themeColor="text1"/>
          <w:kern w:val="2"/>
          <w:sz w:val="24"/>
          <w:szCs w:val="24"/>
          <w14:cntxtAlts/>
        </w:rPr>
      </w:pPr>
    </w:p>
    <w:p w14:paraId="4C9B4ACE" w14:textId="7C919BB8" w:rsidR="00EA5B4A" w:rsidRDefault="00EA5B4A" w:rsidP="00A053BC">
      <w:pPr>
        <w:widowControl/>
        <w:adjustRightInd w:val="0"/>
        <w:jc w:val="both"/>
        <w:rPr>
          <w:rFonts w:ascii="Times New Roman" w:hAnsi="Times New Roman" w:cs="Times New Roman"/>
          <w:color w:val="000000" w:themeColor="text1"/>
          <w:kern w:val="2"/>
          <w:sz w:val="24"/>
          <w:szCs w:val="24"/>
          <w14:cntxtAlts/>
        </w:rPr>
      </w:pPr>
    </w:p>
    <w:p w14:paraId="790FEEB5" w14:textId="77777777" w:rsidR="00EA5B4A" w:rsidRDefault="00EA5B4A" w:rsidP="00A053BC">
      <w:pPr>
        <w:widowControl/>
        <w:adjustRightInd w:val="0"/>
        <w:jc w:val="both"/>
        <w:rPr>
          <w:rFonts w:ascii="Times New Roman" w:hAnsi="Times New Roman" w:cs="Times New Roman"/>
          <w:color w:val="000000" w:themeColor="text1"/>
          <w:kern w:val="2"/>
          <w:sz w:val="24"/>
          <w:szCs w:val="24"/>
          <w14:cntxtAlts/>
        </w:rPr>
      </w:pPr>
    </w:p>
    <w:p w14:paraId="349C5158" w14:textId="6BE96E57" w:rsidR="002F759E" w:rsidRDefault="002F759E" w:rsidP="00A053BC">
      <w:pPr>
        <w:widowControl/>
        <w:adjustRightInd w:val="0"/>
        <w:jc w:val="both"/>
        <w:rPr>
          <w:rFonts w:ascii="Times New Roman" w:hAnsi="Times New Roman" w:cs="Times New Roman"/>
          <w:color w:val="000000" w:themeColor="text1"/>
          <w:kern w:val="2"/>
          <w:sz w:val="24"/>
          <w:szCs w:val="24"/>
          <w14:cntxtAlts/>
        </w:rPr>
      </w:pPr>
    </w:p>
    <w:p w14:paraId="753AE37B" w14:textId="6F35EAD4" w:rsidR="002F759E" w:rsidRDefault="002F759E" w:rsidP="00A053BC">
      <w:pPr>
        <w:widowControl/>
        <w:adjustRightInd w:val="0"/>
        <w:jc w:val="both"/>
        <w:rPr>
          <w:rFonts w:ascii="Times New Roman" w:hAnsi="Times New Roman" w:cs="Times New Roman"/>
          <w:color w:val="000000" w:themeColor="text1"/>
          <w:kern w:val="2"/>
          <w:sz w:val="24"/>
          <w:szCs w:val="24"/>
          <w14:cntxtAlts/>
        </w:rPr>
      </w:pPr>
    </w:p>
    <w:p w14:paraId="5D6D1799" w14:textId="77777777" w:rsidR="00BC6F1D" w:rsidRPr="00254003" w:rsidRDefault="00BC6F1D" w:rsidP="00A41E9F">
      <w:pPr>
        <w:pStyle w:val="BodyText"/>
        <w:rPr>
          <w:rFonts w:ascii="Consolas" w:hAnsi="Consolas" w:cs="Times New Roman"/>
          <w:strike/>
          <w:color w:val="FF0000"/>
          <w:kern w:val="2"/>
          <w:sz w:val="24"/>
          <w:szCs w:val="24"/>
          <w:lang w:val="pt-BR"/>
          <w14:cntxtAlts/>
        </w:rPr>
      </w:pPr>
    </w:p>
    <w:sectPr w:rsidR="00BC6F1D" w:rsidRPr="00254003" w:rsidSect="003B6D33">
      <w:footerReference w:type="default" r:id="rId15"/>
      <w:type w:val="continuous"/>
      <w:pgSz w:w="11910" w:h="16840" w:code="9"/>
      <w:pgMar w:top="1418" w:right="1418" w:bottom="1418" w:left="1418" w:header="0" w:footer="169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8DE15F" w14:textId="77777777" w:rsidR="00C03CDD" w:rsidRDefault="00C03CDD">
      <w:r>
        <w:separator/>
      </w:r>
    </w:p>
  </w:endnote>
  <w:endnote w:type="continuationSeparator" w:id="0">
    <w:p w14:paraId="3508463D" w14:textId="77777777" w:rsidR="00C03CDD" w:rsidRDefault="00C03CDD">
      <w:r>
        <w:continuationSeparator/>
      </w:r>
    </w:p>
  </w:endnote>
  <w:endnote w:type="continuationNotice" w:id="1">
    <w:p w14:paraId="2B9833F4" w14:textId="77777777" w:rsidR="00C03CDD" w:rsidRDefault="00C03CD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MBX8">
    <w:altName w:val="Yu Gothic"/>
    <w:panose1 w:val="020B0604020202020204"/>
    <w:charset w:val="80"/>
    <w:family w:val="auto"/>
    <w:notTrueType/>
    <w:pitch w:val="default"/>
    <w:sig w:usb0="00000001" w:usb1="08070000" w:usb2="00000010" w:usb3="00000000" w:csb0="00020000" w:csb1="00000000"/>
  </w:font>
  <w:font w:name="CMR10">
    <w:altName w:val="Yu Gothic"/>
    <w:panose1 w:val="020B0604020202020204"/>
    <w:charset w:val="80"/>
    <w:family w:val="auto"/>
    <w:notTrueType/>
    <w:pitch w:val="default"/>
    <w:sig w:usb0="00000001" w:usb1="08070000" w:usb2="00000010" w:usb3="00000000" w:csb0="00020000"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rPr>
      <w:id w:val="41410316"/>
      <w:docPartObj>
        <w:docPartGallery w:val="Page Numbers (Bottom of Page)"/>
        <w:docPartUnique/>
      </w:docPartObj>
    </w:sdtPr>
    <w:sdtContent>
      <w:p w14:paraId="174FDAFD" w14:textId="02C5C825" w:rsidR="00551E64" w:rsidRPr="00726C0F" w:rsidRDefault="00551E64">
        <w:pPr>
          <w:pStyle w:val="Footer"/>
          <w:jc w:val="center"/>
          <w:rPr>
            <w:rFonts w:ascii="Times New Roman" w:hAnsi="Times New Roman" w:cs="Times New Roman"/>
            <w:sz w:val="24"/>
          </w:rPr>
        </w:pPr>
        <w:r w:rsidRPr="00726C0F">
          <w:rPr>
            <w:rFonts w:ascii="Times New Roman" w:hAnsi="Times New Roman" w:cs="Times New Roman"/>
            <w:sz w:val="24"/>
          </w:rPr>
          <w:fldChar w:fldCharType="begin"/>
        </w:r>
        <w:r w:rsidRPr="00726C0F">
          <w:rPr>
            <w:rFonts w:ascii="Times New Roman" w:hAnsi="Times New Roman" w:cs="Times New Roman"/>
            <w:sz w:val="24"/>
          </w:rPr>
          <w:instrText>PAGE   \* MERGEFORMAT</w:instrText>
        </w:r>
        <w:r w:rsidRPr="00726C0F">
          <w:rPr>
            <w:rFonts w:ascii="Times New Roman" w:hAnsi="Times New Roman" w:cs="Times New Roman"/>
            <w:sz w:val="24"/>
          </w:rPr>
          <w:fldChar w:fldCharType="separate"/>
        </w:r>
        <w:r w:rsidRPr="0058668C">
          <w:rPr>
            <w:rFonts w:ascii="Times New Roman" w:hAnsi="Times New Roman" w:cs="Times New Roman"/>
            <w:noProof/>
            <w:sz w:val="24"/>
            <w:lang w:val="pt-BR"/>
          </w:rPr>
          <w:t>20</w:t>
        </w:r>
        <w:r w:rsidRPr="00726C0F">
          <w:rPr>
            <w:rFonts w:ascii="Times New Roman" w:hAnsi="Times New Roman" w:cs="Times New Roman"/>
            <w:sz w:val="24"/>
          </w:rPr>
          <w:fldChar w:fldCharType="end"/>
        </w:r>
        <w:r>
          <w:rPr>
            <w:rFonts w:ascii="Times New Roman" w:hAnsi="Times New Roman" w:cs="Times New Roman"/>
            <w:sz w:val="24"/>
          </w:rPr>
          <w:t>S</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54EFD2" w14:textId="77777777" w:rsidR="00C03CDD" w:rsidRDefault="00C03CDD">
      <w:r>
        <w:separator/>
      </w:r>
    </w:p>
  </w:footnote>
  <w:footnote w:type="continuationSeparator" w:id="0">
    <w:p w14:paraId="74B691F1" w14:textId="77777777" w:rsidR="00C03CDD" w:rsidRDefault="00C03CDD">
      <w:r>
        <w:continuationSeparator/>
      </w:r>
    </w:p>
  </w:footnote>
  <w:footnote w:type="continuationNotice" w:id="1">
    <w:p w14:paraId="602A51A7" w14:textId="77777777" w:rsidR="00C03CDD" w:rsidRDefault="00C03CD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60357"/>
    <w:multiLevelType w:val="hybridMultilevel"/>
    <w:tmpl w:val="A7087E52"/>
    <w:lvl w:ilvl="0" w:tplc="2BC487D0">
      <w:start w:val="1"/>
      <w:numFmt w:val="lowerLetter"/>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1" w15:restartNumberingAfterBreak="0">
    <w:nsid w:val="357509A8"/>
    <w:multiLevelType w:val="hybridMultilevel"/>
    <w:tmpl w:val="54FCC38A"/>
    <w:lvl w:ilvl="0" w:tplc="1CCE6A46">
      <w:start w:val="1"/>
      <w:numFmt w:val="decimal"/>
      <w:lvlText w:val="%1."/>
      <w:lvlJc w:val="left"/>
      <w:pPr>
        <w:ind w:left="653" w:hanging="446"/>
      </w:pPr>
      <w:rPr>
        <w:rFonts w:hint="default"/>
        <w:b/>
        <w:bCs/>
        <w:w w:val="114"/>
        <w:lang w:val="en-US" w:eastAsia="en-US" w:bidi="ar-SA"/>
      </w:rPr>
    </w:lvl>
    <w:lvl w:ilvl="1" w:tplc="6D56EB34">
      <w:numFmt w:val="bullet"/>
      <w:lvlText w:val="•"/>
      <w:lvlJc w:val="left"/>
      <w:pPr>
        <w:ind w:left="1448" w:hanging="446"/>
      </w:pPr>
      <w:rPr>
        <w:rFonts w:hint="default"/>
        <w:lang w:val="en-US" w:eastAsia="en-US" w:bidi="ar-SA"/>
      </w:rPr>
    </w:lvl>
    <w:lvl w:ilvl="2" w:tplc="C3A88328">
      <w:numFmt w:val="bullet"/>
      <w:lvlText w:val="•"/>
      <w:lvlJc w:val="left"/>
      <w:pPr>
        <w:ind w:left="2237" w:hanging="446"/>
      </w:pPr>
      <w:rPr>
        <w:rFonts w:hint="default"/>
        <w:lang w:val="en-US" w:eastAsia="en-US" w:bidi="ar-SA"/>
      </w:rPr>
    </w:lvl>
    <w:lvl w:ilvl="3" w:tplc="1460E482">
      <w:numFmt w:val="bullet"/>
      <w:lvlText w:val="•"/>
      <w:lvlJc w:val="left"/>
      <w:pPr>
        <w:ind w:left="3025" w:hanging="446"/>
      </w:pPr>
      <w:rPr>
        <w:rFonts w:hint="default"/>
        <w:lang w:val="en-US" w:eastAsia="en-US" w:bidi="ar-SA"/>
      </w:rPr>
    </w:lvl>
    <w:lvl w:ilvl="4" w:tplc="EB0CBEAC">
      <w:numFmt w:val="bullet"/>
      <w:lvlText w:val="•"/>
      <w:lvlJc w:val="left"/>
      <w:pPr>
        <w:ind w:left="3814" w:hanging="446"/>
      </w:pPr>
      <w:rPr>
        <w:rFonts w:hint="default"/>
        <w:lang w:val="en-US" w:eastAsia="en-US" w:bidi="ar-SA"/>
      </w:rPr>
    </w:lvl>
    <w:lvl w:ilvl="5" w:tplc="7070EB88">
      <w:numFmt w:val="bullet"/>
      <w:lvlText w:val="•"/>
      <w:lvlJc w:val="left"/>
      <w:pPr>
        <w:ind w:left="4602" w:hanging="446"/>
      </w:pPr>
      <w:rPr>
        <w:rFonts w:hint="default"/>
        <w:lang w:val="en-US" w:eastAsia="en-US" w:bidi="ar-SA"/>
      </w:rPr>
    </w:lvl>
    <w:lvl w:ilvl="6" w:tplc="453C865A">
      <w:numFmt w:val="bullet"/>
      <w:lvlText w:val="•"/>
      <w:lvlJc w:val="left"/>
      <w:pPr>
        <w:ind w:left="5391" w:hanging="446"/>
      </w:pPr>
      <w:rPr>
        <w:rFonts w:hint="default"/>
        <w:lang w:val="en-US" w:eastAsia="en-US" w:bidi="ar-SA"/>
      </w:rPr>
    </w:lvl>
    <w:lvl w:ilvl="7" w:tplc="B0428B74">
      <w:numFmt w:val="bullet"/>
      <w:lvlText w:val="•"/>
      <w:lvlJc w:val="left"/>
      <w:pPr>
        <w:ind w:left="6179" w:hanging="446"/>
      </w:pPr>
      <w:rPr>
        <w:rFonts w:hint="default"/>
        <w:lang w:val="en-US" w:eastAsia="en-US" w:bidi="ar-SA"/>
      </w:rPr>
    </w:lvl>
    <w:lvl w:ilvl="8" w:tplc="88B6108C">
      <w:numFmt w:val="bullet"/>
      <w:lvlText w:val="•"/>
      <w:lvlJc w:val="left"/>
      <w:pPr>
        <w:ind w:left="6968" w:hanging="446"/>
      </w:pPr>
      <w:rPr>
        <w:rFonts w:hint="default"/>
        <w:lang w:val="en-US" w:eastAsia="en-US" w:bidi="ar-SA"/>
      </w:rPr>
    </w:lvl>
  </w:abstractNum>
  <w:abstractNum w:abstractNumId="2" w15:restartNumberingAfterBreak="0">
    <w:nsid w:val="41E41B8D"/>
    <w:multiLevelType w:val="multilevel"/>
    <w:tmpl w:val="3474952C"/>
    <w:lvl w:ilvl="0">
      <w:start w:val="3"/>
      <w:numFmt w:val="decimal"/>
      <w:lvlText w:val="%1"/>
      <w:lvlJc w:val="left"/>
      <w:pPr>
        <w:ind w:left="360" w:hanging="360"/>
      </w:pPr>
      <w:rPr>
        <w:rFonts w:hint="default"/>
      </w:rPr>
    </w:lvl>
    <w:lvl w:ilvl="1">
      <w:start w:val="1"/>
      <w:numFmt w:val="decimal"/>
      <w:lvlText w:val="%1.%2"/>
      <w:lvlJc w:val="left"/>
      <w:pPr>
        <w:ind w:left="567" w:hanging="360"/>
      </w:pPr>
      <w:rPr>
        <w:rFonts w:hint="default"/>
      </w:rPr>
    </w:lvl>
    <w:lvl w:ilvl="2">
      <w:start w:val="1"/>
      <w:numFmt w:val="decimal"/>
      <w:lvlText w:val="%1.%2.%3"/>
      <w:lvlJc w:val="left"/>
      <w:pPr>
        <w:ind w:left="1134" w:hanging="720"/>
      </w:pPr>
      <w:rPr>
        <w:rFonts w:hint="default"/>
      </w:rPr>
    </w:lvl>
    <w:lvl w:ilvl="3">
      <w:start w:val="1"/>
      <w:numFmt w:val="decimal"/>
      <w:lvlText w:val="%1.%2.%3.%4"/>
      <w:lvlJc w:val="left"/>
      <w:pPr>
        <w:ind w:left="1341" w:hanging="720"/>
      </w:pPr>
      <w:rPr>
        <w:rFonts w:hint="default"/>
      </w:rPr>
    </w:lvl>
    <w:lvl w:ilvl="4">
      <w:start w:val="1"/>
      <w:numFmt w:val="decimal"/>
      <w:lvlText w:val="%1.%2.%3.%4.%5"/>
      <w:lvlJc w:val="left"/>
      <w:pPr>
        <w:ind w:left="1908" w:hanging="1080"/>
      </w:pPr>
      <w:rPr>
        <w:rFonts w:hint="default"/>
      </w:rPr>
    </w:lvl>
    <w:lvl w:ilvl="5">
      <w:start w:val="1"/>
      <w:numFmt w:val="decimal"/>
      <w:lvlText w:val="%1.%2.%3.%4.%5.%6"/>
      <w:lvlJc w:val="left"/>
      <w:pPr>
        <w:ind w:left="2115" w:hanging="1080"/>
      </w:pPr>
      <w:rPr>
        <w:rFonts w:hint="default"/>
      </w:rPr>
    </w:lvl>
    <w:lvl w:ilvl="6">
      <w:start w:val="1"/>
      <w:numFmt w:val="decimal"/>
      <w:lvlText w:val="%1.%2.%3.%4.%5.%6.%7"/>
      <w:lvlJc w:val="left"/>
      <w:pPr>
        <w:ind w:left="2682" w:hanging="1440"/>
      </w:pPr>
      <w:rPr>
        <w:rFonts w:hint="default"/>
      </w:rPr>
    </w:lvl>
    <w:lvl w:ilvl="7">
      <w:start w:val="1"/>
      <w:numFmt w:val="decimal"/>
      <w:lvlText w:val="%1.%2.%3.%4.%5.%6.%7.%8"/>
      <w:lvlJc w:val="left"/>
      <w:pPr>
        <w:ind w:left="2889" w:hanging="1440"/>
      </w:pPr>
      <w:rPr>
        <w:rFonts w:hint="default"/>
      </w:rPr>
    </w:lvl>
    <w:lvl w:ilvl="8">
      <w:start w:val="1"/>
      <w:numFmt w:val="decimal"/>
      <w:lvlText w:val="%1.%2.%3.%4.%5.%6.%7.%8.%9"/>
      <w:lvlJc w:val="left"/>
      <w:pPr>
        <w:ind w:left="3456" w:hanging="1800"/>
      </w:pPr>
      <w:rPr>
        <w:rFonts w:hint="default"/>
      </w:rPr>
    </w:lvl>
  </w:abstractNum>
  <w:abstractNum w:abstractNumId="3" w15:restartNumberingAfterBreak="0">
    <w:nsid w:val="7BE83B83"/>
    <w:multiLevelType w:val="multilevel"/>
    <w:tmpl w:val="F27AF5D6"/>
    <w:lvl w:ilvl="0">
      <w:start w:val="3"/>
      <w:numFmt w:val="decimal"/>
      <w:lvlText w:val="%1."/>
      <w:lvlJc w:val="left"/>
      <w:pPr>
        <w:ind w:left="653" w:hanging="446"/>
      </w:pPr>
      <w:rPr>
        <w:rFonts w:ascii="Calibri" w:eastAsia="Calibri" w:hAnsi="Calibri" w:cs="Calibri" w:hint="default"/>
        <w:b/>
        <w:bCs/>
        <w:w w:val="114"/>
        <w:sz w:val="22"/>
        <w:szCs w:val="22"/>
        <w:lang w:val="en-US" w:eastAsia="en-US" w:bidi="ar-SA"/>
      </w:rPr>
    </w:lvl>
    <w:lvl w:ilvl="1">
      <w:start w:val="1"/>
      <w:numFmt w:val="decimal"/>
      <w:lvlText w:val="%1.%2."/>
      <w:lvlJc w:val="left"/>
      <w:pPr>
        <w:ind w:left="849" w:hanging="642"/>
      </w:pPr>
      <w:rPr>
        <w:rFonts w:ascii="Calibri" w:eastAsia="Calibri" w:hAnsi="Calibri" w:cs="Calibri" w:hint="default"/>
        <w:b/>
        <w:bCs/>
        <w:w w:val="114"/>
        <w:sz w:val="22"/>
        <w:szCs w:val="22"/>
        <w:lang w:val="en-US" w:eastAsia="en-US" w:bidi="ar-SA"/>
      </w:rPr>
    </w:lvl>
    <w:lvl w:ilvl="2">
      <w:numFmt w:val="bullet"/>
      <w:lvlText w:val="•"/>
      <w:lvlJc w:val="left"/>
      <w:pPr>
        <w:ind w:left="1696" w:hanging="642"/>
      </w:pPr>
      <w:rPr>
        <w:rFonts w:hint="default"/>
        <w:lang w:val="en-US" w:eastAsia="en-US" w:bidi="ar-SA"/>
      </w:rPr>
    </w:lvl>
    <w:lvl w:ilvl="3">
      <w:numFmt w:val="bullet"/>
      <w:lvlText w:val="•"/>
      <w:lvlJc w:val="left"/>
      <w:pPr>
        <w:ind w:left="2552" w:hanging="642"/>
      </w:pPr>
      <w:rPr>
        <w:rFonts w:hint="default"/>
        <w:lang w:val="en-US" w:eastAsia="en-US" w:bidi="ar-SA"/>
      </w:rPr>
    </w:lvl>
    <w:lvl w:ilvl="4">
      <w:numFmt w:val="bullet"/>
      <w:lvlText w:val="•"/>
      <w:lvlJc w:val="left"/>
      <w:pPr>
        <w:ind w:left="3408" w:hanging="642"/>
      </w:pPr>
      <w:rPr>
        <w:rFonts w:hint="default"/>
        <w:lang w:val="en-US" w:eastAsia="en-US" w:bidi="ar-SA"/>
      </w:rPr>
    </w:lvl>
    <w:lvl w:ilvl="5">
      <w:numFmt w:val="bullet"/>
      <w:lvlText w:val="•"/>
      <w:lvlJc w:val="left"/>
      <w:pPr>
        <w:ind w:left="4264" w:hanging="642"/>
      </w:pPr>
      <w:rPr>
        <w:rFonts w:hint="default"/>
        <w:lang w:val="en-US" w:eastAsia="en-US" w:bidi="ar-SA"/>
      </w:rPr>
    </w:lvl>
    <w:lvl w:ilvl="6">
      <w:numFmt w:val="bullet"/>
      <w:lvlText w:val="•"/>
      <w:lvlJc w:val="left"/>
      <w:pPr>
        <w:ind w:left="5120" w:hanging="642"/>
      </w:pPr>
      <w:rPr>
        <w:rFonts w:hint="default"/>
        <w:lang w:val="en-US" w:eastAsia="en-US" w:bidi="ar-SA"/>
      </w:rPr>
    </w:lvl>
    <w:lvl w:ilvl="7">
      <w:numFmt w:val="bullet"/>
      <w:lvlText w:val="•"/>
      <w:lvlJc w:val="left"/>
      <w:pPr>
        <w:ind w:left="5977" w:hanging="642"/>
      </w:pPr>
      <w:rPr>
        <w:rFonts w:hint="default"/>
        <w:lang w:val="en-US" w:eastAsia="en-US" w:bidi="ar-SA"/>
      </w:rPr>
    </w:lvl>
    <w:lvl w:ilvl="8">
      <w:numFmt w:val="bullet"/>
      <w:lvlText w:val="•"/>
      <w:lvlJc w:val="left"/>
      <w:pPr>
        <w:ind w:left="6833" w:hanging="642"/>
      </w:pPr>
      <w:rPr>
        <w:rFonts w:hint="default"/>
        <w:lang w:val="en-US" w:eastAsia="en-US" w:bidi="ar-SA"/>
      </w:rPr>
    </w:lvl>
  </w:abstractNum>
  <w:num w:numId="1" w16cid:durableId="463233814">
    <w:abstractNumId w:val="3"/>
  </w:num>
  <w:num w:numId="2" w16cid:durableId="528957252">
    <w:abstractNumId w:val="1"/>
  </w:num>
  <w:num w:numId="3" w16cid:durableId="1898587654">
    <w:abstractNumId w:val="2"/>
  </w:num>
  <w:num w:numId="4" w16cid:durableId="10210094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proofState w:spelling="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7CF0"/>
    <w:rsid w:val="00001741"/>
    <w:rsid w:val="00010A23"/>
    <w:rsid w:val="00011AFC"/>
    <w:rsid w:val="00013A17"/>
    <w:rsid w:val="000146FE"/>
    <w:rsid w:val="00016512"/>
    <w:rsid w:val="0002033C"/>
    <w:rsid w:val="0002039A"/>
    <w:rsid w:val="00025777"/>
    <w:rsid w:val="0003301B"/>
    <w:rsid w:val="00041078"/>
    <w:rsid w:val="00043B4E"/>
    <w:rsid w:val="00046922"/>
    <w:rsid w:val="00046F1B"/>
    <w:rsid w:val="00047B56"/>
    <w:rsid w:val="00060824"/>
    <w:rsid w:val="00063988"/>
    <w:rsid w:val="00066707"/>
    <w:rsid w:val="00074AD0"/>
    <w:rsid w:val="00075864"/>
    <w:rsid w:val="00082823"/>
    <w:rsid w:val="000923F3"/>
    <w:rsid w:val="000A3B4C"/>
    <w:rsid w:val="000A4E19"/>
    <w:rsid w:val="000A54CD"/>
    <w:rsid w:val="000A63E2"/>
    <w:rsid w:val="000A742A"/>
    <w:rsid w:val="000B7673"/>
    <w:rsid w:val="000C57E0"/>
    <w:rsid w:val="000E1C79"/>
    <w:rsid w:val="000E44EA"/>
    <w:rsid w:val="000E56A4"/>
    <w:rsid w:val="000E5FD9"/>
    <w:rsid w:val="000E6895"/>
    <w:rsid w:val="000E7C6A"/>
    <w:rsid w:val="000F0692"/>
    <w:rsid w:val="000F110B"/>
    <w:rsid w:val="000F39E8"/>
    <w:rsid w:val="000F39EA"/>
    <w:rsid w:val="000F60B1"/>
    <w:rsid w:val="000F67B9"/>
    <w:rsid w:val="001105BA"/>
    <w:rsid w:val="00111144"/>
    <w:rsid w:val="00120D20"/>
    <w:rsid w:val="0012244F"/>
    <w:rsid w:val="00124936"/>
    <w:rsid w:val="00126A41"/>
    <w:rsid w:val="0012732A"/>
    <w:rsid w:val="00133E78"/>
    <w:rsid w:val="00135C09"/>
    <w:rsid w:val="001362E3"/>
    <w:rsid w:val="00137E25"/>
    <w:rsid w:val="0014417D"/>
    <w:rsid w:val="001521EE"/>
    <w:rsid w:val="0015378E"/>
    <w:rsid w:val="001537AC"/>
    <w:rsid w:val="0015605C"/>
    <w:rsid w:val="00156463"/>
    <w:rsid w:val="00162185"/>
    <w:rsid w:val="0016435F"/>
    <w:rsid w:val="001677D4"/>
    <w:rsid w:val="0017424F"/>
    <w:rsid w:val="00180B55"/>
    <w:rsid w:val="00181FB3"/>
    <w:rsid w:val="00191AF1"/>
    <w:rsid w:val="001937FE"/>
    <w:rsid w:val="001A237E"/>
    <w:rsid w:val="001B0AE5"/>
    <w:rsid w:val="001B5A56"/>
    <w:rsid w:val="001C283C"/>
    <w:rsid w:val="001C283E"/>
    <w:rsid w:val="001C58E7"/>
    <w:rsid w:val="001C6786"/>
    <w:rsid w:val="001D0913"/>
    <w:rsid w:val="001D3A91"/>
    <w:rsid w:val="001D6D8D"/>
    <w:rsid w:val="001D703D"/>
    <w:rsid w:val="001E110E"/>
    <w:rsid w:val="001E5260"/>
    <w:rsid w:val="001E5E32"/>
    <w:rsid w:val="001F1C3B"/>
    <w:rsid w:val="001F2463"/>
    <w:rsid w:val="001F7A8A"/>
    <w:rsid w:val="00213916"/>
    <w:rsid w:val="00221B19"/>
    <w:rsid w:val="002245FD"/>
    <w:rsid w:val="00227505"/>
    <w:rsid w:val="00241D5E"/>
    <w:rsid w:val="00243267"/>
    <w:rsid w:val="002472EB"/>
    <w:rsid w:val="00247938"/>
    <w:rsid w:val="00254003"/>
    <w:rsid w:val="002556F5"/>
    <w:rsid w:val="002577EE"/>
    <w:rsid w:val="00260FB9"/>
    <w:rsid w:val="002651E6"/>
    <w:rsid w:val="002663C8"/>
    <w:rsid w:val="00277518"/>
    <w:rsid w:val="00283655"/>
    <w:rsid w:val="00284620"/>
    <w:rsid w:val="00286E78"/>
    <w:rsid w:val="00290DC6"/>
    <w:rsid w:val="00291A4A"/>
    <w:rsid w:val="002A418E"/>
    <w:rsid w:val="002A7ED5"/>
    <w:rsid w:val="002B2C0B"/>
    <w:rsid w:val="002D2C46"/>
    <w:rsid w:val="002E205D"/>
    <w:rsid w:val="002E33BA"/>
    <w:rsid w:val="002F4F6B"/>
    <w:rsid w:val="002F6FD7"/>
    <w:rsid w:val="002F759E"/>
    <w:rsid w:val="00307767"/>
    <w:rsid w:val="0031321B"/>
    <w:rsid w:val="0031708C"/>
    <w:rsid w:val="003216B4"/>
    <w:rsid w:val="00322121"/>
    <w:rsid w:val="00322918"/>
    <w:rsid w:val="00324DBD"/>
    <w:rsid w:val="00327361"/>
    <w:rsid w:val="0033155D"/>
    <w:rsid w:val="00336A21"/>
    <w:rsid w:val="00336BB1"/>
    <w:rsid w:val="00336C40"/>
    <w:rsid w:val="00341E90"/>
    <w:rsid w:val="003427A2"/>
    <w:rsid w:val="00344D2D"/>
    <w:rsid w:val="00345CB9"/>
    <w:rsid w:val="0034602A"/>
    <w:rsid w:val="003474A9"/>
    <w:rsid w:val="0034751E"/>
    <w:rsid w:val="0035260A"/>
    <w:rsid w:val="003555E1"/>
    <w:rsid w:val="00361FBC"/>
    <w:rsid w:val="00364770"/>
    <w:rsid w:val="00367AA4"/>
    <w:rsid w:val="003725D3"/>
    <w:rsid w:val="003832B4"/>
    <w:rsid w:val="00385A7C"/>
    <w:rsid w:val="00385D4C"/>
    <w:rsid w:val="003870ED"/>
    <w:rsid w:val="00387EBE"/>
    <w:rsid w:val="00390072"/>
    <w:rsid w:val="00397B94"/>
    <w:rsid w:val="003A1D84"/>
    <w:rsid w:val="003A2CD9"/>
    <w:rsid w:val="003B0CA8"/>
    <w:rsid w:val="003B3285"/>
    <w:rsid w:val="003B6D33"/>
    <w:rsid w:val="003B7EE9"/>
    <w:rsid w:val="003C5D39"/>
    <w:rsid w:val="003D20D0"/>
    <w:rsid w:val="003D434B"/>
    <w:rsid w:val="003D45FC"/>
    <w:rsid w:val="003D6C8A"/>
    <w:rsid w:val="003D764A"/>
    <w:rsid w:val="003E53FB"/>
    <w:rsid w:val="003F2A0E"/>
    <w:rsid w:val="003F2BF0"/>
    <w:rsid w:val="003F5F98"/>
    <w:rsid w:val="0040453E"/>
    <w:rsid w:val="0040636F"/>
    <w:rsid w:val="00406ACC"/>
    <w:rsid w:val="004107EA"/>
    <w:rsid w:val="004112C1"/>
    <w:rsid w:val="00411F90"/>
    <w:rsid w:val="004211EB"/>
    <w:rsid w:val="00423663"/>
    <w:rsid w:val="00423AD6"/>
    <w:rsid w:val="004253B8"/>
    <w:rsid w:val="0043392B"/>
    <w:rsid w:val="00436DD3"/>
    <w:rsid w:val="0044178E"/>
    <w:rsid w:val="00442274"/>
    <w:rsid w:val="00443FFA"/>
    <w:rsid w:val="004521C5"/>
    <w:rsid w:val="00455773"/>
    <w:rsid w:val="00455B46"/>
    <w:rsid w:val="004603B6"/>
    <w:rsid w:val="00461B8D"/>
    <w:rsid w:val="00464251"/>
    <w:rsid w:val="00466509"/>
    <w:rsid w:val="00467723"/>
    <w:rsid w:val="004703CE"/>
    <w:rsid w:val="00473B37"/>
    <w:rsid w:val="00475EB9"/>
    <w:rsid w:val="00490388"/>
    <w:rsid w:val="00491331"/>
    <w:rsid w:val="0049357D"/>
    <w:rsid w:val="00494FB3"/>
    <w:rsid w:val="00496218"/>
    <w:rsid w:val="004B2EEB"/>
    <w:rsid w:val="004B6165"/>
    <w:rsid w:val="004B6CC4"/>
    <w:rsid w:val="004B6CCD"/>
    <w:rsid w:val="004C0228"/>
    <w:rsid w:val="004C0DBA"/>
    <w:rsid w:val="004C100F"/>
    <w:rsid w:val="004C218E"/>
    <w:rsid w:val="004C31C9"/>
    <w:rsid w:val="004C5E35"/>
    <w:rsid w:val="004D30E5"/>
    <w:rsid w:val="004D7641"/>
    <w:rsid w:val="004E15B5"/>
    <w:rsid w:val="004E2D0F"/>
    <w:rsid w:val="004F169C"/>
    <w:rsid w:val="004F514A"/>
    <w:rsid w:val="004F52FF"/>
    <w:rsid w:val="004F53F7"/>
    <w:rsid w:val="004F6F69"/>
    <w:rsid w:val="0050009F"/>
    <w:rsid w:val="00505B0D"/>
    <w:rsid w:val="00522E54"/>
    <w:rsid w:val="00525208"/>
    <w:rsid w:val="005256FF"/>
    <w:rsid w:val="00536228"/>
    <w:rsid w:val="00537801"/>
    <w:rsid w:val="00541F22"/>
    <w:rsid w:val="00543487"/>
    <w:rsid w:val="005439D3"/>
    <w:rsid w:val="00543C7D"/>
    <w:rsid w:val="005448C2"/>
    <w:rsid w:val="00545779"/>
    <w:rsid w:val="00551E64"/>
    <w:rsid w:val="0055540D"/>
    <w:rsid w:val="00571A0D"/>
    <w:rsid w:val="0057386A"/>
    <w:rsid w:val="0057447E"/>
    <w:rsid w:val="005815CF"/>
    <w:rsid w:val="0058200F"/>
    <w:rsid w:val="005850C3"/>
    <w:rsid w:val="0058668C"/>
    <w:rsid w:val="005916A7"/>
    <w:rsid w:val="005A7393"/>
    <w:rsid w:val="005B041A"/>
    <w:rsid w:val="005B15A0"/>
    <w:rsid w:val="005B1C49"/>
    <w:rsid w:val="005B3F28"/>
    <w:rsid w:val="005B5733"/>
    <w:rsid w:val="005B760C"/>
    <w:rsid w:val="005C059B"/>
    <w:rsid w:val="005C069D"/>
    <w:rsid w:val="005C34F4"/>
    <w:rsid w:val="005C50F9"/>
    <w:rsid w:val="005C7628"/>
    <w:rsid w:val="005D094B"/>
    <w:rsid w:val="005D24B3"/>
    <w:rsid w:val="005D3A8B"/>
    <w:rsid w:val="005D624E"/>
    <w:rsid w:val="005E01E0"/>
    <w:rsid w:val="005E099E"/>
    <w:rsid w:val="005F05D3"/>
    <w:rsid w:val="005F745B"/>
    <w:rsid w:val="00603C2D"/>
    <w:rsid w:val="00603C9B"/>
    <w:rsid w:val="006077A4"/>
    <w:rsid w:val="00607E80"/>
    <w:rsid w:val="00610692"/>
    <w:rsid w:val="00613B1E"/>
    <w:rsid w:val="00615FFD"/>
    <w:rsid w:val="00620C93"/>
    <w:rsid w:val="00623C42"/>
    <w:rsid w:val="00626440"/>
    <w:rsid w:val="00627DFE"/>
    <w:rsid w:val="00630583"/>
    <w:rsid w:val="00630832"/>
    <w:rsid w:val="006324AD"/>
    <w:rsid w:val="006343D8"/>
    <w:rsid w:val="00640611"/>
    <w:rsid w:val="0064406B"/>
    <w:rsid w:val="00645C99"/>
    <w:rsid w:val="006527A6"/>
    <w:rsid w:val="00655A2D"/>
    <w:rsid w:val="00670611"/>
    <w:rsid w:val="0067404E"/>
    <w:rsid w:val="00675E88"/>
    <w:rsid w:val="00680039"/>
    <w:rsid w:val="00686C02"/>
    <w:rsid w:val="00691B4A"/>
    <w:rsid w:val="00691CB8"/>
    <w:rsid w:val="00693112"/>
    <w:rsid w:val="00693792"/>
    <w:rsid w:val="006A12BF"/>
    <w:rsid w:val="006A5BEF"/>
    <w:rsid w:val="006A61E4"/>
    <w:rsid w:val="006B0978"/>
    <w:rsid w:val="006B17E0"/>
    <w:rsid w:val="006B48C7"/>
    <w:rsid w:val="006B494B"/>
    <w:rsid w:val="006B6ABF"/>
    <w:rsid w:val="006B6FB0"/>
    <w:rsid w:val="006B7920"/>
    <w:rsid w:val="006C42DE"/>
    <w:rsid w:val="006C5B78"/>
    <w:rsid w:val="006C608E"/>
    <w:rsid w:val="006C762B"/>
    <w:rsid w:val="006C7755"/>
    <w:rsid w:val="006D1EB3"/>
    <w:rsid w:val="006E1C53"/>
    <w:rsid w:val="006E22A1"/>
    <w:rsid w:val="006E23B6"/>
    <w:rsid w:val="006E3ABC"/>
    <w:rsid w:val="006E41FD"/>
    <w:rsid w:val="006E5A6D"/>
    <w:rsid w:val="006E65F7"/>
    <w:rsid w:val="006F363A"/>
    <w:rsid w:val="00701CF5"/>
    <w:rsid w:val="00705C6E"/>
    <w:rsid w:val="00706658"/>
    <w:rsid w:val="00714146"/>
    <w:rsid w:val="007173AD"/>
    <w:rsid w:val="00717C51"/>
    <w:rsid w:val="007209B4"/>
    <w:rsid w:val="00720CDB"/>
    <w:rsid w:val="00726C0F"/>
    <w:rsid w:val="00733524"/>
    <w:rsid w:val="00734FC4"/>
    <w:rsid w:val="00742D63"/>
    <w:rsid w:val="00744B8C"/>
    <w:rsid w:val="007544A3"/>
    <w:rsid w:val="007626B0"/>
    <w:rsid w:val="007644E5"/>
    <w:rsid w:val="0076629D"/>
    <w:rsid w:val="00766DE7"/>
    <w:rsid w:val="00773872"/>
    <w:rsid w:val="00775E2B"/>
    <w:rsid w:val="00776B18"/>
    <w:rsid w:val="00780B54"/>
    <w:rsid w:val="00780E01"/>
    <w:rsid w:val="00780E76"/>
    <w:rsid w:val="00780FF8"/>
    <w:rsid w:val="00781137"/>
    <w:rsid w:val="00781DAE"/>
    <w:rsid w:val="007835F7"/>
    <w:rsid w:val="00787571"/>
    <w:rsid w:val="00787A84"/>
    <w:rsid w:val="00793C15"/>
    <w:rsid w:val="007A36EF"/>
    <w:rsid w:val="007A4A74"/>
    <w:rsid w:val="007A53EE"/>
    <w:rsid w:val="007A5F21"/>
    <w:rsid w:val="007B4367"/>
    <w:rsid w:val="007C1DBB"/>
    <w:rsid w:val="007C3356"/>
    <w:rsid w:val="007C626E"/>
    <w:rsid w:val="007C6E7F"/>
    <w:rsid w:val="007D2431"/>
    <w:rsid w:val="007D7C25"/>
    <w:rsid w:val="007E2F76"/>
    <w:rsid w:val="007E5C47"/>
    <w:rsid w:val="007E7263"/>
    <w:rsid w:val="007F08C1"/>
    <w:rsid w:val="007F2860"/>
    <w:rsid w:val="007F5994"/>
    <w:rsid w:val="00800CB1"/>
    <w:rsid w:val="00806119"/>
    <w:rsid w:val="00807F37"/>
    <w:rsid w:val="0081380F"/>
    <w:rsid w:val="00814828"/>
    <w:rsid w:val="00822C98"/>
    <w:rsid w:val="00823356"/>
    <w:rsid w:val="00823C15"/>
    <w:rsid w:val="00826859"/>
    <w:rsid w:val="0083233D"/>
    <w:rsid w:val="00840694"/>
    <w:rsid w:val="00842EDE"/>
    <w:rsid w:val="00847993"/>
    <w:rsid w:val="0085030D"/>
    <w:rsid w:val="00851738"/>
    <w:rsid w:val="00853A39"/>
    <w:rsid w:val="00857915"/>
    <w:rsid w:val="00862B49"/>
    <w:rsid w:val="0086511C"/>
    <w:rsid w:val="0086522F"/>
    <w:rsid w:val="008662B3"/>
    <w:rsid w:val="00874118"/>
    <w:rsid w:val="00875315"/>
    <w:rsid w:val="00877A9A"/>
    <w:rsid w:val="008815E8"/>
    <w:rsid w:val="008916DB"/>
    <w:rsid w:val="00894088"/>
    <w:rsid w:val="008977C6"/>
    <w:rsid w:val="00897F44"/>
    <w:rsid w:val="008A72A3"/>
    <w:rsid w:val="008B5D69"/>
    <w:rsid w:val="008C4AA5"/>
    <w:rsid w:val="008C584E"/>
    <w:rsid w:val="008C6949"/>
    <w:rsid w:val="008D2F45"/>
    <w:rsid w:val="008D3149"/>
    <w:rsid w:val="008D4F26"/>
    <w:rsid w:val="008F02D4"/>
    <w:rsid w:val="008F295A"/>
    <w:rsid w:val="008F3D1D"/>
    <w:rsid w:val="008F58F5"/>
    <w:rsid w:val="008F5951"/>
    <w:rsid w:val="008F5FAC"/>
    <w:rsid w:val="008F7CF0"/>
    <w:rsid w:val="00900129"/>
    <w:rsid w:val="009026C6"/>
    <w:rsid w:val="00902AB6"/>
    <w:rsid w:val="009044CA"/>
    <w:rsid w:val="0090726E"/>
    <w:rsid w:val="00914871"/>
    <w:rsid w:val="00917D8F"/>
    <w:rsid w:val="0092452C"/>
    <w:rsid w:val="00925868"/>
    <w:rsid w:val="00932869"/>
    <w:rsid w:val="00940F0E"/>
    <w:rsid w:val="00947350"/>
    <w:rsid w:val="0094756B"/>
    <w:rsid w:val="00963E18"/>
    <w:rsid w:val="00971247"/>
    <w:rsid w:val="0097269F"/>
    <w:rsid w:val="00981C65"/>
    <w:rsid w:val="00986891"/>
    <w:rsid w:val="009926BE"/>
    <w:rsid w:val="00996239"/>
    <w:rsid w:val="009A212F"/>
    <w:rsid w:val="009A35AD"/>
    <w:rsid w:val="009A701D"/>
    <w:rsid w:val="009A7C79"/>
    <w:rsid w:val="009B225E"/>
    <w:rsid w:val="009B6DF2"/>
    <w:rsid w:val="009D0184"/>
    <w:rsid w:val="009D0CE6"/>
    <w:rsid w:val="009D6F45"/>
    <w:rsid w:val="009E10EE"/>
    <w:rsid w:val="009E1DA2"/>
    <w:rsid w:val="009E35BA"/>
    <w:rsid w:val="009E7F73"/>
    <w:rsid w:val="009F0992"/>
    <w:rsid w:val="009F1983"/>
    <w:rsid w:val="009F2643"/>
    <w:rsid w:val="00A001A8"/>
    <w:rsid w:val="00A041E6"/>
    <w:rsid w:val="00A053BC"/>
    <w:rsid w:val="00A06913"/>
    <w:rsid w:val="00A0787F"/>
    <w:rsid w:val="00A1530F"/>
    <w:rsid w:val="00A1652C"/>
    <w:rsid w:val="00A16931"/>
    <w:rsid w:val="00A31F1D"/>
    <w:rsid w:val="00A3536D"/>
    <w:rsid w:val="00A37922"/>
    <w:rsid w:val="00A40897"/>
    <w:rsid w:val="00A41E9F"/>
    <w:rsid w:val="00A47C5D"/>
    <w:rsid w:val="00A535B8"/>
    <w:rsid w:val="00A5431B"/>
    <w:rsid w:val="00A57529"/>
    <w:rsid w:val="00A60BA5"/>
    <w:rsid w:val="00A7140C"/>
    <w:rsid w:val="00A74E3C"/>
    <w:rsid w:val="00A752B2"/>
    <w:rsid w:val="00A80217"/>
    <w:rsid w:val="00A84602"/>
    <w:rsid w:val="00A84E1A"/>
    <w:rsid w:val="00A903BF"/>
    <w:rsid w:val="00A90B74"/>
    <w:rsid w:val="00A90D29"/>
    <w:rsid w:val="00A913BF"/>
    <w:rsid w:val="00A951D4"/>
    <w:rsid w:val="00AA0E9D"/>
    <w:rsid w:val="00AB0C84"/>
    <w:rsid w:val="00AB0D95"/>
    <w:rsid w:val="00AB356D"/>
    <w:rsid w:val="00AB46B4"/>
    <w:rsid w:val="00AB7159"/>
    <w:rsid w:val="00AB774B"/>
    <w:rsid w:val="00AC3CBD"/>
    <w:rsid w:val="00AC57B6"/>
    <w:rsid w:val="00AC6AD8"/>
    <w:rsid w:val="00AC6BB8"/>
    <w:rsid w:val="00AD2104"/>
    <w:rsid w:val="00AE2A5C"/>
    <w:rsid w:val="00AE2C93"/>
    <w:rsid w:val="00AE3189"/>
    <w:rsid w:val="00AE4BB0"/>
    <w:rsid w:val="00AE55AE"/>
    <w:rsid w:val="00AF431B"/>
    <w:rsid w:val="00AF5279"/>
    <w:rsid w:val="00AF5EE1"/>
    <w:rsid w:val="00B00FCE"/>
    <w:rsid w:val="00B0141F"/>
    <w:rsid w:val="00B01B68"/>
    <w:rsid w:val="00B06293"/>
    <w:rsid w:val="00B06857"/>
    <w:rsid w:val="00B117C1"/>
    <w:rsid w:val="00B12331"/>
    <w:rsid w:val="00B1432C"/>
    <w:rsid w:val="00B226E5"/>
    <w:rsid w:val="00B22777"/>
    <w:rsid w:val="00B23682"/>
    <w:rsid w:val="00B27529"/>
    <w:rsid w:val="00B37FF5"/>
    <w:rsid w:val="00B53A66"/>
    <w:rsid w:val="00B5581C"/>
    <w:rsid w:val="00B572EF"/>
    <w:rsid w:val="00B57678"/>
    <w:rsid w:val="00B60393"/>
    <w:rsid w:val="00B636FF"/>
    <w:rsid w:val="00B643EA"/>
    <w:rsid w:val="00B6447C"/>
    <w:rsid w:val="00B653CC"/>
    <w:rsid w:val="00B70C4F"/>
    <w:rsid w:val="00B7648C"/>
    <w:rsid w:val="00B77FC7"/>
    <w:rsid w:val="00B91FAF"/>
    <w:rsid w:val="00B926D3"/>
    <w:rsid w:val="00B95423"/>
    <w:rsid w:val="00B97590"/>
    <w:rsid w:val="00BA2131"/>
    <w:rsid w:val="00BA7BBC"/>
    <w:rsid w:val="00BB0096"/>
    <w:rsid w:val="00BB4F8D"/>
    <w:rsid w:val="00BB55EA"/>
    <w:rsid w:val="00BB6C2E"/>
    <w:rsid w:val="00BC6F1D"/>
    <w:rsid w:val="00BD05E1"/>
    <w:rsid w:val="00BD0CB9"/>
    <w:rsid w:val="00BD3E1A"/>
    <w:rsid w:val="00BD781E"/>
    <w:rsid w:val="00BD7A67"/>
    <w:rsid w:val="00BE0814"/>
    <w:rsid w:val="00BE11D2"/>
    <w:rsid w:val="00BE23B9"/>
    <w:rsid w:val="00BF0D02"/>
    <w:rsid w:val="00BF35F1"/>
    <w:rsid w:val="00BF6F8A"/>
    <w:rsid w:val="00C00C42"/>
    <w:rsid w:val="00C03CDD"/>
    <w:rsid w:val="00C16085"/>
    <w:rsid w:val="00C169A5"/>
    <w:rsid w:val="00C17165"/>
    <w:rsid w:val="00C205A7"/>
    <w:rsid w:val="00C20E60"/>
    <w:rsid w:val="00C31157"/>
    <w:rsid w:val="00C325F7"/>
    <w:rsid w:val="00C33A80"/>
    <w:rsid w:val="00C34330"/>
    <w:rsid w:val="00C34CA7"/>
    <w:rsid w:val="00C56E17"/>
    <w:rsid w:val="00C63884"/>
    <w:rsid w:val="00C669F7"/>
    <w:rsid w:val="00C703EF"/>
    <w:rsid w:val="00C70F3C"/>
    <w:rsid w:val="00C72E28"/>
    <w:rsid w:val="00C77197"/>
    <w:rsid w:val="00C77284"/>
    <w:rsid w:val="00C778CE"/>
    <w:rsid w:val="00C81B7E"/>
    <w:rsid w:val="00C8395B"/>
    <w:rsid w:val="00C8475D"/>
    <w:rsid w:val="00C9283A"/>
    <w:rsid w:val="00C9366E"/>
    <w:rsid w:val="00CA08AC"/>
    <w:rsid w:val="00CA25D5"/>
    <w:rsid w:val="00CA296F"/>
    <w:rsid w:val="00CA5354"/>
    <w:rsid w:val="00CB0772"/>
    <w:rsid w:val="00CB0859"/>
    <w:rsid w:val="00CB1880"/>
    <w:rsid w:val="00CB1EBF"/>
    <w:rsid w:val="00CC0D2B"/>
    <w:rsid w:val="00CC136E"/>
    <w:rsid w:val="00CC35E8"/>
    <w:rsid w:val="00CC4D68"/>
    <w:rsid w:val="00CD370B"/>
    <w:rsid w:val="00CD4032"/>
    <w:rsid w:val="00CD40BE"/>
    <w:rsid w:val="00CD47FF"/>
    <w:rsid w:val="00CD6D24"/>
    <w:rsid w:val="00CF0837"/>
    <w:rsid w:val="00CF24AD"/>
    <w:rsid w:val="00CF2EE3"/>
    <w:rsid w:val="00CF3490"/>
    <w:rsid w:val="00CF6DEA"/>
    <w:rsid w:val="00D02BB3"/>
    <w:rsid w:val="00D0609E"/>
    <w:rsid w:val="00D06333"/>
    <w:rsid w:val="00D10A9C"/>
    <w:rsid w:val="00D17539"/>
    <w:rsid w:val="00D2012B"/>
    <w:rsid w:val="00D22E25"/>
    <w:rsid w:val="00D2658C"/>
    <w:rsid w:val="00D33930"/>
    <w:rsid w:val="00D3634C"/>
    <w:rsid w:val="00D379C8"/>
    <w:rsid w:val="00D42FE0"/>
    <w:rsid w:val="00D45A69"/>
    <w:rsid w:val="00D50363"/>
    <w:rsid w:val="00D5315D"/>
    <w:rsid w:val="00D615A0"/>
    <w:rsid w:val="00D644DD"/>
    <w:rsid w:val="00D70084"/>
    <w:rsid w:val="00D719A8"/>
    <w:rsid w:val="00D819F7"/>
    <w:rsid w:val="00D82255"/>
    <w:rsid w:val="00D87ED3"/>
    <w:rsid w:val="00D92D55"/>
    <w:rsid w:val="00D93363"/>
    <w:rsid w:val="00D9461A"/>
    <w:rsid w:val="00D97BAD"/>
    <w:rsid w:val="00DA272E"/>
    <w:rsid w:val="00DA6602"/>
    <w:rsid w:val="00DB17BE"/>
    <w:rsid w:val="00DB56C5"/>
    <w:rsid w:val="00DB636F"/>
    <w:rsid w:val="00DC3B59"/>
    <w:rsid w:val="00DC4B22"/>
    <w:rsid w:val="00DC697B"/>
    <w:rsid w:val="00DC6E91"/>
    <w:rsid w:val="00DC7F4E"/>
    <w:rsid w:val="00DC7F4F"/>
    <w:rsid w:val="00DD3B19"/>
    <w:rsid w:val="00DE2A28"/>
    <w:rsid w:val="00DE533E"/>
    <w:rsid w:val="00DF0B70"/>
    <w:rsid w:val="00DF4FBA"/>
    <w:rsid w:val="00DF5749"/>
    <w:rsid w:val="00DF5B9E"/>
    <w:rsid w:val="00E0178C"/>
    <w:rsid w:val="00E0311E"/>
    <w:rsid w:val="00E03EB4"/>
    <w:rsid w:val="00E0484B"/>
    <w:rsid w:val="00E05681"/>
    <w:rsid w:val="00E06E31"/>
    <w:rsid w:val="00E07D60"/>
    <w:rsid w:val="00E11742"/>
    <w:rsid w:val="00E13FA4"/>
    <w:rsid w:val="00E1419A"/>
    <w:rsid w:val="00E203DB"/>
    <w:rsid w:val="00E207F9"/>
    <w:rsid w:val="00E209CD"/>
    <w:rsid w:val="00E21C2E"/>
    <w:rsid w:val="00E23386"/>
    <w:rsid w:val="00E23AF9"/>
    <w:rsid w:val="00E24CFA"/>
    <w:rsid w:val="00E307AF"/>
    <w:rsid w:val="00E41D6D"/>
    <w:rsid w:val="00E43E2F"/>
    <w:rsid w:val="00E44F48"/>
    <w:rsid w:val="00E461A0"/>
    <w:rsid w:val="00E65A4B"/>
    <w:rsid w:val="00E65F47"/>
    <w:rsid w:val="00E71D95"/>
    <w:rsid w:val="00E75B92"/>
    <w:rsid w:val="00E75CBC"/>
    <w:rsid w:val="00E770BC"/>
    <w:rsid w:val="00E90715"/>
    <w:rsid w:val="00E9510C"/>
    <w:rsid w:val="00E96744"/>
    <w:rsid w:val="00EA364E"/>
    <w:rsid w:val="00EA36A8"/>
    <w:rsid w:val="00EA376E"/>
    <w:rsid w:val="00EA3D23"/>
    <w:rsid w:val="00EA5B4A"/>
    <w:rsid w:val="00EA6A8F"/>
    <w:rsid w:val="00EB6B5B"/>
    <w:rsid w:val="00EC48F3"/>
    <w:rsid w:val="00EC726F"/>
    <w:rsid w:val="00EC7C3A"/>
    <w:rsid w:val="00ED2683"/>
    <w:rsid w:val="00ED72CF"/>
    <w:rsid w:val="00ED74BD"/>
    <w:rsid w:val="00ED7C69"/>
    <w:rsid w:val="00EE091A"/>
    <w:rsid w:val="00EE16E5"/>
    <w:rsid w:val="00EE44A1"/>
    <w:rsid w:val="00EE618D"/>
    <w:rsid w:val="00EF1A98"/>
    <w:rsid w:val="00EF70AE"/>
    <w:rsid w:val="00F06779"/>
    <w:rsid w:val="00F108D6"/>
    <w:rsid w:val="00F10EE0"/>
    <w:rsid w:val="00F13160"/>
    <w:rsid w:val="00F1450B"/>
    <w:rsid w:val="00F148DD"/>
    <w:rsid w:val="00F15742"/>
    <w:rsid w:val="00F17942"/>
    <w:rsid w:val="00F209B0"/>
    <w:rsid w:val="00F22419"/>
    <w:rsid w:val="00F233ED"/>
    <w:rsid w:val="00F25F48"/>
    <w:rsid w:val="00F27B4E"/>
    <w:rsid w:val="00F324C1"/>
    <w:rsid w:val="00F32A6D"/>
    <w:rsid w:val="00F335C7"/>
    <w:rsid w:val="00F37F2D"/>
    <w:rsid w:val="00F40589"/>
    <w:rsid w:val="00F40696"/>
    <w:rsid w:val="00F406D8"/>
    <w:rsid w:val="00F421AE"/>
    <w:rsid w:val="00F4239A"/>
    <w:rsid w:val="00F50901"/>
    <w:rsid w:val="00F614B8"/>
    <w:rsid w:val="00F646E0"/>
    <w:rsid w:val="00F64791"/>
    <w:rsid w:val="00F66D76"/>
    <w:rsid w:val="00F70CC1"/>
    <w:rsid w:val="00F71177"/>
    <w:rsid w:val="00F72F57"/>
    <w:rsid w:val="00F7319A"/>
    <w:rsid w:val="00F852B3"/>
    <w:rsid w:val="00F86B19"/>
    <w:rsid w:val="00F86F6E"/>
    <w:rsid w:val="00F9211A"/>
    <w:rsid w:val="00F9765C"/>
    <w:rsid w:val="00FA0908"/>
    <w:rsid w:val="00FA254D"/>
    <w:rsid w:val="00FA6A59"/>
    <w:rsid w:val="00FB0DF1"/>
    <w:rsid w:val="00FB68E0"/>
    <w:rsid w:val="00FC0920"/>
    <w:rsid w:val="00FC169F"/>
    <w:rsid w:val="00FC341B"/>
    <w:rsid w:val="00FC444E"/>
    <w:rsid w:val="00FD266B"/>
    <w:rsid w:val="00FD3899"/>
    <w:rsid w:val="00FD6150"/>
    <w:rsid w:val="00FE64B1"/>
    <w:rsid w:val="00FF29E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4FDA3C"/>
  <w15:docId w15:val="{07D567EB-65C1-4780-836F-4D5D4AE260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653" w:hanging="446"/>
      <w:outlineLvl w:val="0"/>
    </w:pPr>
    <w:rPr>
      <w:b/>
      <w:bCs/>
    </w:rPr>
  </w:style>
  <w:style w:type="paragraph" w:styleId="Heading2">
    <w:name w:val="heading 2"/>
    <w:basedOn w:val="Normal"/>
    <w:uiPriority w:val="9"/>
    <w:unhideWhenUsed/>
    <w:qFormat/>
    <w:pPr>
      <w:ind w:left="849" w:hanging="642"/>
      <w:outlineLvl w:val="1"/>
    </w:pPr>
    <w:rPr>
      <w:b/>
      <w:bCs/>
      <w:i/>
      <w:iCs/>
    </w:rPr>
  </w:style>
  <w:style w:type="paragraph" w:styleId="Heading3">
    <w:name w:val="heading 3"/>
    <w:basedOn w:val="Normal"/>
    <w:next w:val="Normal"/>
    <w:link w:val="Heading3Char"/>
    <w:uiPriority w:val="9"/>
    <w:unhideWhenUsed/>
    <w:qFormat/>
    <w:rsid w:val="00254003"/>
    <w:pPr>
      <w:keepNext/>
      <w:keepLines/>
      <w:spacing w:before="40" w:line="360" w:lineRule="auto"/>
      <w:jc w:val="center"/>
      <w:outlineLvl w:val="2"/>
    </w:pPr>
    <w:rPr>
      <w:rFonts w:ascii="Times New Roman" w:eastAsiaTheme="majorEastAsia" w:hAnsi="Times New Roman"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BodyText">
    <w:name w:val="Body Text"/>
    <w:basedOn w:val="Normal"/>
    <w:link w:val="BodyTextChar"/>
    <w:uiPriority w:val="1"/>
    <w:qFormat/>
  </w:style>
  <w:style w:type="paragraph" w:styleId="Title">
    <w:name w:val="Title"/>
    <w:basedOn w:val="Normal"/>
    <w:uiPriority w:val="10"/>
    <w:qFormat/>
    <w:pPr>
      <w:ind w:left="208"/>
    </w:pPr>
    <w:rPr>
      <w:b/>
      <w:bCs/>
      <w:sz w:val="24"/>
      <w:szCs w:val="24"/>
    </w:rPr>
  </w:style>
  <w:style w:type="paragraph" w:styleId="ListParagraph">
    <w:name w:val="List Paragraph"/>
    <w:basedOn w:val="Normal"/>
    <w:uiPriority w:val="1"/>
    <w:qFormat/>
    <w:pPr>
      <w:ind w:left="653" w:hanging="446"/>
    </w:pPr>
  </w:style>
  <w:style w:type="paragraph" w:customStyle="1" w:styleId="TableParagraph">
    <w:name w:val="Table Paragraph"/>
    <w:basedOn w:val="Normal"/>
    <w:uiPriority w:val="1"/>
    <w:qFormat/>
    <w:pPr>
      <w:spacing w:before="56"/>
      <w:jc w:val="right"/>
    </w:pPr>
  </w:style>
  <w:style w:type="paragraph" w:styleId="Header">
    <w:name w:val="header"/>
    <w:basedOn w:val="Normal"/>
    <w:link w:val="HeaderChar"/>
    <w:uiPriority w:val="99"/>
    <w:unhideWhenUsed/>
    <w:rsid w:val="006C5B78"/>
    <w:pPr>
      <w:tabs>
        <w:tab w:val="center" w:pos="4513"/>
        <w:tab w:val="right" w:pos="9026"/>
      </w:tabs>
    </w:pPr>
  </w:style>
  <w:style w:type="character" w:customStyle="1" w:styleId="HeaderChar">
    <w:name w:val="Header Char"/>
    <w:basedOn w:val="DefaultParagraphFont"/>
    <w:link w:val="Header"/>
    <w:uiPriority w:val="99"/>
    <w:rsid w:val="006C5B78"/>
    <w:rPr>
      <w:rFonts w:ascii="Calibri" w:eastAsia="Calibri" w:hAnsi="Calibri" w:cs="Calibri"/>
    </w:rPr>
  </w:style>
  <w:style w:type="paragraph" w:styleId="Footer">
    <w:name w:val="footer"/>
    <w:basedOn w:val="Normal"/>
    <w:link w:val="FooterChar"/>
    <w:uiPriority w:val="99"/>
    <w:unhideWhenUsed/>
    <w:rsid w:val="006C5B78"/>
    <w:pPr>
      <w:tabs>
        <w:tab w:val="center" w:pos="4513"/>
        <w:tab w:val="right" w:pos="9026"/>
      </w:tabs>
    </w:pPr>
  </w:style>
  <w:style w:type="character" w:customStyle="1" w:styleId="FooterChar">
    <w:name w:val="Footer Char"/>
    <w:basedOn w:val="DefaultParagraphFont"/>
    <w:link w:val="Footer"/>
    <w:uiPriority w:val="99"/>
    <w:rsid w:val="006C5B78"/>
    <w:rPr>
      <w:rFonts w:ascii="Calibri" w:eastAsia="Calibri" w:hAnsi="Calibri" w:cs="Calibri"/>
    </w:rPr>
  </w:style>
  <w:style w:type="paragraph" w:customStyle="1" w:styleId="MTDisplayEquation">
    <w:name w:val="MTDisplayEquation"/>
    <w:basedOn w:val="BodyText"/>
    <w:next w:val="Normal"/>
    <w:link w:val="MTDisplayEquationChar"/>
    <w:rsid w:val="00A06913"/>
    <w:pPr>
      <w:tabs>
        <w:tab w:val="center" w:pos="4280"/>
        <w:tab w:val="right" w:pos="8560"/>
      </w:tabs>
      <w:spacing w:before="138" w:line="360" w:lineRule="auto"/>
      <w:ind w:right="45" w:firstLine="567"/>
      <w:jc w:val="both"/>
    </w:pPr>
    <w:rPr>
      <w:rFonts w:ascii="Times New Roman" w:hAnsi="Times New Roman" w:cs="Times New Roman"/>
      <w:kern w:val="2"/>
      <w:sz w:val="24"/>
      <w:szCs w:val="24"/>
      <w14:cntxtAlts/>
    </w:rPr>
  </w:style>
  <w:style w:type="character" w:customStyle="1" w:styleId="BodyTextChar">
    <w:name w:val="Body Text Char"/>
    <w:basedOn w:val="DefaultParagraphFont"/>
    <w:link w:val="BodyText"/>
    <w:uiPriority w:val="1"/>
    <w:rsid w:val="00A06913"/>
    <w:rPr>
      <w:rFonts w:ascii="Calibri" w:eastAsia="Calibri" w:hAnsi="Calibri" w:cs="Calibri"/>
    </w:rPr>
  </w:style>
  <w:style w:type="character" w:customStyle="1" w:styleId="MTDisplayEquationChar">
    <w:name w:val="MTDisplayEquation Char"/>
    <w:basedOn w:val="BodyTextChar"/>
    <w:link w:val="MTDisplayEquation"/>
    <w:rsid w:val="00A06913"/>
    <w:rPr>
      <w:rFonts w:ascii="Times New Roman" w:eastAsia="Calibri" w:hAnsi="Times New Roman" w:cs="Times New Roman"/>
      <w:kern w:val="2"/>
      <w:sz w:val="24"/>
      <w:szCs w:val="24"/>
      <w14:cntxtAlts/>
    </w:rPr>
  </w:style>
  <w:style w:type="table" w:styleId="TableGrid">
    <w:name w:val="Table Grid"/>
    <w:basedOn w:val="TableNormal"/>
    <w:uiPriority w:val="39"/>
    <w:rsid w:val="000165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E44F48"/>
    <w:pPr>
      <w:widowControl/>
      <w:autoSpaceDE/>
      <w:autoSpaceDN/>
    </w:pPr>
    <w:rPr>
      <w:rFonts w:ascii="Calibri" w:eastAsia="Calibri" w:hAnsi="Calibri" w:cs="Calibri"/>
    </w:rPr>
  </w:style>
  <w:style w:type="character" w:customStyle="1" w:styleId="anchor-text">
    <w:name w:val="anchor-text"/>
    <w:basedOn w:val="DefaultParagraphFont"/>
    <w:rsid w:val="00AC3CBD"/>
  </w:style>
  <w:style w:type="character" w:customStyle="1" w:styleId="TbCurc">
    <w:name w:val="TbCurc"/>
    <w:basedOn w:val="anchor-text"/>
    <w:uiPriority w:val="1"/>
    <w:rsid w:val="00D22E25"/>
    <w:rPr>
      <w:b/>
    </w:rPr>
  </w:style>
  <w:style w:type="paragraph" w:styleId="TOCHeading">
    <w:name w:val="TOC Heading"/>
    <w:basedOn w:val="Heading1"/>
    <w:next w:val="Normal"/>
    <w:uiPriority w:val="39"/>
    <w:unhideWhenUsed/>
    <w:qFormat/>
    <w:rsid w:val="00D22E25"/>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val="pt-BR" w:eastAsia="pt-BR"/>
    </w:rPr>
  </w:style>
  <w:style w:type="paragraph" w:styleId="TOC2">
    <w:name w:val="toc 2"/>
    <w:basedOn w:val="Normal"/>
    <w:next w:val="Normal"/>
    <w:autoRedefine/>
    <w:uiPriority w:val="39"/>
    <w:semiHidden/>
    <w:unhideWhenUsed/>
    <w:rsid w:val="00D22E25"/>
    <w:pPr>
      <w:spacing w:after="100"/>
      <w:ind w:left="220"/>
    </w:pPr>
  </w:style>
  <w:style w:type="character" w:customStyle="1" w:styleId="Heading3Char">
    <w:name w:val="Heading 3 Char"/>
    <w:basedOn w:val="DefaultParagraphFont"/>
    <w:link w:val="Heading3"/>
    <w:uiPriority w:val="9"/>
    <w:rsid w:val="00254003"/>
    <w:rPr>
      <w:rFonts w:ascii="Times New Roman" w:eastAsiaTheme="majorEastAsia" w:hAnsi="Times New Roman" w:cstheme="majorBidi"/>
      <w:sz w:val="24"/>
      <w:szCs w:val="24"/>
    </w:rPr>
  </w:style>
  <w:style w:type="paragraph" w:styleId="TOC1">
    <w:name w:val="toc 1"/>
    <w:basedOn w:val="Normal"/>
    <w:next w:val="Normal"/>
    <w:autoRedefine/>
    <w:uiPriority w:val="39"/>
    <w:unhideWhenUsed/>
    <w:rsid w:val="002F759E"/>
    <w:pPr>
      <w:spacing w:after="100"/>
    </w:pPr>
  </w:style>
  <w:style w:type="paragraph" w:styleId="TOC3">
    <w:name w:val="toc 3"/>
    <w:basedOn w:val="Normal"/>
    <w:next w:val="Normal"/>
    <w:autoRedefine/>
    <w:uiPriority w:val="39"/>
    <w:unhideWhenUsed/>
    <w:rsid w:val="002F759E"/>
    <w:pPr>
      <w:spacing w:after="100"/>
      <w:ind w:left="440"/>
    </w:pPr>
  </w:style>
  <w:style w:type="character" w:styleId="Hyperlink">
    <w:name w:val="Hyperlink"/>
    <w:basedOn w:val="DefaultParagraphFont"/>
    <w:uiPriority w:val="99"/>
    <w:unhideWhenUsed/>
    <w:rsid w:val="002F759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2006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1C52FE-EE5A-7449-9E2A-D0B258C0E9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Pages>
  <Words>740</Words>
  <Characters>4222</Characters>
  <Application>Microsoft Office Word</Application>
  <DocSecurity>0</DocSecurity>
  <Lines>35</Lines>
  <Paragraphs>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Itamar Borges Jr.</cp:lastModifiedBy>
  <cp:revision>4</cp:revision>
  <dcterms:created xsi:type="dcterms:W3CDTF">2024-12-06T14:17:00Z</dcterms:created>
  <dcterms:modified xsi:type="dcterms:W3CDTF">2024-12-06T14:18:00Z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2022-11-16T00:00:00Z</vt:filetime>
  </property>
  <property fmtid="{D5CDD505-2E9C-101B-9397-08002B2CF9AE}" pid="3" name="Creator">
    <vt:lpwstr>TeX</vt:lpwstr>
  </property>
  <property fmtid="{D5CDD505-2E9C-101B-9397-08002B2CF9AE}" pid="4" name="LastSaved">
    <vt:filetime>2022-11-16T00:00:00Z</vt:filetime>
  </property>
  <property fmtid="{D5CDD505-2E9C-101B-9397-08002B2CF9AE}" pid="5" name="MTWinEqns">
    <vt:bool>true</vt:bool>
  </property>
</Properties>
</file>