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  <w:jc w:val="left"/>
      </w:pPr>
      <w:r>
        <w:rPr>
          <w:rFonts w:ascii="Calibri" w:hAnsi="Calibri" w:eastAsia="Microsoft YaHei"/>
          <w:b/>
          <w:color w:val="0B2545"/>
          <w:sz w:val="48"/>
        </w:rPr>
        <w:t>KNO 原始源码输入路径说明</w:t>
      </w:r>
    </w:p>
    <w:p>
      <w:pPr>
        <w:spacing w:before="0" w:after="280" w:line="264" w:lineRule="auto"/>
      </w:pPr>
      <w:r>
        <w:rPr>
          <w:rFonts w:ascii="Calibri" w:hAnsi="Calibri" w:eastAsia="Microsoft YaHei"/>
          <w:b w:val="0"/>
          <w:color w:val="666666"/>
          <w:sz w:val="28"/>
        </w:rPr>
        <w:t>从论文模型到 KoopmanLab 开源代码的对应关系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3A5F"/>
                <w:sz w:val="20"/>
              </w:rPr>
              <w:t>核心结论：原始 KoopmanLab KNO 的主输入是历史时间窗口 xx = [B, X, Y, T_in]，不是显式坐标、物理参数或多变量通道；NS-2D demo 中典型输入为 [B, 64, 64, 10]。</w:t>
            </w:r>
          </w:p>
        </w:tc>
      </w:tr>
    </w:tbl>
    <w:p/>
    <w:p>
      <w:pPr>
        <w:pStyle w:val="Heading1"/>
      </w:pPr>
      <w:r>
        <w:t>1. 数据如何进入 KNO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1F1F"/>
          <w:sz w:val="22"/>
        </w:rPr>
        <w:t>原始 demo 的入口是 external/KoopmanLab/demo_ns.py。它调用 data.navier_stokes 生成 train_loader 和 test_loader。</w:t>
      </w:r>
    </w:p>
    <w:p>
      <w:pPr>
        <w:spacing w:before="80" w:after="160" w:line="240" w:lineRule="auto"/>
      </w:pPr>
      <w:r>
        <w:rPr>
          <w:rFonts w:ascii="Consolas" w:hAnsi="Consolas" w:eastAsia="Microsoft YaHei"/>
          <w:b w:val="0"/>
          <w:color w:val="333333"/>
          <w:sz w:val="18"/>
        </w:rPr>
        <w:t>train_loader, test_loader = kp.data.navier_stokes(</w:t>
        <w:br/>
      </w:r>
      <w:r>
        <w:rPr>
          <w:rFonts w:ascii="Consolas" w:hAnsi="Consolas" w:eastAsia="Microsoft YaHei"/>
          <w:b w:val="0"/>
          <w:color w:val="333333"/>
          <w:sz w:val="18"/>
        </w:rPr>
        <w:t xml:space="preserve">    data_path, batch_size=10, T_in=10, T_out=40, type="1e-3", sub=1</w:t>
        <w:br/>
      </w:r>
      <w:r>
        <w:rPr>
          <w:rFonts w:ascii="Consolas" w:hAnsi="Consolas" w:eastAsia="Microsoft YaHei"/>
          <w:b w:val="0"/>
          <w:color w:val="333333"/>
          <w:sz w:val="18"/>
        </w:rPr>
        <w:t>)</w:t>
        <w:br/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1F1F"/>
          <w:sz w:val="22"/>
        </w:rPr>
        <w:t>这表示模型拿前 10 帧作为输入窗口，并在训练循环中自回归预测后 40 帧。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800"/>
        <w:gridCol w:w="5200"/>
        <w:gridCol w:w="23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Variable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Meaning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Typical Shape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xx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输入历史窗口，即模型每次 forward 看到的状态序列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[B, X, Y, T_in]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yy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未来真实序列，用于监督 rollout 预测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[B, X, Y, T_out]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T_in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输入窗口长度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10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T_out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预测步数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40 in original demo</w:t>
            </w:r>
          </w:p>
        </w:tc>
      </w:tr>
    </w:tbl>
    <w:p/>
    <w:p>
      <w:pPr>
        <w:pStyle w:val="Heading1"/>
      </w:pPr>
      <w:r>
        <w:t>2. 数据加载函数中的张量切分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1F1F"/>
          <w:sz w:val="22"/>
        </w:rPr>
        <w:t>在 koopmanlab/data.py 的 navier_stokes 函数中，原始数据字段为 u。代码先把数据整理为 [B, X, Y, T]。</w:t>
      </w:r>
    </w:p>
    <w:p>
      <w:pPr>
        <w:spacing w:before="80" w:after="160" w:line="240" w:lineRule="auto"/>
      </w:pPr>
      <w:r>
        <w:rPr>
          <w:rFonts w:ascii="Consolas" w:hAnsi="Consolas" w:eastAsia="Microsoft YaHei"/>
          <w:b w:val="0"/>
          <w:color w:val="333333"/>
          <w:sz w:val="18"/>
        </w:rPr>
        <w:t>data = f["u"][..., 0:total]</w:t>
        <w:br/>
      </w:r>
      <w:r>
        <w:rPr>
          <w:rFonts w:ascii="Consolas" w:hAnsi="Consolas" w:eastAsia="Microsoft YaHei"/>
          <w:b w:val="0"/>
          <w:color w:val="333333"/>
          <w:sz w:val="18"/>
        </w:rPr>
        <w:t>data = torch.tensor(data, dtype=torch.float32)</w:t>
        <w:br/>
      </w:r>
      <w:r>
        <w:rPr>
          <w:rFonts w:ascii="Consolas" w:hAnsi="Consolas" w:eastAsia="Microsoft YaHei"/>
          <w:b w:val="0"/>
          <w:color w:val="333333"/>
          <w:sz w:val="18"/>
        </w:rPr>
        <w:t>data = data.permute(3, 1, 2, 0)  # [B, X, Y, T]</w:t>
        <w:br/>
      </w:r>
      <w:r>
        <w:rPr>
          <w:rFonts w:ascii="Consolas" w:hAnsi="Consolas" w:eastAsia="Microsoft YaHei"/>
          <w:b w:val="0"/>
          <w:color w:val="333333"/>
          <w:sz w:val="18"/>
        </w:rPr>
        <w:br/>
      </w:r>
      <w:r>
        <w:rPr>
          <w:rFonts w:ascii="Consolas" w:hAnsi="Consolas" w:eastAsia="Microsoft YaHei"/>
          <w:b w:val="0"/>
          <w:color w:val="333333"/>
          <w:sz w:val="18"/>
        </w:rPr>
        <w:t>train_a = data[:ntrain, ::sub, ::sub, :T_in]</w:t>
        <w:br/>
      </w:r>
      <w:r>
        <w:rPr>
          <w:rFonts w:ascii="Consolas" w:hAnsi="Consolas" w:eastAsia="Microsoft YaHei"/>
          <w:b w:val="0"/>
          <w:color w:val="333333"/>
          <w:sz w:val="18"/>
        </w:rPr>
        <w:t>train_u = data[:ntrain, ::sub, ::sub, T_in:T_out+T_in]</w:t>
        <w:br/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1F1F"/>
          <w:sz w:val="22"/>
        </w:rPr>
        <w:t>因此，NS-2D 的实际模型输入不是单帧，而是一个最后一维为时间的窗口。</w:t>
      </w:r>
    </w:p>
    <w:p>
      <w:pPr>
        <w:pStyle w:val="Heading1"/>
      </w:pPr>
      <w:r>
        <w:t>3. 模型创建参数与输入维度</w:t>
      </w:r>
    </w:p>
    <w:p>
      <w:pPr>
        <w:spacing w:before="80" w:after="160" w:line="240" w:lineRule="auto"/>
      </w:pPr>
      <w:r>
        <w:rPr>
          <w:rFonts w:ascii="Consolas" w:hAnsi="Consolas" w:eastAsia="Microsoft YaHei"/>
          <w:b w:val="0"/>
          <w:color w:val="333333"/>
          <w:sz w:val="18"/>
        </w:rPr>
        <w:t>koopman_model = kp.model.koopman(</w:t>
        <w:br/>
      </w:r>
      <w:r>
        <w:rPr>
          <w:rFonts w:ascii="Consolas" w:hAnsi="Consolas" w:eastAsia="Microsoft YaHei"/>
          <w:b w:val="0"/>
          <w:color w:val="333333"/>
          <w:sz w:val="18"/>
        </w:rPr>
        <w:t xml:space="preserve">    backbone="KNO2d",</w:t>
        <w:br/>
      </w:r>
      <w:r>
        <w:rPr>
          <w:rFonts w:ascii="Consolas" w:hAnsi="Consolas" w:eastAsia="Microsoft YaHei"/>
          <w:b w:val="0"/>
          <w:color w:val="333333"/>
          <w:sz w:val="18"/>
        </w:rPr>
        <w:t xml:space="preserve">    autoencoder="MLP",</w:t>
        <w:br/>
      </w:r>
      <w:r>
        <w:rPr>
          <w:rFonts w:ascii="Consolas" w:hAnsi="Consolas" w:eastAsia="Microsoft YaHei"/>
          <w:b w:val="0"/>
          <w:color w:val="333333"/>
          <w:sz w:val="18"/>
        </w:rPr>
        <w:t xml:space="preserve">    o=32,</w:t>
        <w:br/>
      </w:r>
      <w:r>
        <w:rPr>
          <w:rFonts w:ascii="Consolas" w:hAnsi="Consolas" w:eastAsia="Microsoft YaHei"/>
          <w:b w:val="0"/>
          <w:color w:val="333333"/>
          <w:sz w:val="18"/>
        </w:rPr>
        <w:t xml:space="preserve">    m=16,</w:t>
        <w:br/>
      </w:r>
      <w:r>
        <w:rPr>
          <w:rFonts w:ascii="Consolas" w:hAnsi="Consolas" w:eastAsia="Microsoft YaHei"/>
          <w:b w:val="0"/>
          <w:color w:val="333333"/>
          <w:sz w:val="18"/>
        </w:rPr>
        <w:t xml:space="preserve">    r=8,</w:t>
        <w:br/>
      </w:r>
      <w:r>
        <w:rPr>
          <w:rFonts w:ascii="Consolas" w:hAnsi="Consolas" w:eastAsia="Microsoft YaHei"/>
          <w:b w:val="0"/>
          <w:color w:val="333333"/>
          <w:sz w:val="18"/>
        </w:rPr>
        <w:t xml:space="preserve">    t_in=10,</w:t>
        <w:br/>
      </w:r>
      <w:r>
        <w:rPr>
          <w:rFonts w:ascii="Consolas" w:hAnsi="Consolas" w:eastAsia="Microsoft YaHei"/>
          <w:b w:val="0"/>
          <w:color w:val="333333"/>
          <w:sz w:val="18"/>
        </w:rPr>
        <w:t xml:space="preserve">    device=device</w:t>
        <w:br/>
      </w:r>
      <w:r>
        <w:rPr>
          <w:rFonts w:ascii="Consolas" w:hAnsi="Consolas" w:eastAsia="Microsoft YaHei"/>
          <w:b w:val="0"/>
          <w:color w:val="333333"/>
          <w:sz w:val="18"/>
        </w:rPr>
        <w:t>)</w:t>
        <w:br/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00"/>
        <w:gridCol w:w="3300"/>
        <w:gridCol w:w="45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Parameter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Code Meaning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Model Effect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backbone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KNO1d or KNO2d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决定使用 1D 还是 2D Fourier Koopman operator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autoencoder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MLP, Conv1d, Conv2d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决定 observation encoder/decoder 类型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operator_size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观测空间通道数 op_size，例如 32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m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modes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保留的 Fourier 低频 modes，例如 16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decompose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一次 forward 内部重复 Koopman 更新次数，例如 8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t_in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输入窗口长度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encoder 输入维度，MLP 情况下为 Linear(t_in, o)</w:t>
            </w:r>
          </w:p>
        </w:tc>
      </w:tr>
    </w:tbl>
    <w:p/>
    <w:p>
      <w:pPr>
        <w:pStyle w:val="Heading1"/>
      </w:pPr>
      <w:r>
        <w:t>4. 论文模块与源码对应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00"/>
        <w:gridCol w:w="3900"/>
        <w:gridCol w:w="31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Paper Module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Source Code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Tensor Effect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Observation / Encoder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encoder_mlp.forward; KNO2d.forward 中 self.enc(x)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[B, X, Y, 10] -&gt; [B, X, Y, 32]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Activation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torch.tanh(x)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形成非线性 observable representation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Fourier Transform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Koopman_Operator2D.forward 中 torch.fft.rfft2(x)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[B, 32, X, Y] -&gt; Fourier domain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Koopman Operator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self.koopman_matrix + einsum('btxy,tfxy-&gt;bfxy')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低频 modes 上做复数线性推进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Time Composition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for i in range(self.decompose)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同一 Koopman layer 重复作用 r 次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High-frequency Complement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self.w0(x_w) + x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1x1 conv residual 补偿直接路径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Inverse Observation / Decoder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self.dec(x)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[B, X, Y, 32] -&gt; [B, X, Y, 10]</w:t>
            </w:r>
          </w:p>
        </w:tc>
      </w:tr>
    </w:tbl>
    <w:p/>
    <w:p>
      <w:pPr>
        <w:pStyle w:val="Heading1"/>
      </w:pPr>
      <w:r>
        <w:t>5. KNO2d forward 的完整形状变化</w:t>
      </w:r>
    </w:p>
    <w:p>
      <w:pPr>
        <w:spacing w:before="80" w:after="160" w:line="240" w:lineRule="auto"/>
      </w:pPr>
      <w:r>
        <w:rPr>
          <w:rFonts w:ascii="Consolas" w:hAnsi="Consolas" w:eastAsia="Microsoft YaHei"/>
          <w:b w:val="0"/>
          <w:color w:val="333333"/>
          <w:sz w:val="18"/>
        </w:rPr>
        <w:t>input xx:              [B, X, Y, 10]</w:t>
        <w:br/>
      </w:r>
      <w:r>
        <w:rPr>
          <w:rFonts w:ascii="Consolas" w:hAnsi="Consolas" w:eastAsia="Microsoft YaHei"/>
          <w:b w:val="0"/>
          <w:color w:val="333333"/>
          <w:sz w:val="18"/>
        </w:rPr>
        <w:t>encoder_mlp:           [B, X, Y, 32]</w:t>
        <w:br/>
      </w:r>
      <w:r>
        <w:rPr>
          <w:rFonts w:ascii="Consolas" w:hAnsi="Consolas" w:eastAsia="Microsoft YaHei"/>
          <w:b w:val="0"/>
          <w:color w:val="333333"/>
          <w:sz w:val="18"/>
        </w:rPr>
        <w:t>permute:               [B, 32, X, Y]</w:t>
        <w:br/>
      </w:r>
      <w:r>
        <w:rPr>
          <w:rFonts w:ascii="Consolas" w:hAnsi="Consolas" w:eastAsia="Microsoft YaHei"/>
          <w:b w:val="0"/>
          <w:color w:val="333333"/>
          <w:sz w:val="18"/>
        </w:rPr>
        <w:t>rfft2:                 [B, 32, X, Y//2+1]</w:t>
        <w:br/>
      </w:r>
      <w:r>
        <w:rPr>
          <w:rFonts w:ascii="Consolas" w:hAnsi="Consolas" w:eastAsia="Microsoft YaHei"/>
          <w:b w:val="0"/>
          <w:color w:val="333333"/>
          <w:sz w:val="18"/>
        </w:rPr>
        <w:t>koopman_matrix:        [32, 32, 16, 16]</w:t>
        <w:br/>
      </w:r>
      <w:r>
        <w:rPr>
          <w:rFonts w:ascii="Consolas" w:hAnsi="Consolas" w:eastAsia="Microsoft YaHei"/>
          <w:b w:val="0"/>
          <w:color w:val="333333"/>
          <w:sz w:val="18"/>
        </w:rPr>
        <w:t>irfft2:                [B, 32, X, Y]</w:t>
        <w:br/>
      </w:r>
      <w:r>
        <w:rPr>
          <w:rFonts w:ascii="Consolas" w:hAnsi="Consolas" w:eastAsia="Microsoft YaHei"/>
          <w:b w:val="0"/>
          <w:color w:val="333333"/>
          <w:sz w:val="18"/>
        </w:rPr>
        <w:t>w0 residual + tanh:    [B, 32, X, Y]</w:t>
        <w:br/>
      </w:r>
      <w:r>
        <w:rPr>
          <w:rFonts w:ascii="Consolas" w:hAnsi="Consolas" w:eastAsia="Microsoft YaHei"/>
          <w:b w:val="0"/>
          <w:color w:val="333333"/>
          <w:sz w:val="18"/>
        </w:rPr>
        <w:t>permute back:          [B, X, Y, 32]</w:t>
        <w:br/>
      </w:r>
      <w:r>
        <w:rPr>
          <w:rFonts w:ascii="Consolas" w:hAnsi="Consolas" w:eastAsia="Microsoft YaHei"/>
          <w:b w:val="0"/>
          <w:color w:val="333333"/>
          <w:sz w:val="18"/>
        </w:rPr>
        <w:t>decoder_mlp:           [B, X, Y, 10]</w:t>
        <w:br/>
      </w:r>
      <w:r>
        <w:rPr>
          <w:rFonts w:ascii="Consolas" w:hAnsi="Consolas" w:eastAsia="Microsoft YaHei"/>
          <w:b w:val="0"/>
          <w:color w:val="333333"/>
          <w:sz w:val="18"/>
        </w:rPr>
        <w:t>output im:             [B, X, Y, 10]</w:t>
        <w:br/>
      </w:r>
    </w:p>
    <w:p>
      <w:pPr>
        <w:pStyle w:val="Heading1"/>
      </w:pPr>
      <w:r>
        <w:t>6. 为什么输出是窗口，却能预测下一步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1F1F"/>
          <w:sz w:val="22"/>
        </w:rPr>
        <w:t>原始 KNO2d forward 输出 im 的最后一维仍然是 t_in=10。训练循环并不是直接把整个 im 当成未来 10 步，而是只取最后一帧作为下一步预测。</w:t>
      </w:r>
    </w:p>
    <w:p>
      <w:pPr>
        <w:spacing w:before="80" w:after="160" w:line="240" w:lineRule="auto"/>
      </w:pPr>
      <w:r>
        <w:rPr>
          <w:rFonts w:ascii="Consolas" w:hAnsi="Consolas" w:eastAsia="Microsoft YaHei"/>
          <w:b w:val="0"/>
          <w:color w:val="333333"/>
          <w:sz w:val="18"/>
        </w:rPr>
        <w:t>im, im_re = self.kernel(xx)</w:t>
        <w:br/>
      </w:r>
      <w:r>
        <w:rPr>
          <w:rFonts w:ascii="Consolas" w:hAnsi="Consolas" w:eastAsia="Microsoft YaHei"/>
          <w:b w:val="0"/>
          <w:color w:val="333333"/>
          <w:sz w:val="18"/>
        </w:rPr>
        <w:t>pred = im[..., -1:]</w:t>
        <w:br/>
      </w:r>
      <w:r>
        <w:rPr>
          <w:rFonts w:ascii="Consolas" w:hAnsi="Consolas" w:eastAsia="Microsoft YaHei"/>
          <w:b w:val="0"/>
          <w:color w:val="333333"/>
          <w:sz w:val="18"/>
        </w:rPr>
        <w:t>xx = torch.cat((xx[..., 1:], im[..., -1:]), dim=-1)</w:t>
        <w:br/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1F1F"/>
          <w:sz w:val="22"/>
        </w:rPr>
        <w:t>也就是说，rollout 的过程是滑动窗口式的：输入 [u0..u9]，预测 u10_hat，再把窗口更新为 [u1..u9,u10_hat]，继续预测 u11_hat。</w:t>
      </w:r>
    </w:p>
    <w:p>
      <w:pPr>
        <w:pStyle w:val="Heading1"/>
      </w:pPr>
      <w:r>
        <w:t>7. Reconstruction Loss 的位置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1F1F"/>
          <w:sz w:val="22"/>
        </w:rPr>
        <w:t>论文中的 reconstruction loss 对应源码中的重构分支。模型一边预测未来，一边要求 encoder/decoder 能够重构当前输入窗口。</w:t>
      </w:r>
    </w:p>
    <w:p>
      <w:pPr>
        <w:spacing w:before="80" w:after="160" w:line="240" w:lineRule="auto"/>
      </w:pPr>
      <w:r>
        <w:rPr>
          <w:rFonts w:ascii="Consolas" w:hAnsi="Consolas" w:eastAsia="Microsoft YaHei"/>
          <w:b w:val="0"/>
          <w:color w:val="333333"/>
          <w:sz w:val="18"/>
        </w:rPr>
        <w:t>x_reconstruct = self.enc(x)</w:t>
        <w:br/>
      </w:r>
      <w:r>
        <w:rPr>
          <w:rFonts w:ascii="Consolas" w:hAnsi="Consolas" w:eastAsia="Microsoft YaHei"/>
          <w:b w:val="0"/>
          <w:color w:val="333333"/>
          <w:sz w:val="18"/>
        </w:rPr>
        <w:t>x_reconstruct = torch.tanh(x_reconstruct)</w:t>
        <w:br/>
      </w:r>
      <w:r>
        <w:rPr>
          <w:rFonts w:ascii="Consolas" w:hAnsi="Consolas" w:eastAsia="Microsoft YaHei"/>
          <w:b w:val="0"/>
          <w:color w:val="333333"/>
          <w:sz w:val="18"/>
        </w:rPr>
        <w:t>x_reconstruct = self.dec(x_reconstruct)</w:t>
        <w:br/>
      </w:r>
      <w:r>
        <w:rPr>
          <w:rFonts w:ascii="Consolas" w:hAnsi="Consolas" w:eastAsia="Microsoft YaHei"/>
          <w:b w:val="0"/>
          <w:color w:val="333333"/>
          <w:sz w:val="18"/>
        </w:rPr>
        <w:br/>
      </w:r>
      <w:r>
        <w:rPr>
          <w:rFonts w:ascii="Consolas" w:hAnsi="Consolas" w:eastAsia="Microsoft YaHei"/>
          <w:b w:val="0"/>
          <w:color w:val="333333"/>
          <w:sz w:val="18"/>
        </w:rPr>
        <w:t>loss = 5 * l_pred + 0.5 * l_recons</w:t>
        <w:br/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1F1F"/>
          <w:sz w:val="22"/>
        </w:rPr>
        <w:t>这一步是 KNO 区别于普通 FNO rollout 的重要设计：它约束 observation space 不要退化成只服务单步预测的黑箱表示。</w:t>
      </w:r>
    </w:p>
    <w:p>
      <w:pPr>
        <w:pStyle w:val="Heading1"/>
      </w:pPr>
      <w:r>
        <w:t>8. 与我们 AM-FNO 数据适配版的区别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1F1F"/>
          <w:sz w:val="22"/>
        </w:rPr>
        <w:t>原始 KoopmanLab KNO 默认最后一维是时间窗口 t_in，适合 NS-2D 这类单变量序列。它没有显式设计多物理变量通道，也没有把 grid 坐标拼入模型输入。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Item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Original KoopmanLab KNO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A35"/>
                <w:sz w:val="18"/>
              </w:rPr>
              <w:t>Our AM-FNO CFD Adaptation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NS-2D input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[B, X, Y, 10]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[B, X, Y, 10]，基本一致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CFD-1D input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未原生支持多变量 CFD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[B, X, 10, 3] -&gt; [B, X, 30]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CFD-2D input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未原生支持多变量 CFD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[B, X, Y, 10, 4] -&gt; [B, X, Y, 40]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Decoder output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输出 t_in 长度窗口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输出变量数，例如 3 或 4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Grid input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不显式使用 grid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当前适配版也未显式使用 grid，这是后续改进点</w:t>
            </w:r>
          </w:p>
        </w:tc>
      </w:tr>
    </w:tbl>
    <w:p/>
    <w:p>
      <w:pPr>
        <w:pStyle w:val="Heading1"/>
      </w:pPr>
      <w:r>
        <w:t>9. 总结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3A5F"/>
                <w:sz w:val="20"/>
              </w:rPr>
              <w:t>原始 KNO 的输入本质是“历史时间窗口”。论文中的 observation、Fourier Koopman operator、时间复合和 reconstruction loss，在源码中分别对应 encoder、rfft/rfft2 上的 koopman_matrix、decompose 循环以及 x_reconstruct 分支。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6666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 w:val="0"/>
        <w:color w:val="666666"/>
        <w:sz w:val="18"/>
      </w:rPr>
      <w:t>KNO source input path explanation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