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250" w:rsidRDefault="00352A37" w:rsidP="00352A37">
      <w:pPr>
        <w:pStyle w:val="Title"/>
      </w:pPr>
      <w:r>
        <w:t>Team 28 – brief report</w:t>
      </w:r>
    </w:p>
    <w:p w:rsidR="00352A37" w:rsidRDefault="00352A37" w:rsidP="00352A37">
      <w:pPr>
        <w:spacing w:after="0"/>
      </w:pPr>
      <w:r>
        <w:t xml:space="preserve">Team members: Mason </w:t>
      </w:r>
      <w:proofErr w:type="spellStart"/>
      <w:r>
        <w:t>Teitzel</w:t>
      </w:r>
      <w:proofErr w:type="spellEnd"/>
      <w:r>
        <w:t xml:space="preserve"> – n9440941 (CS)</w:t>
      </w:r>
    </w:p>
    <w:p w:rsidR="00352A37" w:rsidRDefault="00352A37" w:rsidP="00352A37">
      <w:pPr>
        <w:spacing w:after="0"/>
        <w:ind w:left="1440"/>
      </w:pPr>
      <w:r>
        <w:t>Liam Wrigley – n9448381 (CS)</w:t>
      </w:r>
    </w:p>
    <w:p w:rsidR="00352A37" w:rsidRDefault="00352A37" w:rsidP="00352A37">
      <w:pPr>
        <w:spacing w:after="0"/>
        <w:ind w:left="1440"/>
      </w:pPr>
      <w:r>
        <w:t xml:space="preserve">Callum </w:t>
      </w:r>
      <w:proofErr w:type="spellStart"/>
      <w:r>
        <w:t>Schneid</w:t>
      </w:r>
      <w:proofErr w:type="spellEnd"/>
      <w:r>
        <w:t xml:space="preserve"> – n9168796 (CS/SCRUM)</w:t>
      </w:r>
    </w:p>
    <w:p w:rsidR="00352A37" w:rsidRDefault="00352A37" w:rsidP="00352A37">
      <w:pPr>
        <w:spacing w:after="0"/>
        <w:ind w:left="1440"/>
      </w:pPr>
      <w:r>
        <w:t>Quynh Tran Dang Nhu – n9808281 (IS/CLIENT)</w:t>
      </w:r>
    </w:p>
    <w:p w:rsidR="00352A37" w:rsidRDefault="00352A37" w:rsidP="00352A37">
      <w:pPr>
        <w:spacing w:after="0"/>
        <w:ind w:left="1440"/>
      </w:pPr>
    </w:p>
    <w:p w:rsidR="00352A37" w:rsidRDefault="000F2300" w:rsidP="000F2300">
      <w:bookmarkStart w:id="0" w:name="_GoBack"/>
      <w:bookmarkEnd w:id="0"/>
      <w:r>
        <w:t>S</w:t>
      </w:r>
      <w:r w:rsidR="00EE1D29">
        <w:t xml:space="preserve">oftware use: </w:t>
      </w:r>
      <w:proofErr w:type="spellStart"/>
      <w:r w:rsidR="00EE1D29">
        <w:t>JetBrains</w:t>
      </w:r>
      <w:proofErr w:type="spellEnd"/>
      <w:r w:rsidR="00EE1D29">
        <w:t xml:space="preserve"> </w:t>
      </w:r>
      <w:proofErr w:type="spellStart"/>
      <w:r w:rsidR="00EE1D29">
        <w:t>Pycharm</w:t>
      </w:r>
      <w:proofErr w:type="spellEnd"/>
    </w:p>
    <w:p w:rsidR="00EE1D29" w:rsidRPr="007C2A35" w:rsidRDefault="00A80F5A" w:rsidP="00A80F5A">
      <w:pPr>
        <w:rPr>
          <w:b/>
        </w:rPr>
      </w:pPr>
      <w:r w:rsidRPr="007C2A35">
        <w:rPr>
          <w:b/>
        </w:rPr>
        <w:t>Process adherence and quality</w:t>
      </w:r>
    </w:p>
    <w:tbl>
      <w:tblPr>
        <w:tblStyle w:val="TableGrid"/>
        <w:tblW w:w="0" w:type="auto"/>
        <w:tblLook w:val="04A0" w:firstRow="1" w:lastRow="0" w:firstColumn="1" w:lastColumn="0" w:noHBand="0" w:noVBand="1"/>
      </w:tblPr>
      <w:tblGrid>
        <w:gridCol w:w="1255"/>
        <w:gridCol w:w="2790"/>
        <w:gridCol w:w="5305"/>
      </w:tblGrid>
      <w:tr w:rsidR="008333EF" w:rsidRPr="008333EF" w:rsidTr="00300E28">
        <w:tc>
          <w:tcPr>
            <w:tcW w:w="1255" w:type="dxa"/>
          </w:tcPr>
          <w:p w:rsidR="008E5E0C" w:rsidRPr="008333EF" w:rsidRDefault="008E5E0C" w:rsidP="008E5E0C">
            <w:pPr>
              <w:rPr>
                <w:color w:val="auto"/>
              </w:rPr>
            </w:pPr>
          </w:p>
        </w:tc>
        <w:tc>
          <w:tcPr>
            <w:tcW w:w="2790" w:type="dxa"/>
          </w:tcPr>
          <w:p w:rsidR="008E5E0C" w:rsidRPr="008333EF" w:rsidRDefault="008E5E0C" w:rsidP="008E5E0C">
            <w:pPr>
              <w:rPr>
                <w:color w:val="auto"/>
              </w:rPr>
            </w:pPr>
            <w:r w:rsidRPr="008333EF">
              <w:rPr>
                <w:color w:val="auto"/>
              </w:rPr>
              <w:t>Function</w:t>
            </w:r>
          </w:p>
        </w:tc>
        <w:tc>
          <w:tcPr>
            <w:tcW w:w="5305" w:type="dxa"/>
          </w:tcPr>
          <w:p w:rsidR="008E5E0C" w:rsidRPr="008333EF" w:rsidRDefault="008E5E0C" w:rsidP="008E5E0C">
            <w:pPr>
              <w:rPr>
                <w:color w:val="auto"/>
              </w:rPr>
            </w:pPr>
            <w:r w:rsidRPr="008333EF">
              <w:rPr>
                <w:color w:val="auto"/>
              </w:rPr>
              <w:t xml:space="preserve">Standard </w:t>
            </w:r>
          </w:p>
        </w:tc>
      </w:tr>
      <w:tr w:rsidR="008333EF" w:rsidRPr="008333EF" w:rsidTr="00300E28">
        <w:tc>
          <w:tcPr>
            <w:tcW w:w="1255" w:type="dxa"/>
            <w:vMerge w:val="restart"/>
          </w:tcPr>
          <w:p w:rsidR="00BC5702" w:rsidRPr="008333EF" w:rsidRDefault="00BC5702" w:rsidP="008E5E0C">
            <w:pPr>
              <w:rPr>
                <w:color w:val="auto"/>
              </w:rPr>
            </w:pPr>
            <w:r w:rsidRPr="008333EF">
              <w:rPr>
                <w:color w:val="auto"/>
              </w:rPr>
              <w:t>Sprint 1</w:t>
            </w:r>
          </w:p>
        </w:tc>
        <w:tc>
          <w:tcPr>
            <w:tcW w:w="2790" w:type="dxa"/>
          </w:tcPr>
          <w:p w:rsidR="00BC5702" w:rsidRPr="008333EF" w:rsidRDefault="00BC5702" w:rsidP="008E5E0C">
            <w:pPr>
              <w:rPr>
                <w:color w:val="auto"/>
              </w:rPr>
            </w:pPr>
            <w:r w:rsidRPr="008333EF">
              <w:rPr>
                <w:color w:val="auto"/>
              </w:rPr>
              <w:t>Login/ sign up</w:t>
            </w:r>
          </w:p>
        </w:tc>
        <w:tc>
          <w:tcPr>
            <w:tcW w:w="5305" w:type="dxa"/>
          </w:tcPr>
          <w:p w:rsidR="00BC5702" w:rsidRPr="008333EF" w:rsidRDefault="00BC5702" w:rsidP="008E5E0C">
            <w:pPr>
              <w:rPr>
                <w:color w:val="auto"/>
              </w:rPr>
            </w:pPr>
            <w:r w:rsidRPr="008333EF">
              <w:rPr>
                <w:color w:val="auto"/>
              </w:rPr>
              <w:t>User can login using right ID and password</w:t>
            </w:r>
          </w:p>
          <w:p w:rsidR="00BC5702" w:rsidRPr="008333EF" w:rsidRDefault="00BC5702" w:rsidP="008E5E0C">
            <w:pPr>
              <w:rPr>
                <w:color w:val="auto"/>
              </w:rPr>
            </w:pPr>
            <w:r w:rsidRPr="008333EF">
              <w:rPr>
                <w:color w:val="auto"/>
              </w:rPr>
              <w:t>User can sign up by filling required information form</w:t>
            </w:r>
          </w:p>
        </w:tc>
      </w:tr>
      <w:tr w:rsidR="008333EF" w:rsidRPr="008333EF" w:rsidTr="00300E28">
        <w:tc>
          <w:tcPr>
            <w:tcW w:w="1255" w:type="dxa"/>
            <w:vMerge/>
          </w:tcPr>
          <w:p w:rsidR="00BC5702" w:rsidRPr="008333EF" w:rsidRDefault="00BC5702" w:rsidP="008E5E0C">
            <w:pPr>
              <w:rPr>
                <w:color w:val="auto"/>
              </w:rPr>
            </w:pPr>
          </w:p>
        </w:tc>
        <w:tc>
          <w:tcPr>
            <w:tcW w:w="2790" w:type="dxa"/>
          </w:tcPr>
          <w:p w:rsidR="00BC5702" w:rsidRPr="008333EF" w:rsidRDefault="00BC5702" w:rsidP="008E5E0C">
            <w:pPr>
              <w:rPr>
                <w:color w:val="auto"/>
              </w:rPr>
            </w:pPr>
            <w:r w:rsidRPr="008333EF">
              <w:rPr>
                <w:color w:val="auto"/>
              </w:rPr>
              <w:t xml:space="preserve">Map </w:t>
            </w:r>
          </w:p>
        </w:tc>
        <w:tc>
          <w:tcPr>
            <w:tcW w:w="5305" w:type="dxa"/>
          </w:tcPr>
          <w:p w:rsidR="00300E28" w:rsidRPr="008333EF" w:rsidRDefault="00300E28" w:rsidP="008E5E0C">
            <w:pPr>
              <w:rPr>
                <w:color w:val="auto"/>
              </w:rPr>
            </w:pPr>
            <w:r w:rsidRPr="008333EF">
              <w:rPr>
                <w:color w:val="auto"/>
              </w:rPr>
              <w:t>User can view the city map and location of hotel, restaurants, etc. base on their user type</w:t>
            </w:r>
          </w:p>
        </w:tc>
      </w:tr>
      <w:tr w:rsidR="008333EF" w:rsidRPr="008333EF" w:rsidTr="00300E28">
        <w:tc>
          <w:tcPr>
            <w:tcW w:w="1255" w:type="dxa"/>
            <w:vMerge/>
          </w:tcPr>
          <w:p w:rsidR="00BC5702" w:rsidRPr="008333EF" w:rsidRDefault="00BC5702" w:rsidP="008E5E0C">
            <w:pPr>
              <w:rPr>
                <w:color w:val="auto"/>
              </w:rPr>
            </w:pPr>
          </w:p>
        </w:tc>
        <w:tc>
          <w:tcPr>
            <w:tcW w:w="2790" w:type="dxa"/>
          </w:tcPr>
          <w:p w:rsidR="00BC5702" w:rsidRPr="008333EF" w:rsidRDefault="00BC5702" w:rsidP="008E5E0C">
            <w:pPr>
              <w:rPr>
                <w:color w:val="auto"/>
              </w:rPr>
            </w:pPr>
            <w:r w:rsidRPr="008333EF">
              <w:rPr>
                <w:color w:val="auto"/>
              </w:rPr>
              <w:t>Journey planner</w:t>
            </w:r>
          </w:p>
        </w:tc>
        <w:tc>
          <w:tcPr>
            <w:tcW w:w="5305" w:type="dxa"/>
          </w:tcPr>
          <w:p w:rsidR="00BC5702" w:rsidRPr="008333EF" w:rsidRDefault="00BC5702" w:rsidP="008E5E0C">
            <w:pPr>
              <w:rPr>
                <w:color w:val="auto"/>
              </w:rPr>
            </w:pPr>
          </w:p>
        </w:tc>
      </w:tr>
      <w:tr w:rsidR="008333EF" w:rsidRPr="008333EF" w:rsidTr="00300E28">
        <w:tc>
          <w:tcPr>
            <w:tcW w:w="1255" w:type="dxa"/>
            <w:vMerge w:val="restart"/>
          </w:tcPr>
          <w:p w:rsidR="00BC5702" w:rsidRPr="008333EF" w:rsidRDefault="00BC5702" w:rsidP="008E5E0C">
            <w:pPr>
              <w:rPr>
                <w:color w:val="auto"/>
              </w:rPr>
            </w:pPr>
            <w:r w:rsidRPr="008333EF">
              <w:rPr>
                <w:color w:val="auto"/>
              </w:rPr>
              <w:t>Sprint 2</w:t>
            </w:r>
          </w:p>
        </w:tc>
        <w:tc>
          <w:tcPr>
            <w:tcW w:w="2790" w:type="dxa"/>
          </w:tcPr>
          <w:p w:rsidR="00BC5702" w:rsidRPr="008333EF" w:rsidRDefault="00BC5702" w:rsidP="008E5E0C">
            <w:pPr>
              <w:rPr>
                <w:color w:val="auto"/>
              </w:rPr>
            </w:pPr>
            <w:r w:rsidRPr="008333EF">
              <w:rPr>
                <w:color w:val="auto"/>
              </w:rPr>
              <w:t>Other services</w:t>
            </w:r>
          </w:p>
        </w:tc>
        <w:tc>
          <w:tcPr>
            <w:tcW w:w="5305" w:type="dxa"/>
          </w:tcPr>
          <w:p w:rsidR="00BC5702" w:rsidRPr="008333EF" w:rsidRDefault="00300E28" w:rsidP="008E5E0C">
            <w:pPr>
              <w:rPr>
                <w:color w:val="auto"/>
              </w:rPr>
            </w:pPr>
            <w:r w:rsidRPr="008333EF">
              <w:rPr>
                <w:color w:val="auto"/>
              </w:rPr>
              <w:t>User can access to other services such as Translink, Uber, etc.</w:t>
            </w:r>
          </w:p>
        </w:tc>
      </w:tr>
      <w:tr w:rsidR="008333EF" w:rsidRPr="008333EF" w:rsidTr="00300E28">
        <w:tc>
          <w:tcPr>
            <w:tcW w:w="1255" w:type="dxa"/>
            <w:vMerge/>
          </w:tcPr>
          <w:p w:rsidR="00300E28" w:rsidRPr="008333EF" w:rsidRDefault="00300E28" w:rsidP="00300E28">
            <w:pPr>
              <w:rPr>
                <w:color w:val="auto"/>
              </w:rPr>
            </w:pPr>
          </w:p>
        </w:tc>
        <w:tc>
          <w:tcPr>
            <w:tcW w:w="2790" w:type="dxa"/>
          </w:tcPr>
          <w:p w:rsidR="00300E28" w:rsidRPr="008333EF" w:rsidRDefault="00300E28" w:rsidP="00300E28">
            <w:pPr>
              <w:rPr>
                <w:color w:val="auto"/>
              </w:rPr>
            </w:pPr>
            <w:r w:rsidRPr="008333EF">
              <w:rPr>
                <w:color w:val="auto"/>
              </w:rPr>
              <w:t>Map</w:t>
            </w:r>
          </w:p>
        </w:tc>
        <w:tc>
          <w:tcPr>
            <w:tcW w:w="5305" w:type="dxa"/>
          </w:tcPr>
          <w:p w:rsidR="00300E28" w:rsidRPr="008333EF" w:rsidRDefault="00300E28" w:rsidP="00300E28">
            <w:pPr>
              <w:rPr>
                <w:color w:val="auto"/>
              </w:rPr>
            </w:pPr>
            <w:r w:rsidRPr="008333EF">
              <w:rPr>
                <w:color w:val="auto"/>
              </w:rPr>
              <w:t>User can further, view location description</w:t>
            </w:r>
          </w:p>
        </w:tc>
      </w:tr>
      <w:tr w:rsidR="008333EF" w:rsidRPr="008333EF" w:rsidTr="00300E28">
        <w:tc>
          <w:tcPr>
            <w:tcW w:w="1255" w:type="dxa"/>
            <w:vMerge/>
          </w:tcPr>
          <w:p w:rsidR="00300E28" w:rsidRPr="008333EF" w:rsidRDefault="00300E28" w:rsidP="00300E28">
            <w:pPr>
              <w:rPr>
                <w:color w:val="auto"/>
              </w:rPr>
            </w:pPr>
          </w:p>
        </w:tc>
        <w:tc>
          <w:tcPr>
            <w:tcW w:w="2790" w:type="dxa"/>
          </w:tcPr>
          <w:p w:rsidR="00300E28" w:rsidRPr="008333EF" w:rsidRDefault="00300E28" w:rsidP="00300E28">
            <w:pPr>
              <w:rPr>
                <w:color w:val="auto"/>
              </w:rPr>
            </w:pPr>
            <w:r w:rsidRPr="008333EF">
              <w:rPr>
                <w:color w:val="auto"/>
              </w:rPr>
              <w:t>User type changing</w:t>
            </w:r>
          </w:p>
        </w:tc>
        <w:tc>
          <w:tcPr>
            <w:tcW w:w="5305" w:type="dxa"/>
          </w:tcPr>
          <w:p w:rsidR="00300E28" w:rsidRPr="008333EF" w:rsidRDefault="00300E28" w:rsidP="00300E28">
            <w:pPr>
              <w:rPr>
                <w:color w:val="auto"/>
              </w:rPr>
            </w:pPr>
            <w:r w:rsidRPr="008333EF">
              <w:rPr>
                <w:color w:val="auto"/>
              </w:rPr>
              <w:t>User can change their user type (student, businessman, tourist)</w:t>
            </w:r>
          </w:p>
        </w:tc>
      </w:tr>
      <w:tr w:rsidR="008333EF" w:rsidRPr="008333EF" w:rsidTr="00300E28">
        <w:tc>
          <w:tcPr>
            <w:tcW w:w="1255" w:type="dxa"/>
            <w:vMerge/>
          </w:tcPr>
          <w:p w:rsidR="00300E28" w:rsidRPr="008333EF" w:rsidRDefault="00300E28" w:rsidP="00300E28">
            <w:pPr>
              <w:rPr>
                <w:color w:val="auto"/>
              </w:rPr>
            </w:pPr>
          </w:p>
        </w:tc>
        <w:tc>
          <w:tcPr>
            <w:tcW w:w="2790" w:type="dxa"/>
          </w:tcPr>
          <w:p w:rsidR="00300E28" w:rsidRPr="008333EF" w:rsidRDefault="00300E28" w:rsidP="00300E28">
            <w:pPr>
              <w:rPr>
                <w:color w:val="auto"/>
              </w:rPr>
            </w:pPr>
            <w:r w:rsidRPr="008333EF">
              <w:rPr>
                <w:color w:val="auto"/>
              </w:rPr>
              <w:t>Journey planner</w:t>
            </w:r>
          </w:p>
        </w:tc>
        <w:tc>
          <w:tcPr>
            <w:tcW w:w="5305" w:type="dxa"/>
          </w:tcPr>
          <w:p w:rsidR="00300E28" w:rsidRPr="008333EF" w:rsidRDefault="00DE72C2" w:rsidP="00300E28">
            <w:pPr>
              <w:rPr>
                <w:color w:val="auto"/>
              </w:rPr>
            </w:pPr>
            <w:r>
              <w:rPr>
                <w:color w:val="auto"/>
              </w:rPr>
              <w:t xml:space="preserve">User can </w:t>
            </w:r>
            <w:r w:rsidR="003950E2">
              <w:rPr>
                <w:color w:val="auto"/>
              </w:rPr>
              <w:t>view specific location, based on their user type, and</w:t>
            </w:r>
            <w:r w:rsidR="00563409">
              <w:rPr>
                <w:color w:val="auto"/>
              </w:rPr>
              <w:t xml:space="preserve"> location </w:t>
            </w:r>
          </w:p>
        </w:tc>
      </w:tr>
    </w:tbl>
    <w:p w:rsidR="008E5E0C" w:rsidRDefault="008E5E0C" w:rsidP="008E5E0C"/>
    <w:p w:rsidR="007C2A35" w:rsidRDefault="007C2A35" w:rsidP="007C2A35">
      <w:pPr>
        <w:pStyle w:val="ListParagraph"/>
        <w:numPr>
          <w:ilvl w:val="0"/>
          <w:numId w:val="3"/>
        </w:numPr>
      </w:pPr>
      <w:r>
        <w:t xml:space="preserve">Test cases documents include function and user acceptance test </w:t>
      </w:r>
    </w:p>
    <w:p w:rsidR="00A80F5A" w:rsidRPr="007C2A35" w:rsidRDefault="00A80F5A" w:rsidP="00A80F5A">
      <w:pPr>
        <w:rPr>
          <w:b/>
        </w:rPr>
      </w:pPr>
      <w:r w:rsidRPr="007C2A35">
        <w:rPr>
          <w:b/>
        </w:rPr>
        <w:t>Customer engagement</w:t>
      </w:r>
    </w:p>
    <w:p w:rsidR="007C2A35" w:rsidRDefault="007C2A35" w:rsidP="00A80F5A">
      <w:r>
        <w:t>User stories was decided upon clients and development team discussion on can development team do it or not. At first, the client wrote down functions they want to have in the website and pass down to development team so they can decide if they can do it or not. After a meeting, clients and development team came up with a final user stories plan.</w:t>
      </w:r>
    </w:p>
    <w:p w:rsidR="00A80F5A" w:rsidRDefault="00A80F5A" w:rsidP="007C2A35">
      <w:r>
        <w:t>User acceptance test</w:t>
      </w:r>
      <w:r w:rsidR="007C2A35">
        <w:t xml:space="preserve"> was included in test case documents, showing how a function should work and the expected result example.</w:t>
      </w:r>
    </w:p>
    <w:p w:rsidR="00E1482D" w:rsidRDefault="004C7476" w:rsidP="007C2A35">
      <w:r>
        <w:t xml:space="preserve">Based on the final user story, the clients and development team then prioritize each function based on </w:t>
      </w:r>
      <w:proofErr w:type="spellStart"/>
      <w:r>
        <w:t>MoSCoW</w:t>
      </w:r>
      <w:proofErr w:type="spellEnd"/>
      <w:r>
        <w:t xml:space="preserve"> standard (JIRA document) as well as can the team do it or not. Burndown chart was used to set time and keep track each sprint and release progress. </w:t>
      </w:r>
    </w:p>
    <w:p w:rsidR="004C7476" w:rsidRDefault="004C7476" w:rsidP="007C2A35">
      <w:r>
        <w:lastRenderedPageBreak/>
        <w:t xml:space="preserve">Our team has weekly meeting (Monday and Thursday) </w:t>
      </w:r>
      <w:proofErr w:type="gramStart"/>
      <w:r>
        <w:t>in order to</w:t>
      </w:r>
      <w:proofErr w:type="gramEnd"/>
      <w:r>
        <w:t xml:space="preserve"> assess our progress</w:t>
      </w:r>
      <w:r w:rsidR="00E1482D">
        <w:t xml:space="preserve">. </w:t>
      </w:r>
      <w:r w:rsidR="001B17D9">
        <w:t xml:space="preserve">It also allows us to have time to approach the functions and find out how to do it. If the development team </w:t>
      </w:r>
      <w:r w:rsidR="00203EAC">
        <w:t>can</w:t>
      </w:r>
      <w:r w:rsidR="001B17D9">
        <w:t xml:space="preserve"> do it, they will work on it and show the result to the client in the next meeting. If they were unable to do it, then we will discuss on how to attempt it with the tutor or simply eliminate that function.</w:t>
      </w:r>
    </w:p>
    <w:sectPr w:rsidR="004C7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C6B33"/>
    <w:multiLevelType w:val="hybridMultilevel"/>
    <w:tmpl w:val="B50AAFCE"/>
    <w:lvl w:ilvl="0" w:tplc="403214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B6442"/>
    <w:multiLevelType w:val="hybridMultilevel"/>
    <w:tmpl w:val="8F74C46A"/>
    <w:lvl w:ilvl="0" w:tplc="D9587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C4B72"/>
    <w:multiLevelType w:val="hybridMultilevel"/>
    <w:tmpl w:val="2D72D72C"/>
    <w:lvl w:ilvl="0" w:tplc="D9587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37"/>
    <w:rsid w:val="000F2300"/>
    <w:rsid w:val="001071A8"/>
    <w:rsid w:val="001B17D9"/>
    <w:rsid w:val="00203EAC"/>
    <w:rsid w:val="00272E09"/>
    <w:rsid w:val="00300E28"/>
    <w:rsid w:val="003430BB"/>
    <w:rsid w:val="00352A37"/>
    <w:rsid w:val="00354250"/>
    <w:rsid w:val="003950E2"/>
    <w:rsid w:val="003A78DE"/>
    <w:rsid w:val="00473F6B"/>
    <w:rsid w:val="004C1449"/>
    <w:rsid w:val="004C7476"/>
    <w:rsid w:val="00563409"/>
    <w:rsid w:val="00773CBC"/>
    <w:rsid w:val="007C2A35"/>
    <w:rsid w:val="008333EF"/>
    <w:rsid w:val="008E5E0C"/>
    <w:rsid w:val="00A80F5A"/>
    <w:rsid w:val="00BC5702"/>
    <w:rsid w:val="00C734DA"/>
    <w:rsid w:val="00DE72C2"/>
    <w:rsid w:val="00E1482D"/>
    <w:rsid w:val="00EE1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7DF9"/>
  <w15:chartTrackingRefBased/>
  <w15:docId w15:val="{57CF108C-4676-4080-BBA6-E5712BAA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A37"/>
    <w:pPr>
      <w:ind w:left="720"/>
      <w:contextualSpacing/>
    </w:pPr>
  </w:style>
  <w:style w:type="paragraph" w:styleId="Title">
    <w:name w:val="Title"/>
    <w:basedOn w:val="Normal"/>
    <w:next w:val="Normal"/>
    <w:link w:val="TitleChar"/>
    <w:uiPriority w:val="10"/>
    <w:qFormat/>
    <w:rsid w:val="00352A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A37"/>
    <w:rPr>
      <w:rFonts w:asciiTheme="majorHAnsi" w:eastAsiaTheme="majorEastAsia" w:hAnsiTheme="majorHAnsi" w:cstheme="majorBidi"/>
      <w:spacing w:val="-10"/>
      <w:kern w:val="28"/>
      <w:sz w:val="56"/>
      <w:szCs w:val="56"/>
      <w:lang w:val="en-AU"/>
    </w:rPr>
  </w:style>
  <w:style w:type="table" w:styleId="TableGrid">
    <w:name w:val="Table Grid"/>
    <w:basedOn w:val="TableNormal"/>
    <w:uiPriority w:val="39"/>
    <w:rsid w:val="00352A37"/>
    <w:pPr>
      <w:spacing w:before="160" w:after="0"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2A3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Tran</dc:creator>
  <cp:keywords/>
  <dc:description/>
  <cp:lastModifiedBy>Quynh Tran</cp:lastModifiedBy>
  <cp:revision>12</cp:revision>
  <dcterms:created xsi:type="dcterms:W3CDTF">2017-10-22T13:04:00Z</dcterms:created>
  <dcterms:modified xsi:type="dcterms:W3CDTF">2017-10-23T01:40:00Z</dcterms:modified>
</cp:coreProperties>
</file>