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r>
            <w:rPr>
              <w:rFonts w:asciiTheme="majorHAnsi" w:hAnsiTheme="majorHAnsi" w:cstheme="majorHAnsi"/>
              <w:b/>
              <w:bCs/>
              <w:sz w:val="28"/>
              <w:szCs w:val="28"/>
            </w:rPr>
            <w:t>Avalanche</w:t>
          </w:r>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B12161" w:rsidP="00376584"/>
      </w:sdtContent>
    </w:sdt>
    <w:bookmarkStart w:id="0" w:name="_Toc113535560" w:displacedByCustomXml="next"/>
    <w:bookmarkStart w:id="1" w:name="_Ref86666791"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4DDAF5AB" w14:textId="57CAA049" w:rsidR="003647D8"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3535560" w:history="1">
            <w:r w:rsidR="003647D8" w:rsidRPr="00C05D8A">
              <w:rPr>
                <w:rStyle w:val="Hyperlink"/>
                <w:noProof/>
              </w:rPr>
              <w:t>Inhaltsverzeichnis</w:t>
            </w:r>
            <w:r w:rsidR="003647D8">
              <w:rPr>
                <w:noProof/>
                <w:webHidden/>
              </w:rPr>
              <w:tab/>
            </w:r>
            <w:r w:rsidR="003647D8">
              <w:rPr>
                <w:noProof/>
                <w:webHidden/>
              </w:rPr>
              <w:fldChar w:fldCharType="begin"/>
            </w:r>
            <w:r w:rsidR="003647D8">
              <w:rPr>
                <w:noProof/>
                <w:webHidden/>
              </w:rPr>
              <w:instrText xml:space="preserve"> PAGEREF _Toc113535560 \h </w:instrText>
            </w:r>
            <w:r w:rsidR="003647D8">
              <w:rPr>
                <w:noProof/>
                <w:webHidden/>
              </w:rPr>
            </w:r>
            <w:r w:rsidR="003647D8">
              <w:rPr>
                <w:noProof/>
                <w:webHidden/>
              </w:rPr>
              <w:fldChar w:fldCharType="separate"/>
            </w:r>
            <w:r w:rsidR="003647D8">
              <w:rPr>
                <w:noProof/>
                <w:webHidden/>
              </w:rPr>
              <w:t>I</w:t>
            </w:r>
            <w:r w:rsidR="003647D8">
              <w:rPr>
                <w:noProof/>
                <w:webHidden/>
              </w:rPr>
              <w:fldChar w:fldCharType="end"/>
            </w:r>
          </w:hyperlink>
        </w:p>
        <w:p w14:paraId="640F7F01" w14:textId="6DBC4BF5" w:rsidR="003647D8" w:rsidRDefault="003647D8">
          <w:pPr>
            <w:pStyle w:val="Verzeichnis1"/>
            <w:tabs>
              <w:tab w:val="right" w:leader="dot" w:pos="9344"/>
            </w:tabs>
            <w:rPr>
              <w:rFonts w:eastAsiaTheme="minorEastAsia"/>
              <w:noProof/>
              <w:lang w:eastAsia="de-DE"/>
            </w:rPr>
          </w:pPr>
          <w:hyperlink w:anchor="_Toc113535561" w:history="1">
            <w:r w:rsidRPr="00C05D8A">
              <w:rPr>
                <w:rStyle w:val="Hyperlink"/>
                <w:noProof/>
                <w:lang w:val="en-US"/>
              </w:rPr>
              <w:t>Abkürzungsverzeichnis</w:t>
            </w:r>
            <w:r>
              <w:rPr>
                <w:noProof/>
                <w:webHidden/>
              </w:rPr>
              <w:tab/>
            </w:r>
            <w:r>
              <w:rPr>
                <w:noProof/>
                <w:webHidden/>
              </w:rPr>
              <w:fldChar w:fldCharType="begin"/>
            </w:r>
            <w:r>
              <w:rPr>
                <w:noProof/>
                <w:webHidden/>
              </w:rPr>
              <w:instrText xml:space="preserve"> PAGEREF _Toc113535561 \h </w:instrText>
            </w:r>
            <w:r>
              <w:rPr>
                <w:noProof/>
                <w:webHidden/>
              </w:rPr>
            </w:r>
            <w:r>
              <w:rPr>
                <w:noProof/>
                <w:webHidden/>
              </w:rPr>
              <w:fldChar w:fldCharType="separate"/>
            </w:r>
            <w:r>
              <w:rPr>
                <w:noProof/>
                <w:webHidden/>
              </w:rPr>
              <w:t>II</w:t>
            </w:r>
            <w:r>
              <w:rPr>
                <w:noProof/>
                <w:webHidden/>
              </w:rPr>
              <w:fldChar w:fldCharType="end"/>
            </w:r>
          </w:hyperlink>
        </w:p>
        <w:p w14:paraId="41883A0E" w14:textId="3C9D8D62" w:rsidR="003647D8" w:rsidRDefault="003647D8">
          <w:pPr>
            <w:pStyle w:val="Verzeichnis1"/>
            <w:tabs>
              <w:tab w:val="left" w:pos="440"/>
              <w:tab w:val="right" w:leader="dot" w:pos="9344"/>
            </w:tabs>
            <w:rPr>
              <w:rFonts w:eastAsiaTheme="minorEastAsia"/>
              <w:noProof/>
              <w:lang w:eastAsia="de-DE"/>
            </w:rPr>
          </w:pPr>
          <w:hyperlink w:anchor="_Toc113535562" w:history="1">
            <w:r w:rsidRPr="00C05D8A">
              <w:rPr>
                <w:rStyle w:val="Hyperlink"/>
                <w:noProof/>
              </w:rPr>
              <w:t>1</w:t>
            </w:r>
            <w:r>
              <w:rPr>
                <w:rFonts w:eastAsiaTheme="minorEastAsia"/>
                <w:noProof/>
                <w:lang w:eastAsia="de-DE"/>
              </w:rPr>
              <w:tab/>
            </w:r>
            <w:r w:rsidRPr="00C05D8A">
              <w:rPr>
                <w:rStyle w:val="Hyperlink"/>
                <w:noProof/>
              </w:rPr>
              <w:t>Einleitung</w:t>
            </w:r>
            <w:r>
              <w:rPr>
                <w:noProof/>
                <w:webHidden/>
              </w:rPr>
              <w:tab/>
            </w:r>
            <w:r>
              <w:rPr>
                <w:noProof/>
                <w:webHidden/>
              </w:rPr>
              <w:fldChar w:fldCharType="begin"/>
            </w:r>
            <w:r>
              <w:rPr>
                <w:noProof/>
                <w:webHidden/>
              </w:rPr>
              <w:instrText xml:space="preserve"> PAGEREF _Toc113535562 \h </w:instrText>
            </w:r>
            <w:r>
              <w:rPr>
                <w:noProof/>
                <w:webHidden/>
              </w:rPr>
            </w:r>
            <w:r>
              <w:rPr>
                <w:noProof/>
                <w:webHidden/>
              </w:rPr>
              <w:fldChar w:fldCharType="separate"/>
            </w:r>
            <w:r>
              <w:rPr>
                <w:noProof/>
                <w:webHidden/>
              </w:rPr>
              <w:t>1</w:t>
            </w:r>
            <w:r>
              <w:rPr>
                <w:noProof/>
                <w:webHidden/>
              </w:rPr>
              <w:fldChar w:fldCharType="end"/>
            </w:r>
          </w:hyperlink>
        </w:p>
        <w:p w14:paraId="22280C1F" w14:textId="2107077A" w:rsidR="003647D8" w:rsidRDefault="003647D8">
          <w:pPr>
            <w:pStyle w:val="Verzeichnis2"/>
            <w:tabs>
              <w:tab w:val="left" w:pos="880"/>
              <w:tab w:val="right" w:leader="dot" w:pos="9344"/>
            </w:tabs>
            <w:rPr>
              <w:rFonts w:eastAsiaTheme="minorEastAsia"/>
              <w:noProof/>
              <w:lang w:eastAsia="de-DE"/>
            </w:rPr>
          </w:pPr>
          <w:hyperlink w:anchor="_Toc113535563" w:history="1">
            <w:r w:rsidRPr="00C05D8A">
              <w:rPr>
                <w:rStyle w:val="Hyperlink"/>
                <w:noProof/>
              </w:rPr>
              <w:t>1.1</w:t>
            </w:r>
            <w:r>
              <w:rPr>
                <w:rFonts w:eastAsiaTheme="minorEastAsia"/>
                <w:noProof/>
                <w:lang w:eastAsia="de-DE"/>
              </w:rPr>
              <w:tab/>
            </w:r>
            <w:r w:rsidRPr="00C05D8A">
              <w:rPr>
                <w:rStyle w:val="Hyperlink"/>
                <w:noProof/>
              </w:rPr>
              <w:t>Projektbeschreibung</w:t>
            </w:r>
            <w:r>
              <w:rPr>
                <w:noProof/>
                <w:webHidden/>
              </w:rPr>
              <w:tab/>
            </w:r>
            <w:r>
              <w:rPr>
                <w:noProof/>
                <w:webHidden/>
              </w:rPr>
              <w:fldChar w:fldCharType="begin"/>
            </w:r>
            <w:r>
              <w:rPr>
                <w:noProof/>
                <w:webHidden/>
              </w:rPr>
              <w:instrText xml:space="preserve"> PAGEREF _Toc113535563 \h </w:instrText>
            </w:r>
            <w:r>
              <w:rPr>
                <w:noProof/>
                <w:webHidden/>
              </w:rPr>
            </w:r>
            <w:r>
              <w:rPr>
                <w:noProof/>
                <w:webHidden/>
              </w:rPr>
              <w:fldChar w:fldCharType="separate"/>
            </w:r>
            <w:r>
              <w:rPr>
                <w:noProof/>
                <w:webHidden/>
              </w:rPr>
              <w:t>1</w:t>
            </w:r>
            <w:r>
              <w:rPr>
                <w:noProof/>
                <w:webHidden/>
              </w:rPr>
              <w:fldChar w:fldCharType="end"/>
            </w:r>
          </w:hyperlink>
        </w:p>
        <w:p w14:paraId="7565BD5A" w14:textId="2FEB3031" w:rsidR="003647D8" w:rsidRDefault="003647D8">
          <w:pPr>
            <w:pStyle w:val="Verzeichnis2"/>
            <w:tabs>
              <w:tab w:val="left" w:pos="880"/>
              <w:tab w:val="right" w:leader="dot" w:pos="9344"/>
            </w:tabs>
            <w:rPr>
              <w:rFonts w:eastAsiaTheme="minorEastAsia"/>
              <w:noProof/>
              <w:lang w:eastAsia="de-DE"/>
            </w:rPr>
          </w:pPr>
          <w:hyperlink w:anchor="_Toc113535564" w:history="1">
            <w:r w:rsidRPr="00C05D8A">
              <w:rPr>
                <w:rStyle w:val="Hyperlink"/>
                <w:noProof/>
              </w:rPr>
              <w:t>1.2</w:t>
            </w:r>
            <w:r>
              <w:rPr>
                <w:rFonts w:eastAsiaTheme="minorEastAsia"/>
                <w:noProof/>
                <w:lang w:eastAsia="de-DE"/>
              </w:rPr>
              <w:tab/>
            </w:r>
            <w:r w:rsidRPr="00C05D8A">
              <w:rPr>
                <w:rStyle w:val="Hyperlink"/>
                <w:noProof/>
              </w:rPr>
              <w:t>Projektziel</w:t>
            </w:r>
            <w:r>
              <w:rPr>
                <w:noProof/>
                <w:webHidden/>
              </w:rPr>
              <w:tab/>
            </w:r>
            <w:r>
              <w:rPr>
                <w:noProof/>
                <w:webHidden/>
              </w:rPr>
              <w:fldChar w:fldCharType="begin"/>
            </w:r>
            <w:r>
              <w:rPr>
                <w:noProof/>
                <w:webHidden/>
              </w:rPr>
              <w:instrText xml:space="preserve"> PAGEREF _Toc113535564 \h </w:instrText>
            </w:r>
            <w:r>
              <w:rPr>
                <w:noProof/>
                <w:webHidden/>
              </w:rPr>
            </w:r>
            <w:r>
              <w:rPr>
                <w:noProof/>
                <w:webHidden/>
              </w:rPr>
              <w:fldChar w:fldCharType="separate"/>
            </w:r>
            <w:r>
              <w:rPr>
                <w:noProof/>
                <w:webHidden/>
              </w:rPr>
              <w:t>1</w:t>
            </w:r>
            <w:r>
              <w:rPr>
                <w:noProof/>
                <w:webHidden/>
              </w:rPr>
              <w:fldChar w:fldCharType="end"/>
            </w:r>
          </w:hyperlink>
        </w:p>
        <w:p w14:paraId="5B1E1975" w14:textId="368B98AD" w:rsidR="003647D8" w:rsidRDefault="003647D8">
          <w:pPr>
            <w:pStyle w:val="Verzeichnis1"/>
            <w:tabs>
              <w:tab w:val="left" w:pos="440"/>
              <w:tab w:val="right" w:leader="dot" w:pos="9344"/>
            </w:tabs>
            <w:rPr>
              <w:rFonts w:eastAsiaTheme="minorEastAsia"/>
              <w:noProof/>
              <w:lang w:eastAsia="de-DE"/>
            </w:rPr>
          </w:pPr>
          <w:hyperlink w:anchor="_Toc113535565" w:history="1">
            <w:r w:rsidRPr="00C05D8A">
              <w:rPr>
                <w:rStyle w:val="Hyperlink"/>
                <w:noProof/>
              </w:rPr>
              <w:t>2</w:t>
            </w:r>
            <w:r>
              <w:rPr>
                <w:rFonts w:eastAsiaTheme="minorEastAsia"/>
                <w:noProof/>
                <w:lang w:eastAsia="de-DE"/>
              </w:rPr>
              <w:tab/>
            </w:r>
            <w:r w:rsidRPr="00C05D8A">
              <w:rPr>
                <w:rStyle w:val="Hyperlink"/>
                <w:noProof/>
              </w:rPr>
              <w:t>Projektplanung</w:t>
            </w:r>
            <w:r>
              <w:rPr>
                <w:noProof/>
                <w:webHidden/>
              </w:rPr>
              <w:tab/>
            </w:r>
            <w:r>
              <w:rPr>
                <w:noProof/>
                <w:webHidden/>
              </w:rPr>
              <w:fldChar w:fldCharType="begin"/>
            </w:r>
            <w:r>
              <w:rPr>
                <w:noProof/>
                <w:webHidden/>
              </w:rPr>
              <w:instrText xml:space="preserve"> PAGEREF _Toc113535565 \h </w:instrText>
            </w:r>
            <w:r>
              <w:rPr>
                <w:noProof/>
                <w:webHidden/>
              </w:rPr>
            </w:r>
            <w:r>
              <w:rPr>
                <w:noProof/>
                <w:webHidden/>
              </w:rPr>
              <w:fldChar w:fldCharType="separate"/>
            </w:r>
            <w:r>
              <w:rPr>
                <w:noProof/>
                <w:webHidden/>
              </w:rPr>
              <w:t>1</w:t>
            </w:r>
            <w:r>
              <w:rPr>
                <w:noProof/>
                <w:webHidden/>
              </w:rPr>
              <w:fldChar w:fldCharType="end"/>
            </w:r>
          </w:hyperlink>
        </w:p>
        <w:p w14:paraId="2CC38FC5" w14:textId="06588F33" w:rsidR="003647D8" w:rsidRDefault="003647D8">
          <w:pPr>
            <w:pStyle w:val="Verzeichnis2"/>
            <w:tabs>
              <w:tab w:val="left" w:pos="880"/>
              <w:tab w:val="right" w:leader="dot" w:pos="9344"/>
            </w:tabs>
            <w:rPr>
              <w:rFonts w:eastAsiaTheme="minorEastAsia"/>
              <w:noProof/>
              <w:lang w:eastAsia="de-DE"/>
            </w:rPr>
          </w:pPr>
          <w:hyperlink w:anchor="_Toc113535566" w:history="1">
            <w:r w:rsidRPr="00C05D8A">
              <w:rPr>
                <w:rStyle w:val="Hyperlink"/>
                <w:noProof/>
              </w:rPr>
              <w:t>2.1</w:t>
            </w:r>
            <w:r>
              <w:rPr>
                <w:rFonts w:eastAsiaTheme="minorEastAsia"/>
                <w:noProof/>
                <w:lang w:eastAsia="de-DE"/>
              </w:rPr>
              <w:tab/>
            </w:r>
            <w:r w:rsidRPr="00C05D8A">
              <w:rPr>
                <w:rStyle w:val="Hyperlink"/>
                <w:noProof/>
              </w:rPr>
              <w:t>Ressourcenplanung</w:t>
            </w:r>
            <w:r>
              <w:rPr>
                <w:noProof/>
                <w:webHidden/>
              </w:rPr>
              <w:tab/>
            </w:r>
            <w:r>
              <w:rPr>
                <w:noProof/>
                <w:webHidden/>
              </w:rPr>
              <w:fldChar w:fldCharType="begin"/>
            </w:r>
            <w:r>
              <w:rPr>
                <w:noProof/>
                <w:webHidden/>
              </w:rPr>
              <w:instrText xml:space="preserve"> PAGEREF _Toc113535566 \h </w:instrText>
            </w:r>
            <w:r>
              <w:rPr>
                <w:noProof/>
                <w:webHidden/>
              </w:rPr>
            </w:r>
            <w:r>
              <w:rPr>
                <w:noProof/>
                <w:webHidden/>
              </w:rPr>
              <w:fldChar w:fldCharType="separate"/>
            </w:r>
            <w:r>
              <w:rPr>
                <w:noProof/>
                <w:webHidden/>
              </w:rPr>
              <w:t>1</w:t>
            </w:r>
            <w:r>
              <w:rPr>
                <w:noProof/>
                <w:webHidden/>
              </w:rPr>
              <w:fldChar w:fldCharType="end"/>
            </w:r>
          </w:hyperlink>
        </w:p>
        <w:p w14:paraId="656F527A" w14:textId="6C023A8D" w:rsidR="003647D8" w:rsidRDefault="003647D8">
          <w:pPr>
            <w:pStyle w:val="Verzeichnis2"/>
            <w:tabs>
              <w:tab w:val="left" w:pos="880"/>
              <w:tab w:val="right" w:leader="dot" w:pos="9344"/>
            </w:tabs>
            <w:rPr>
              <w:rFonts w:eastAsiaTheme="minorEastAsia"/>
              <w:noProof/>
              <w:lang w:eastAsia="de-DE"/>
            </w:rPr>
          </w:pPr>
          <w:hyperlink w:anchor="_Toc113535567" w:history="1">
            <w:r w:rsidRPr="00C05D8A">
              <w:rPr>
                <w:rStyle w:val="Hyperlink"/>
                <w:noProof/>
              </w:rPr>
              <w:t>2.2</w:t>
            </w:r>
            <w:r>
              <w:rPr>
                <w:rFonts w:eastAsiaTheme="minorEastAsia"/>
                <w:noProof/>
                <w:lang w:eastAsia="de-DE"/>
              </w:rPr>
              <w:tab/>
            </w:r>
            <w:r w:rsidRPr="00C05D8A">
              <w:rPr>
                <w:rStyle w:val="Hyperlink"/>
                <w:noProof/>
              </w:rPr>
              <w:t>Entwicklungsprozess</w:t>
            </w:r>
            <w:r>
              <w:rPr>
                <w:noProof/>
                <w:webHidden/>
              </w:rPr>
              <w:tab/>
            </w:r>
            <w:r>
              <w:rPr>
                <w:noProof/>
                <w:webHidden/>
              </w:rPr>
              <w:fldChar w:fldCharType="begin"/>
            </w:r>
            <w:r>
              <w:rPr>
                <w:noProof/>
                <w:webHidden/>
              </w:rPr>
              <w:instrText xml:space="preserve"> PAGEREF _Toc113535567 \h </w:instrText>
            </w:r>
            <w:r>
              <w:rPr>
                <w:noProof/>
                <w:webHidden/>
              </w:rPr>
            </w:r>
            <w:r>
              <w:rPr>
                <w:noProof/>
                <w:webHidden/>
              </w:rPr>
              <w:fldChar w:fldCharType="separate"/>
            </w:r>
            <w:r>
              <w:rPr>
                <w:noProof/>
                <w:webHidden/>
              </w:rPr>
              <w:t>1</w:t>
            </w:r>
            <w:r>
              <w:rPr>
                <w:noProof/>
                <w:webHidden/>
              </w:rPr>
              <w:fldChar w:fldCharType="end"/>
            </w:r>
          </w:hyperlink>
        </w:p>
        <w:p w14:paraId="7ABC1152" w14:textId="4A464B88" w:rsidR="003647D8" w:rsidRDefault="003647D8">
          <w:pPr>
            <w:pStyle w:val="Verzeichnis1"/>
            <w:tabs>
              <w:tab w:val="left" w:pos="440"/>
              <w:tab w:val="right" w:leader="dot" w:pos="9344"/>
            </w:tabs>
            <w:rPr>
              <w:rFonts w:eastAsiaTheme="minorEastAsia"/>
              <w:noProof/>
              <w:lang w:eastAsia="de-DE"/>
            </w:rPr>
          </w:pPr>
          <w:hyperlink w:anchor="_Toc113535568" w:history="1">
            <w:r w:rsidRPr="00C05D8A">
              <w:rPr>
                <w:rStyle w:val="Hyperlink"/>
                <w:noProof/>
              </w:rPr>
              <w:t>3</w:t>
            </w:r>
            <w:r>
              <w:rPr>
                <w:rFonts w:eastAsiaTheme="minorEastAsia"/>
                <w:noProof/>
                <w:lang w:eastAsia="de-DE"/>
              </w:rPr>
              <w:tab/>
            </w:r>
            <w:r w:rsidRPr="00C05D8A">
              <w:rPr>
                <w:rStyle w:val="Hyperlink"/>
                <w:noProof/>
              </w:rPr>
              <w:t>Entwurfsphase</w:t>
            </w:r>
            <w:r>
              <w:rPr>
                <w:noProof/>
                <w:webHidden/>
              </w:rPr>
              <w:tab/>
            </w:r>
            <w:r>
              <w:rPr>
                <w:noProof/>
                <w:webHidden/>
              </w:rPr>
              <w:fldChar w:fldCharType="begin"/>
            </w:r>
            <w:r>
              <w:rPr>
                <w:noProof/>
                <w:webHidden/>
              </w:rPr>
              <w:instrText xml:space="preserve"> PAGEREF _Toc113535568 \h </w:instrText>
            </w:r>
            <w:r>
              <w:rPr>
                <w:noProof/>
                <w:webHidden/>
              </w:rPr>
            </w:r>
            <w:r>
              <w:rPr>
                <w:noProof/>
                <w:webHidden/>
              </w:rPr>
              <w:fldChar w:fldCharType="separate"/>
            </w:r>
            <w:r>
              <w:rPr>
                <w:noProof/>
                <w:webHidden/>
              </w:rPr>
              <w:t>1</w:t>
            </w:r>
            <w:r>
              <w:rPr>
                <w:noProof/>
                <w:webHidden/>
              </w:rPr>
              <w:fldChar w:fldCharType="end"/>
            </w:r>
          </w:hyperlink>
        </w:p>
        <w:p w14:paraId="1BF1726C" w14:textId="489D9D84" w:rsidR="003647D8" w:rsidRDefault="003647D8">
          <w:pPr>
            <w:pStyle w:val="Verzeichnis2"/>
            <w:tabs>
              <w:tab w:val="left" w:pos="880"/>
              <w:tab w:val="right" w:leader="dot" w:pos="9344"/>
            </w:tabs>
            <w:rPr>
              <w:rFonts w:eastAsiaTheme="minorEastAsia"/>
              <w:noProof/>
              <w:lang w:eastAsia="de-DE"/>
            </w:rPr>
          </w:pPr>
          <w:hyperlink w:anchor="_Toc113535569" w:history="1">
            <w:r w:rsidRPr="00C05D8A">
              <w:rPr>
                <w:rStyle w:val="Hyperlink"/>
                <w:noProof/>
              </w:rPr>
              <w:t>3.1</w:t>
            </w:r>
            <w:r>
              <w:rPr>
                <w:rFonts w:eastAsiaTheme="minorEastAsia"/>
                <w:noProof/>
                <w:lang w:eastAsia="de-DE"/>
              </w:rPr>
              <w:tab/>
            </w:r>
            <w:r w:rsidRPr="00C05D8A">
              <w:rPr>
                <w:rStyle w:val="Hyperlink"/>
                <w:noProof/>
              </w:rPr>
              <w:t>Git</w:t>
            </w:r>
            <w:r>
              <w:rPr>
                <w:noProof/>
                <w:webHidden/>
              </w:rPr>
              <w:tab/>
            </w:r>
            <w:r>
              <w:rPr>
                <w:noProof/>
                <w:webHidden/>
              </w:rPr>
              <w:fldChar w:fldCharType="begin"/>
            </w:r>
            <w:r>
              <w:rPr>
                <w:noProof/>
                <w:webHidden/>
              </w:rPr>
              <w:instrText xml:space="preserve"> PAGEREF _Toc113535569 \h </w:instrText>
            </w:r>
            <w:r>
              <w:rPr>
                <w:noProof/>
                <w:webHidden/>
              </w:rPr>
            </w:r>
            <w:r>
              <w:rPr>
                <w:noProof/>
                <w:webHidden/>
              </w:rPr>
              <w:fldChar w:fldCharType="separate"/>
            </w:r>
            <w:r>
              <w:rPr>
                <w:noProof/>
                <w:webHidden/>
              </w:rPr>
              <w:t>1</w:t>
            </w:r>
            <w:r>
              <w:rPr>
                <w:noProof/>
                <w:webHidden/>
              </w:rPr>
              <w:fldChar w:fldCharType="end"/>
            </w:r>
          </w:hyperlink>
        </w:p>
        <w:p w14:paraId="18BF67FD" w14:textId="6B8D4F02" w:rsidR="003647D8" w:rsidRDefault="003647D8">
          <w:pPr>
            <w:pStyle w:val="Verzeichnis2"/>
            <w:tabs>
              <w:tab w:val="left" w:pos="880"/>
              <w:tab w:val="right" w:leader="dot" w:pos="9344"/>
            </w:tabs>
            <w:rPr>
              <w:rFonts w:eastAsiaTheme="minorEastAsia"/>
              <w:noProof/>
              <w:lang w:eastAsia="de-DE"/>
            </w:rPr>
          </w:pPr>
          <w:hyperlink w:anchor="_Toc113535570" w:history="1">
            <w:r w:rsidRPr="00C05D8A">
              <w:rPr>
                <w:rStyle w:val="Hyperlink"/>
                <w:noProof/>
              </w:rPr>
              <w:t>3.2</w:t>
            </w:r>
            <w:r>
              <w:rPr>
                <w:rFonts w:eastAsiaTheme="minorEastAsia"/>
                <w:noProof/>
                <w:lang w:eastAsia="de-DE"/>
              </w:rPr>
              <w:tab/>
            </w:r>
            <w:r w:rsidRPr="00C05D8A">
              <w:rPr>
                <w:rStyle w:val="Hyperlink"/>
                <w:noProof/>
              </w:rPr>
              <w:t>Entwurfsmuster</w:t>
            </w:r>
            <w:r>
              <w:rPr>
                <w:noProof/>
                <w:webHidden/>
              </w:rPr>
              <w:tab/>
            </w:r>
            <w:r>
              <w:rPr>
                <w:noProof/>
                <w:webHidden/>
              </w:rPr>
              <w:fldChar w:fldCharType="begin"/>
            </w:r>
            <w:r>
              <w:rPr>
                <w:noProof/>
                <w:webHidden/>
              </w:rPr>
              <w:instrText xml:space="preserve"> PAGEREF _Toc113535570 \h </w:instrText>
            </w:r>
            <w:r>
              <w:rPr>
                <w:noProof/>
                <w:webHidden/>
              </w:rPr>
            </w:r>
            <w:r>
              <w:rPr>
                <w:noProof/>
                <w:webHidden/>
              </w:rPr>
              <w:fldChar w:fldCharType="separate"/>
            </w:r>
            <w:r>
              <w:rPr>
                <w:noProof/>
                <w:webHidden/>
              </w:rPr>
              <w:t>1</w:t>
            </w:r>
            <w:r>
              <w:rPr>
                <w:noProof/>
                <w:webHidden/>
              </w:rPr>
              <w:fldChar w:fldCharType="end"/>
            </w:r>
          </w:hyperlink>
        </w:p>
        <w:p w14:paraId="020504B8" w14:textId="67122953" w:rsidR="003647D8" w:rsidRDefault="003647D8">
          <w:pPr>
            <w:pStyle w:val="Verzeichnis2"/>
            <w:tabs>
              <w:tab w:val="left" w:pos="880"/>
              <w:tab w:val="right" w:leader="dot" w:pos="9344"/>
            </w:tabs>
            <w:rPr>
              <w:rFonts w:eastAsiaTheme="minorEastAsia"/>
              <w:noProof/>
              <w:lang w:eastAsia="de-DE"/>
            </w:rPr>
          </w:pPr>
          <w:hyperlink w:anchor="_Toc113535571" w:history="1">
            <w:r w:rsidRPr="00C05D8A">
              <w:rPr>
                <w:rStyle w:val="Hyperlink"/>
                <w:noProof/>
              </w:rPr>
              <w:t>3.3</w:t>
            </w:r>
            <w:r>
              <w:rPr>
                <w:rFonts w:eastAsiaTheme="minorEastAsia"/>
                <w:noProof/>
                <w:lang w:eastAsia="de-DE"/>
              </w:rPr>
              <w:tab/>
            </w:r>
            <w:r w:rsidRPr="00C05D8A">
              <w:rPr>
                <w:rStyle w:val="Hyperlink"/>
                <w:noProof/>
              </w:rPr>
              <w:t>Entwurf der Benutzeroberfläche</w:t>
            </w:r>
            <w:r>
              <w:rPr>
                <w:noProof/>
                <w:webHidden/>
              </w:rPr>
              <w:tab/>
            </w:r>
            <w:r>
              <w:rPr>
                <w:noProof/>
                <w:webHidden/>
              </w:rPr>
              <w:fldChar w:fldCharType="begin"/>
            </w:r>
            <w:r>
              <w:rPr>
                <w:noProof/>
                <w:webHidden/>
              </w:rPr>
              <w:instrText xml:space="preserve"> PAGEREF _Toc113535571 \h </w:instrText>
            </w:r>
            <w:r>
              <w:rPr>
                <w:noProof/>
                <w:webHidden/>
              </w:rPr>
            </w:r>
            <w:r>
              <w:rPr>
                <w:noProof/>
                <w:webHidden/>
              </w:rPr>
              <w:fldChar w:fldCharType="separate"/>
            </w:r>
            <w:r>
              <w:rPr>
                <w:noProof/>
                <w:webHidden/>
              </w:rPr>
              <w:t>1</w:t>
            </w:r>
            <w:r>
              <w:rPr>
                <w:noProof/>
                <w:webHidden/>
              </w:rPr>
              <w:fldChar w:fldCharType="end"/>
            </w:r>
          </w:hyperlink>
        </w:p>
        <w:p w14:paraId="1592B5FA" w14:textId="6559AAF2" w:rsidR="003647D8" w:rsidRDefault="003647D8">
          <w:pPr>
            <w:pStyle w:val="Verzeichnis1"/>
            <w:tabs>
              <w:tab w:val="left" w:pos="440"/>
              <w:tab w:val="right" w:leader="dot" w:pos="9344"/>
            </w:tabs>
            <w:rPr>
              <w:rFonts w:eastAsiaTheme="minorEastAsia"/>
              <w:noProof/>
              <w:lang w:eastAsia="de-DE"/>
            </w:rPr>
          </w:pPr>
          <w:hyperlink w:anchor="_Toc113535572" w:history="1">
            <w:r w:rsidRPr="00C05D8A">
              <w:rPr>
                <w:rStyle w:val="Hyperlink"/>
                <w:noProof/>
              </w:rPr>
              <w:t>4</w:t>
            </w:r>
            <w:r>
              <w:rPr>
                <w:rFonts w:eastAsiaTheme="minorEastAsia"/>
                <w:noProof/>
                <w:lang w:eastAsia="de-DE"/>
              </w:rPr>
              <w:tab/>
            </w:r>
            <w:r w:rsidRPr="00C05D8A">
              <w:rPr>
                <w:rStyle w:val="Hyperlink"/>
                <w:noProof/>
              </w:rPr>
              <w:t>Implementierungsphase</w:t>
            </w:r>
            <w:r>
              <w:rPr>
                <w:noProof/>
                <w:webHidden/>
              </w:rPr>
              <w:tab/>
            </w:r>
            <w:r>
              <w:rPr>
                <w:noProof/>
                <w:webHidden/>
              </w:rPr>
              <w:fldChar w:fldCharType="begin"/>
            </w:r>
            <w:r>
              <w:rPr>
                <w:noProof/>
                <w:webHidden/>
              </w:rPr>
              <w:instrText xml:space="preserve"> PAGEREF _Toc113535572 \h </w:instrText>
            </w:r>
            <w:r>
              <w:rPr>
                <w:noProof/>
                <w:webHidden/>
              </w:rPr>
            </w:r>
            <w:r>
              <w:rPr>
                <w:noProof/>
                <w:webHidden/>
              </w:rPr>
              <w:fldChar w:fldCharType="separate"/>
            </w:r>
            <w:r>
              <w:rPr>
                <w:noProof/>
                <w:webHidden/>
              </w:rPr>
              <w:t>2</w:t>
            </w:r>
            <w:r>
              <w:rPr>
                <w:noProof/>
                <w:webHidden/>
              </w:rPr>
              <w:fldChar w:fldCharType="end"/>
            </w:r>
          </w:hyperlink>
        </w:p>
        <w:p w14:paraId="385BF4F7" w14:textId="158655FB" w:rsidR="003647D8" w:rsidRDefault="003647D8">
          <w:pPr>
            <w:pStyle w:val="Verzeichnis2"/>
            <w:tabs>
              <w:tab w:val="left" w:pos="880"/>
              <w:tab w:val="right" w:leader="dot" w:pos="9344"/>
            </w:tabs>
            <w:rPr>
              <w:rFonts w:eastAsiaTheme="minorEastAsia"/>
              <w:noProof/>
              <w:lang w:eastAsia="de-DE"/>
            </w:rPr>
          </w:pPr>
          <w:hyperlink w:anchor="_Toc113535573" w:history="1">
            <w:r w:rsidRPr="00C05D8A">
              <w:rPr>
                <w:rStyle w:val="Hyperlink"/>
                <w:noProof/>
              </w:rPr>
              <w:t>4.1</w:t>
            </w:r>
            <w:r>
              <w:rPr>
                <w:rFonts w:eastAsiaTheme="minorEastAsia"/>
                <w:noProof/>
                <w:lang w:eastAsia="de-DE"/>
              </w:rPr>
              <w:tab/>
            </w:r>
            <w:r w:rsidRPr="00C05D8A">
              <w:rPr>
                <w:rStyle w:val="Hyperlink"/>
                <w:noProof/>
              </w:rPr>
              <w:t>Git</w:t>
            </w:r>
            <w:r>
              <w:rPr>
                <w:noProof/>
                <w:webHidden/>
              </w:rPr>
              <w:tab/>
            </w:r>
            <w:r>
              <w:rPr>
                <w:noProof/>
                <w:webHidden/>
              </w:rPr>
              <w:fldChar w:fldCharType="begin"/>
            </w:r>
            <w:r>
              <w:rPr>
                <w:noProof/>
                <w:webHidden/>
              </w:rPr>
              <w:instrText xml:space="preserve"> PAGEREF _Toc113535573 \h </w:instrText>
            </w:r>
            <w:r>
              <w:rPr>
                <w:noProof/>
                <w:webHidden/>
              </w:rPr>
            </w:r>
            <w:r>
              <w:rPr>
                <w:noProof/>
                <w:webHidden/>
              </w:rPr>
              <w:fldChar w:fldCharType="separate"/>
            </w:r>
            <w:r>
              <w:rPr>
                <w:noProof/>
                <w:webHidden/>
              </w:rPr>
              <w:t>2</w:t>
            </w:r>
            <w:r>
              <w:rPr>
                <w:noProof/>
                <w:webHidden/>
              </w:rPr>
              <w:fldChar w:fldCharType="end"/>
            </w:r>
          </w:hyperlink>
        </w:p>
        <w:p w14:paraId="3AD17A9A" w14:textId="38BBC195" w:rsidR="003647D8" w:rsidRDefault="003647D8">
          <w:pPr>
            <w:pStyle w:val="Verzeichnis2"/>
            <w:tabs>
              <w:tab w:val="left" w:pos="880"/>
              <w:tab w:val="right" w:leader="dot" w:pos="9344"/>
            </w:tabs>
            <w:rPr>
              <w:rFonts w:eastAsiaTheme="minorEastAsia"/>
              <w:noProof/>
              <w:lang w:eastAsia="de-DE"/>
            </w:rPr>
          </w:pPr>
          <w:hyperlink w:anchor="_Toc113535574" w:history="1">
            <w:r w:rsidRPr="00C05D8A">
              <w:rPr>
                <w:rStyle w:val="Hyperlink"/>
                <w:noProof/>
              </w:rPr>
              <w:t>4.2</w:t>
            </w:r>
            <w:r>
              <w:rPr>
                <w:rFonts w:eastAsiaTheme="minorEastAsia"/>
                <w:noProof/>
                <w:lang w:eastAsia="de-DE"/>
              </w:rPr>
              <w:tab/>
            </w:r>
            <w:r w:rsidRPr="00C05D8A">
              <w:rPr>
                <w:rStyle w:val="Hyperlink"/>
                <w:noProof/>
              </w:rPr>
              <w:t>Implementierung von MVC</w:t>
            </w:r>
            <w:r>
              <w:rPr>
                <w:noProof/>
                <w:webHidden/>
              </w:rPr>
              <w:tab/>
            </w:r>
            <w:r>
              <w:rPr>
                <w:noProof/>
                <w:webHidden/>
              </w:rPr>
              <w:fldChar w:fldCharType="begin"/>
            </w:r>
            <w:r>
              <w:rPr>
                <w:noProof/>
                <w:webHidden/>
              </w:rPr>
              <w:instrText xml:space="preserve"> PAGEREF _Toc113535574 \h </w:instrText>
            </w:r>
            <w:r>
              <w:rPr>
                <w:noProof/>
                <w:webHidden/>
              </w:rPr>
            </w:r>
            <w:r>
              <w:rPr>
                <w:noProof/>
                <w:webHidden/>
              </w:rPr>
              <w:fldChar w:fldCharType="separate"/>
            </w:r>
            <w:r>
              <w:rPr>
                <w:noProof/>
                <w:webHidden/>
              </w:rPr>
              <w:t>2</w:t>
            </w:r>
            <w:r>
              <w:rPr>
                <w:noProof/>
                <w:webHidden/>
              </w:rPr>
              <w:fldChar w:fldCharType="end"/>
            </w:r>
          </w:hyperlink>
        </w:p>
        <w:p w14:paraId="11593BBE" w14:textId="7896DCFE" w:rsidR="003647D8" w:rsidRDefault="003647D8">
          <w:pPr>
            <w:pStyle w:val="Verzeichnis2"/>
            <w:tabs>
              <w:tab w:val="left" w:pos="880"/>
              <w:tab w:val="right" w:leader="dot" w:pos="9344"/>
            </w:tabs>
            <w:rPr>
              <w:rFonts w:eastAsiaTheme="minorEastAsia"/>
              <w:noProof/>
              <w:lang w:eastAsia="de-DE"/>
            </w:rPr>
          </w:pPr>
          <w:hyperlink w:anchor="_Toc113535575" w:history="1">
            <w:r w:rsidRPr="00C05D8A">
              <w:rPr>
                <w:rStyle w:val="Hyperlink"/>
                <w:noProof/>
              </w:rPr>
              <w:t>4.3</w:t>
            </w:r>
            <w:r>
              <w:rPr>
                <w:rFonts w:eastAsiaTheme="minorEastAsia"/>
                <w:noProof/>
                <w:lang w:eastAsia="de-DE"/>
              </w:rPr>
              <w:tab/>
            </w:r>
            <w:r w:rsidRPr="00C05D8A">
              <w:rPr>
                <w:rStyle w:val="Hyperlink"/>
                <w:noProof/>
              </w:rPr>
              <w:t>Implementierung der Benutzeroberfläche</w:t>
            </w:r>
            <w:r>
              <w:rPr>
                <w:noProof/>
                <w:webHidden/>
              </w:rPr>
              <w:tab/>
            </w:r>
            <w:r>
              <w:rPr>
                <w:noProof/>
                <w:webHidden/>
              </w:rPr>
              <w:fldChar w:fldCharType="begin"/>
            </w:r>
            <w:r>
              <w:rPr>
                <w:noProof/>
                <w:webHidden/>
              </w:rPr>
              <w:instrText xml:space="preserve"> PAGEREF _Toc113535575 \h </w:instrText>
            </w:r>
            <w:r>
              <w:rPr>
                <w:noProof/>
                <w:webHidden/>
              </w:rPr>
            </w:r>
            <w:r>
              <w:rPr>
                <w:noProof/>
                <w:webHidden/>
              </w:rPr>
              <w:fldChar w:fldCharType="separate"/>
            </w:r>
            <w:r>
              <w:rPr>
                <w:noProof/>
                <w:webHidden/>
              </w:rPr>
              <w:t>2</w:t>
            </w:r>
            <w:r>
              <w:rPr>
                <w:noProof/>
                <w:webHidden/>
              </w:rPr>
              <w:fldChar w:fldCharType="end"/>
            </w:r>
          </w:hyperlink>
        </w:p>
        <w:p w14:paraId="27559AAD" w14:textId="324C0C5A" w:rsidR="003647D8" w:rsidRDefault="003647D8">
          <w:pPr>
            <w:pStyle w:val="Verzeichnis2"/>
            <w:tabs>
              <w:tab w:val="left" w:pos="880"/>
              <w:tab w:val="right" w:leader="dot" w:pos="9344"/>
            </w:tabs>
            <w:rPr>
              <w:rFonts w:eastAsiaTheme="minorEastAsia"/>
              <w:noProof/>
              <w:lang w:eastAsia="de-DE"/>
            </w:rPr>
          </w:pPr>
          <w:hyperlink w:anchor="_Toc113535576" w:history="1">
            <w:r w:rsidRPr="00C05D8A">
              <w:rPr>
                <w:rStyle w:val="Hyperlink"/>
                <w:noProof/>
              </w:rPr>
              <w:t>4.4</w:t>
            </w:r>
            <w:r>
              <w:rPr>
                <w:rFonts w:eastAsiaTheme="minorEastAsia"/>
                <w:noProof/>
                <w:lang w:eastAsia="de-DE"/>
              </w:rPr>
              <w:tab/>
            </w:r>
            <w:r w:rsidRPr="00C05D8A">
              <w:rPr>
                <w:rStyle w:val="Hyperlink"/>
                <w:noProof/>
              </w:rPr>
              <w:t>Implementierung der Datenbank</w:t>
            </w:r>
            <w:r>
              <w:rPr>
                <w:noProof/>
                <w:webHidden/>
              </w:rPr>
              <w:tab/>
            </w:r>
            <w:r>
              <w:rPr>
                <w:noProof/>
                <w:webHidden/>
              </w:rPr>
              <w:fldChar w:fldCharType="begin"/>
            </w:r>
            <w:r>
              <w:rPr>
                <w:noProof/>
                <w:webHidden/>
              </w:rPr>
              <w:instrText xml:space="preserve"> PAGEREF _Toc113535576 \h </w:instrText>
            </w:r>
            <w:r>
              <w:rPr>
                <w:noProof/>
                <w:webHidden/>
              </w:rPr>
            </w:r>
            <w:r>
              <w:rPr>
                <w:noProof/>
                <w:webHidden/>
              </w:rPr>
              <w:fldChar w:fldCharType="separate"/>
            </w:r>
            <w:r>
              <w:rPr>
                <w:noProof/>
                <w:webHidden/>
              </w:rPr>
              <w:t>2</w:t>
            </w:r>
            <w:r>
              <w:rPr>
                <w:noProof/>
                <w:webHidden/>
              </w:rPr>
              <w:fldChar w:fldCharType="end"/>
            </w:r>
          </w:hyperlink>
        </w:p>
        <w:p w14:paraId="1A1BB099" w14:textId="21455B75" w:rsidR="003647D8" w:rsidRDefault="003647D8">
          <w:pPr>
            <w:pStyle w:val="Verzeichnis2"/>
            <w:tabs>
              <w:tab w:val="left" w:pos="880"/>
              <w:tab w:val="right" w:leader="dot" w:pos="9344"/>
            </w:tabs>
            <w:rPr>
              <w:rFonts w:eastAsiaTheme="minorEastAsia"/>
              <w:noProof/>
              <w:lang w:eastAsia="de-DE"/>
            </w:rPr>
          </w:pPr>
          <w:hyperlink w:anchor="_Toc113535577" w:history="1">
            <w:r w:rsidRPr="00C05D8A">
              <w:rPr>
                <w:rStyle w:val="Hyperlink"/>
                <w:noProof/>
              </w:rPr>
              <w:t>4.5</w:t>
            </w:r>
            <w:r>
              <w:rPr>
                <w:rFonts w:eastAsiaTheme="minorEastAsia"/>
                <w:noProof/>
                <w:lang w:eastAsia="de-DE"/>
              </w:rPr>
              <w:tab/>
            </w:r>
            <w:r w:rsidRPr="00C05D8A">
              <w:rPr>
                <w:rStyle w:val="Hyperlink"/>
                <w:noProof/>
              </w:rPr>
              <w:t>Abweichungen gegenüber dem erwarteten Ergebnis</w:t>
            </w:r>
            <w:r>
              <w:rPr>
                <w:noProof/>
                <w:webHidden/>
              </w:rPr>
              <w:tab/>
            </w:r>
            <w:r>
              <w:rPr>
                <w:noProof/>
                <w:webHidden/>
              </w:rPr>
              <w:fldChar w:fldCharType="begin"/>
            </w:r>
            <w:r>
              <w:rPr>
                <w:noProof/>
                <w:webHidden/>
              </w:rPr>
              <w:instrText xml:space="preserve"> PAGEREF _Toc113535577 \h </w:instrText>
            </w:r>
            <w:r>
              <w:rPr>
                <w:noProof/>
                <w:webHidden/>
              </w:rPr>
            </w:r>
            <w:r>
              <w:rPr>
                <w:noProof/>
                <w:webHidden/>
              </w:rPr>
              <w:fldChar w:fldCharType="separate"/>
            </w:r>
            <w:r>
              <w:rPr>
                <w:noProof/>
                <w:webHidden/>
              </w:rPr>
              <w:t>2</w:t>
            </w:r>
            <w:r>
              <w:rPr>
                <w:noProof/>
                <w:webHidden/>
              </w:rPr>
              <w:fldChar w:fldCharType="end"/>
            </w:r>
          </w:hyperlink>
        </w:p>
        <w:p w14:paraId="33529794" w14:textId="3D972C31" w:rsidR="003647D8" w:rsidRDefault="003647D8">
          <w:pPr>
            <w:pStyle w:val="Verzeichnis1"/>
            <w:tabs>
              <w:tab w:val="left" w:pos="440"/>
              <w:tab w:val="right" w:leader="dot" w:pos="9344"/>
            </w:tabs>
            <w:rPr>
              <w:rFonts w:eastAsiaTheme="minorEastAsia"/>
              <w:noProof/>
              <w:lang w:eastAsia="de-DE"/>
            </w:rPr>
          </w:pPr>
          <w:hyperlink w:anchor="_Toc113535578" w:history="1">
            <w:r w:rsidRPr="00C05D8A">
              <w:rPr>
                <w:rStyle w:val="Hyperlink"/>
                <w:noProof/>
              </w:rPr>
              <w:t>5</w:t>
            </w:r>
            <w:r>
              <w:rPr>
                <w:rFonts w:eastAsiaTheme="minorEastAsia"/>
                <w:noProof/>
                <w:lang w:eastAsia="de-DE"/>
              </w:rPr>
              <w:tab/>
            </w:r>
            <w:r w:rsidRPr="00C05D8A">
              <w:rPr>
                <w:rStyle w:val="Hyperlink"/>
                <w:noProof/>
              </w:rPr>
              <w:t>Dokumentation</w:t>
            </w:r>
            <w:r>
              <w:rPr>
                <w:noProof/>
                <w:webHidden/>
              </w:rPr>
              <w:tab/>
            </w:r>
            <w:r>
              <w:rPr>
                <w:noProof/>
                <w:webHidden/>
              </w:rPr>
              <w:fldChar w:fldCharType="begin"/>
            </w:r>
            <w:r>
              <w:rPr>
                <w:noProof/>
                <w:webHidden/>
              </w:rPr>
              <w:instrText xml:space="preserve"> PAGEREF _Toc113535578 \h </w:instrText>
            </w:r>
            <w:r>
              <w:rPr>
                <w:noProof/>
                <w:webHidden/>
              </w:rPr>
            </w:r>
            <w:r>
              <w:rPr>
                <w:noProof/>
                <w:webHidden/>
              </w:rPr>
              <w:fldChar w:fldCharType="separate"/>
            </w:r>
            <w:r>
              <w:rPr>
                <w:noProof/>
                <w:webHidden/>
              </w:rPr>
              <w:t>2</w:t>
            </w:r>
            <w:r>
              <w:rPr>
                <w:noProof/>
                <w:webHidden/>
              </w:rPr>
              <w:fldChar w:fldCharType="end"/>
            </w:r>
          </w:hyperlink>
        </w:p>
        <w:p w14:paraId="028DD2E0" w14:textId="1363DB8F" w:rsidR="003647D8" w:rsidRDefault="003647D8">
          <w:pPr>
            <w:pStyle w:val="Verzeichnis1"/>
            <w:tabs>
              <w:tab w:val="left" w:pos="440"/>
              <w:tab w:val="right" w:leader="dot" w:pos="9344"/>
            </w:tabs>
            <w:rPr>
              <w:rFonts w:eastAsiaTheme="minorEastAsia"/>
              <w:noProof/>
              <w:lang w:eastAsia="de-DE"/>
            </w:rPr>
          </w:pPr>
          <w:hyperlink w:anchor="_Toc113535579" w:history="1">
            <w:r w:rsidRPr="00C05D8A">
              <w:rPr>
                <w:rStyle w:val="Hyperlink"/>
                <w:noProof/>
              </w:rPr>
              <w:t>6</w:t>
            </w:r>
            <w:r>
              <w:rPr>
                <w:rFonts w:eastAsiaTheme="minorEastAsia"/>
                <w:noProof/>
                <w:lang w:eastAsia="de-DE"/>
              </w:rPr>
              <w:tab/>
            </w:r>
            <w:r w:rsidRPr="00C05D8A">
              <w:rPr>
                <w:rStyle w:val="Hyperlink"/>
                <w:noProof/>
              </w:rPr>
              <w:t>Fazit</w:t>
            </w:r>
            <w:r>
              <w:rPr>
                <w:noProof/>
                <w:webHidden/>
              </w:rPr>
              <w:tab/>
            </w:r>
            <w:r>
              <w:rPr>
                <w:noProof/>
                <w:webHidden/>
              </w:rPr>
              <w:fldChar w:fldCharType="begin"/>
            </w:r>
            <w:r>
              <w:rPr>
                <w:noProof/>
                <w:webHidden/>
              </w:rPr>
              <w:instrText xml:space="preserve"> PAGEREF _Toc113535579 \h </w:instrText>
            </w:r>
            <w:r>
              <w:rPr>
                <w:noProof/>
                <w:webHidden/>
              </w:rPr>
            </w:r>
            <w:r>
              <w:rPr>
                <w:noProof/>
                <w:webHidden/>
              </w:rPr>
              <w:fldChar w:fldCharType="separate"/>
            </w:r>
            <w:r>
              <w:rPr>
                <w:noProof/>
                <w:webHidden/>
              </w:rPr>
              <w:t>2</w:t>
            </w:r>
            <w:r>
              <w:rPr>
                <w:noProof/>
                <w:webHidden/>
              </w:rPr>
              <w:fldChar w:fldCharType="end"/>
            </w:r>
          </w:hyperlink>
        </w:p>
        <w:p w14:paraId="15DF8124" w14:textId="01CC4FCD" w:rsidR="003647D8" w:rsidRDefault="003647D8">
          <w:pPr>
            <w:pStyle w:val="Verzeichnis2"/>
            <w:tabs>
              <w:tab w:val="left" w:pos="880"/>
              <w:tab w:val="right" w:leader="dot" w:pos="9344"/>
            </w:tabs>
            <w:rPr>
              <w:rFonts w:eastAsiaTheme="minorEastAsia"/>
              <w:noProof/>
              <w:lang w:eastAsia="de-DE"/>
            </w:rPr>
          </w:pPr>
          <w:hyperlink w:anchor="_Toc113535580" w:history="1">
            <w:r w:rsidRPr="00C05D8A">
              <w:rPr>
                <w:rStyle w:val="Hyperlink"/>
                <w:noProof/>
              </w:rPr>
              <w:t>6.1</w:t>
            </w:r>
            <w:r>
              <w:rPr>
                <w:rFonts w:eastAsiaTheme="minorEastAsia"/>
                <w:noProof/>
                <w:lang w:eastAsia="de-DE"/>
              </w:rPr>
              <w:tab/>
            </w:r>
            <w:r w:rsidRPr="00C05D8A">
              <w:rPr>
                <w:rStyle w:val="Hyperlink"/>
                <w:noProof/>
              </w:rPr>
              <w:t>Soll-/Ist-Vergleich</w:t>
            </w:r>
            <w:r>
              <w:rPr>
                <w:noProof/>
                <w:webHidden/>
              </w:rPr>
              <w:tab/>
            </w:r>
            <w:r>
              <w:rPr>
                <w:noProof/>
                <w:webHidden/>
              </w:rPr>
              <w:fldChar w:fldCharType="begin"/>
            </w:r>
            <w:r>
              <w:rPr>
                <w:noProof/>
                <w:webHidden/>
              </w:rPr>
              <w:instrText xml:space="preserve"> PAGEREF _Toc113535580 \h </w:instrText>
            </w:r>
            <w:r>
              <w:rPr>
                <w:noProof/>
                <w:webHidden/>
              </w:rPr>
            </w:r>
            <w:r>
              <w:rPr>
                <w:noProof/>
                <w:webHidden/>
              </w:rPr>
              <w:fldChar w:fldCharType="separate"/>
            </w:r>
            <w:r>
              <w:rPr>
                <w:noProof/>
                <w:webHidden/>
              </w:rPr>
              <w:t>2</w:t>
            </w:r>
            <w:r>
              <w:rPr>
                <w:noProof/>
                <w:webHidden/>
              </w:rPr>
              <w:fldChar w:fldCharType="end"/>
            </w:r>
          </w:hyperlink>
        </w:p>
        <w:p w14:paraId="3A6A0A89" w14:textId="119DC272" w:rsidR="003647D8" w:rsidRDefault="003647D8">
          <w:pPr>
            <w:pStyle w:val="Verzeichnis1"/>
            <w:tabs>
              <w:tab w:val="left" w:pos="440"/>
              <w:tab w:val="right" w:leader="dot" w:pos="9344"/>
            </w:tabs>
            <w:rPr>
              <w:rFonts w:eastAsiaTheme="minorEastAsia"/>
              <w:noProof/>
              <w:lang w:eastAsia="de-DE"/>
            </w:rPr>
          </w:pPr>
          <w:hyperlink w:anchor="_Toc113535581" w:history="1">
            <w:r w:rsidRPr="00C05D8A">
              <w:rPr>
                <w:rStyle w:val="Hyperlink"/>
                <w:noProof/>
              </w:rPr>
              <w:t>A</w:t>
            </w:r>
            <w:r>
              <w:rPr>
                <w:rFonts w:eastAsiaTheme="minorEastAsia"/>
                <w:noProof/>
                <w:lang w:eastAsia="de-DE"/>
              </w:rPr>
              <w:tab/>
            </w:r>
            <w:r w:rsidRPr="00C05D8A">
              <w:rPr>
                <w:rStyle w:val="Hyperlink"/>
                <w:noProof/>
              </w:rPr>
              <w:t>Anhang</w:t>
            </w:r>
            <w:r>
              <w:rPr>
                <w:noProof/>
                <w:webHidden/>
              </w:rPr>
              <w:tab/>
            </w:r>
            <w:r>
              <w:rPr>
                <w:noProof/>
                <w:webHidden/>
              </w:rPr>
              <w:fldChar w:fldCharType="begin"/>
            </w:r>
            <w:r>
              <w:rPr>
                <w:noProof/>
                <w:webHidden/>
              </w:rPr>
              <w:instrText xml:space="preserve"> PAGEREF _Toc113535581 \h </w:instrText>
            </w:r>
            <w:r>
              <w:rPr>
                <w:noProof/>
                <w:webHidden/>
              </w:rPr>
            </w:r>
            <w:r>
              <w:rPr>
                <w:noProof/>
                <w:webHidden/>
              </w:rPr>
              <w:fldChar w:fldCharType="separate"/>
            </w:r>
            <w:r>
              <w:rPr>
                <w:noProof/>
                <w:webHidden/>
              </w:rPr>
              <w:t>i</w:t>
            </w:r>
            <w:r>
              <w:rPr>
                <w:noProof/>
                <w:webHidden/>
              </w:rPr>
              <w:fldChar w:fldCharType="end"/>
            </w:r>
          </w:hyperlink>
        </w:p>
        <w:p w14:paraId="11230D0D" w14:textId="739DEE0B" w:rsidR="003647D8" w:rsidRDefault="003647D8">
          <w:pPr>
            <w:pStyle w:val="Verzeichnis2"/>
            <w:tabs>
              <w:tab w:val="left" w:pos="880"/>
              <w:tab w:val="right" w:leader="dot" w:pos="9344"/>
            </w:tabs>
            <w:rPr>
              <w:rFonts w:eastAsiaTheme="minorEastAsia"/>
              <w:noProof/>
              <w:lang w:eastAsia="de-DE"/>
            </w:rPr>
          </w:pPr>
          <w:hyperlink w:anchor="_Toc113535582" w:history="1">
            <w:r w:rsidRPr="00C05D8A">
              <w:rPr>
                <w:rStyle w:val="Hyperlink"/>
                <w:noProof/>
              </w:rPr>
              <w:t>A.1</w:t>
            </w:r>
            <w:r>
              <w:rPr>
                <w:rFonts w:eastAsiaTheme="minorEastAsia"/>
                <w:noProof/>
                <w:lang w:eastAsia="de-DE"/>
              </w:rPr>
              <w:tab/>
            </w:r>
            <w:r w:rsidRPr="00C05D8A">
              <w:rPr>
                <w:rStyle w:val="Hyperlink"/>
                <w:noProof/>
              </w:rPr>
              <w:t>Abbildung ER-Diagramm Datenbank</w:t>
            </w:r>
            <w:r>
              <w:rPr>
                <w:noProof/>
                <w:webHidden/>
              </w:rPr>
              <w:tab/>
            </w:r>
            <w:r>
              <w:rPr>
                <w:noProof/>
                <w:webHidden/>
              </w:rPr>
              <w:fldChar w:fldCharType="begin"/>
            </w:r>
            <w:r>
              <w:rPr>
                <w:noProof/>
                <w:webHidden/>
              </w:rPr>
              <w:instrText xml:space="preserve"> PAGEREF _Toc113535582 \h </w:instrText>
            </w:r>
            <w:r>
              <w:rPr>
                <w:noProof/>
                <w:webHidden/>
              </w:rPr>
            </w:r>
            <w:r>
              <w:rPr>
                <w:noProof/>
                <w:webHidden/>
              </w:rPr>
              <w:fldChar w:fldCharType="separate"/>
            </w:r>
            <w:r>
              <w:rPr>
                <w:noProof/>
                <w:webHidden/>
              </w:rPr>
              <w:t>i</w:t>
            </w:r>
            <w:r>
              <w:rPr>
                <w:noProof/>
                <w:webHidden/>
              </w:rPr>
              <w:fldChar w:fldCharType="end"/>
            </w:r>
          </w:hyperlink>
        </w:p>
        <w:p w14:paraId="0F15F646" w14:textId="08B8790D" w:rsidR="00122C4D" w:rsidRDefault="00122C4D">
          <w:r>
            <w:rPr>
              <w:b/>
              <w:bCs/>
            </w:rPr>
            <w:fldChar w:fldCharType="end"/>
          </w:r>
        </w:p>
      </w:sdtContent>
    </w:sdt>
    <w:p w14:paraId="62770A61" w14:textId="77777777" w:rsidR="00B72D4B" w:rsidRDefault="00B72D4B"/>
    <w:p w14:paraId="413C194D" w14:textId="784B671A" w:rsidR="00FD3ADA" w:rsidRDefault="00AB7A9F">
      <w:r>
        <w:br w:type="page"/>
      </w:r>
    </w:p>
    <w:p w14:paraId="5EA23B5E" w14:textId="2119F26F" w:rsidR="00E43616" w:rsidRDefault="00E43616" w:rsidP="00687540">
      <w:pPr>
        <w:pStyle w:val="berschrift1"/>
        <w:numPr>
          <w:ilvl w:val="0"/>
          <w:numId w:val="0"/>
        </w:numPr>
        <w:rPr>
          <w:lang w:val="en-US"/>
        </w:rPr>
      </w:pPr>
      <w:bookmarkStart w:id="2" w:name="_Abkürzungsverzeichnis"/>
      <w:bookmarkStart w:id="3" w:name="_Toc113535561"/>
      <w:bookmarkEnd w:id="2"/>
      <w:r w:rsidRPr="006C51C2">
        <w:rPr>
          <w:lang w:val="en-US"/>
        </w:rPr>
        <w:lastRenderedPageBreak/>
        <w:t>Abkürzungsverzeichnis</w:t>
      </w:r>
      <w:bookmarkEnd w:id="3"/>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B86A71E" w14:textId="2DCBF155" w:rsidR="009144AD" w:rsidRDefault="00CB4049">
      <w:pPr>
        <w:pStyle w:val="Index1"/>
        <w:tabs>
          <w:tab w:val="right" w:leader="dot" w:pos="9344"/>
        </w:tabs>
        <w:rPr>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788B0D09" w14:textId="77777777" w:rsidR="003647D8" w:rsidRDefault="003647D8" w:rsidP="003647D8">
      <w:pPr>
        <w:pStyle w:val="berschrift1"/>
      </w:pPr>
      <w:bookmarkStart w:id="4" w:name="_Ref86925014"/>
      <w:bookmarkStart w:id="5" w:name="_Toc619903132"/>
      <w:bookmarkStart w:id="6" w:name="_Toc113535562"/>
      <w:r>
        <w:lastRenderedPageBreak/>
        <w:t>Einleitun</w:t>
      </w:r>
      <w:bookmarkEnd w:id="4"/>
      <w:bookmarkEnd w:id="5"/>
      <w:r>
        <w:t>g</w:t>
      </w:r>
      <w:bookmarkEnd w:id="6"/>
    </w:p>
    <w:p w14:paraId="098006A3" w14:textId="77777777" w:rsidR="003647D8" w:rsidRDefault="003647D8" w:rsidP="003647D8">
      <w:r>
        <w:t>Die folgende Projektdokumentation beschreibt den Ablauf unseres Snowboarder Projekts, welches wir für die Notenvergabe in Deutsch und Lernfeld 12 anfertigen.</w:t>
      </w:r>
    </w:p>
    <w:p w14:paraId="0F8B5224" w14:textId="77777777" w:rsidR="003647D8" w:rsidRDefault="003647D8" w:rsidP="003647D8">
      <w:pPr>
        <w:pStyle w:val="berschrift2"/>
      </w:pPr>
      <w:bookmarkStart w:id="7" w:name="_1.1_Projektbeschreibung"/>
      <w:bookmarkStart w:id="8" w:name="_Toc1200126636"/>
      <w:bookmarkStart w:id="9" w:name="_Toc113535563"/>
      <w:bookmarkEnd w:id="7"/>
      <w:r>
        <w:t>Projektbeschreibung</w:t>
      </w:r>
      <w:bookmarkEnd w:id="8"/>
      <w:bookmarkEnd w:id="9"/>
    </w:p>
    <w:p w14:paraId="6EDAE805" w14:textId="77777777" w:rsidR="003647D8" w:rsidRDefault="003647D8" w:rsidP="003647D8">
      <w:r>
        <w:t xml:space="preserve">Um die Wettkämpfe der Snowboarder zu Verwalten hat die International Snowboarding Community ein Programm in Auftrag gegeben. </w:t>
      </w:r>
    </w:p>
    <w:p w14:paraId="5F0409D1" w14:textId="77777777" w:rsidR="003647D8" w:rsidRDefault="003647D8" w:rsidP="003647D8">
      <w:pPr>
        <w:pStyle w:val="berschrift2"/>
      </w:pPr>
      <w:bookmarkStart w:id="10" w:name="_Toc935392120"/>
      <w:bookmarkStart w:id="11" w:name="_Toc113535564"/>
      <w:r>
        <w:t>Projektziel</w:t>
      </w:r>
      <w:bookmarkEnd w:id="10"/>
      <w:bookmarkEnd w:id="11"/>
    </w:p>
    <w:p w14:paraId="38F97676" w14:textId="77777777" w:rsidR="003647D8" w:rsidRDefault="003647D8" w:rsidP="003647D8">
      <w:r>
        <w:t xml:space="preserve">Ziel des Projekts ist es ein Programm zu entwickeln, welches die Wettkämpfer, deren Sponsoren sowie andere relevante Informationen speichern und ausgeben kann. Geplant ist dafür die Verwendung einer Datenbank zum </w:t>
      </w:r>
      <w:proofErr w:type="spellStart"/>
      <w:r>
        <w:t>speichern</w:t>
      </w:r>
      <w:proofErr w:type="spellEnd"/>
      <w:r>
        <w:t xml:space="preserve"> der Informationen, sowie eine Möglichkeit diese Benutzerfreundlich zu bedienen.</w:t>
      </w:r>
    </w:p>
    <w:p w14:paraId="5542570C" w14:textId="77777777" w:rsidR="003647D8" w:rsidRDefault="003647D8" w:rsidP="003647D8">
      <w:pPr>
        <w:pStyle w:val="berschrift1"/>
      </w:pPr>
      <w:bookmarkStart w:id="12" w:name="_Toc334745340"/>
      <w:bookmarkStart w:id="13" w:name="_Toc113535565"/>
      <w:r>
        <w:t>Projektplanung</w:t>
      </w:r>
      <w:bookmarkEnd w:id="12"/>
      <w:bookmarkEnd w:id="13"/>
    </w:p>
    <w:p w14:paraId="6D123A74" w14:textId="77777777" w:rsidR="003647D8" w:rsidRDefault="003647D8" w:rsidP="003647D8">
      <w:pPr>
        <w:pStyle w:val="berschrift2"/>
      </w:pPr>
      <w:bookmarkStart w:id="14" w:name="_Toc632866950"/>
      <w:bookmarkStart w:id="15" w:name="_Toc113535566"/>
      <w:r>
        <w:t>Ressourcenplanung</w:t>
      </w:r>
      <w:bookmarkEnd w:id="14"/>
      <w:bookmarkEnd w:id="15"/>
    </w:p>
    <w:p w14:paraId="6F595ED6" w14:textId="77777777" w:rsidR="003647D8" w:rsidRDefault="003647D8" w:rsidP="003647D8">
      <w:r>
        <w:t>Für die Umsetzung des Projektes stand uns die Zeit bis zum 13 November zur Verfügung. Das Verfügbare Personal besteht dabei aus Simon, Vladimir und Can.</w:t>
      </w:r>
      <w:r>
        <w:br/>
        <w:t xml:space="preserve">Aufgrund der nahenden Abschlussprüfungen wurde im Team vereinbart den 16 September als neue Frist zu nutzen um die Abgabe frühzeitig von unserer </w:t>
      </w:r>
      <w:proofErr w:type="spellStart"/>
      <w:r>
        <w:t>To</w:t>
      </w:r>
      <w:proofErr w:type="spellEnd"/>
      <w:r>
        <w:t>-Do Liste zu streichen.</w:t>
      </w:r>
      <w:r>
        <w:br/>
        <w:t>Als Entwicklungstools nutzen wir Visual Studio und SQLite.</w:t>
      </w:r>
    </w:p>
    <w:p w14:paraId="52982AC2" w14:textId="77777777" w:rsidR="003647D8" w:rsidRDefault="003647D8" w:rsidP="003647D8">
      <w:pPr>
        <w:pStyle w:val="berschrift2"/>
      </w:pPr>
      <w:bookmarkStart w:id="16" w:name="_Toc322147170"/>
      <w:bookmarkStart w:id="17" w:name="_Toc113535567"/>
      <w:r>
        <w:t>Entwicklungsprozess</w:t>
      </w:r>
      <w:bookmarkEnd w:id="16"/>
      <w:bookmarkEnd w:id="17"/>
    </w:p>
    <w:p w14:paraId="32AD276C" w14:textId="77777777" w:rsidR="003647D8" w:rsidRDefault="003647D8" w:rsidP="003647D8">
      <w:r>
        <w:t>Um die Entwicklung und das Projekt möglichst zügig voranzutreiben, wurde eine Teilung der Arbeit vereinbart.</w:t>
      </w:r>
      <w:r>
        <w:br/>
        <w:t xml:space="preserve">Die Teilung folgte in die folgenden Bereiche: Dokumentation, Datenbank und Benutzeroberfläche. Diese Verantwortlichkeiten haben wir bei uns im Team verteilt. Keiner der Teile kann dabei Selbstständig funktionieren, sodass ein ständiger Austausch im Team und der aktuellen Arbeit gewährleistet ist. </w:t>
      </w:r>
    </w:p>
    <w:p w14:paraId="37CE36FF" w14:textId="77777777" w:rsidR="003647D8" w:rsidRDefault="003647D8" w:rsidP="003647D8">
      <w:pPr>
        <w:pStyle w:val="berschrift1"/>
      </w:pPr>
      <w:bookmarkStart w:id="18" w:name="_Toc1389336669"/>
      <w:bookmarkStart w:id="19" w:name="_Toc113535568"/>
      <w:r>
        <w:t>Entwurfsphase</w:t>
      </w:r>
      <w:bookmarkEnd w:id="18"/>
      <w:bookmarkEnd w:id="19"/>
    </w:p>
    <w:p w14:paraId="7D20A987" w14:textId="77777777" w:rsidR="003647D8" w:rsidRDefault="003647D8" w:rsidP="003647D8">
      <w:pPr>
        <w:pStyle w:val="berschrift2"/>
      </w:pPr>
      <w:bookmarkStart w:id="20" w:name="_Toc1682181383"/>
      <w:bookmarkStart w:id="21" w:name="_Toc113535569"/>
      <w:r>
        <w:t>Git</w:t>
      </w:r>
      <w:bookmarkEnd w:id="20"/>
      <w:bookmarkEnd w:id="21"/>
    </w:p>
    <w:p w14:paraId="69149887" w14:textId="77777777" w:rsidR="003647D8" w:rsidRDefault="003647D8" w:rsidP="003647D8">
      <w:r>
        <w:t>Als Quellcodeverwaltungssystem wird Git verwendet. Das Projekt soll in mehreren Git-Branches entwickelt werden um einen parallelen Fortschritt zu ermöglichen. Das Ganze wird dabei in der Cloud gespeichert, mit GitHub als freizugänglichen Dienstleister.</w:t>
      </w:r>
    </w:p>
    <w:p w14:paraId="562C4FE1" w14:textId="77777777" w:rsidR="003647D8" w:rsidRDefault="003647D8" w:rsidP="003647D8">
      <w:pPr>
        <w:pStyle w:val="berschrift2"/>
      </w:pPr>
      <w:bookmarkStart w:id="22" w:name="_Toc859818680"/>
      <w:bookmarkStart w:id="23" w:name="_Toc113535570"/>
      <w:r>
        <w:t>Entwurfsmuster</w:t>
      </w:r>
      <w:bookmarkEnd w:id="22"/>
      <w:bookmarkEnd w:id="23"/>
    </w:p>
    <w:p w14:paraId="7D014699" w14:textId="77777777" w:rsidR="003647D8" w:rsidRDefault="003647D8" w:rsidP="003647D8">
      <w:r>
        <w:t>Zu Beginn der Aufgabe haben wir uns zudem auf ein Entwurfsmuster festgelegt, welches wir für die Benutzeroberfläche Nutzen wollen. Unsere Entscheidung fiel dabei auf Model-View-Controller.</w:t>
      </w:r>
    </w:p>
    <w:p w14:paraId="34FE4FF2" w14:textId="77777777" w:rsidR="003647D8" w:rsidRDefault="003647D8" w:rsidP="003647D8">
      <w:pPr>
        <w:pStyle w:val="berschrift2"/>
      </w:pPr>
      <w:bookmarkStart w:id="24" w:name="_Toc994932045"/>
      <w:bookmarkStart w:id="25" w:name="_Toc113535571"/>
      <w:r>
        <w:t>Entwurf der Benutzeroberfläche</w:t>
      </w:r>
      <w:bookmarkEnd w:id="24"/>
      <w:bookmarkEnd w:id="25"/>
    </w:p>
    <w:p w14:paraId="1B4DD434" w14:textId="77777777" w:rsidR="003647D8" w:rsidRDefault="003647D8" w:rsidP="003647D8">
      <w:r>
        <w:t>Die Benutzeroberfläche wird als ASP.net Anwendung umgesetzt. Dies erlaubt den Zugriff auf die Datenbank von verschiedensten Geräten. Da die ISC eine Internationale Vereinigung ist, erlaubt unser Ansatz für eine Einfache Erreichbarkeit unserer Services Weltweit.</w:t>
      </w:r>
      <w:r>
        <w:br/>
        <w:t>Optisch wird die Anwendung einer einfachen Website gleichen, mit Möglichkeiten zur Abfrage und Eingabe von Daten aus und in die Datenbank.</w:t>
      </w:r>
    </w:p>
    <w:p w14:paraId="13D287D7" w14:textId="77777777" w:rsidR="003647D8" w:rsidRDefault="003647D8" w:rsidP="003647D8">
      <w:pPr>
        <w:pStyle w:val="berschrift1"/>
      </w:pPr>
      <w:bookmarkStart w:id="26" w:name="_Toc1775752455"/>
      <w:bookmarkStart w:id="27" w:name="_Toc113535572"/>
      <w:r>
        <w:lastRenderedPageBreak/>
        <w:t>Implementierungsphase</w:t>
      </w:r>
      <w:bookmarkEnd w:id="26"/>
      <w:bookmarkEnd w:id="27"/>
    </w:p>
    <w:p w14:paraId="0EB1F862" w14:textId="77777777" w:rsidR="003647D8" w:rsidRPr="00DC190E" w:rsidRDefault="003647D8" w:rsidP="003647D8">
      <w:pPr>
        <w:pStyle w:val="berschrift2"/>
      </w:pPr>
      <w:bookmarkStart w:id="28" w:name="_Toc783746356"/>
      <w:bookmarkStart w:id="29" w:name="_Toc113535573"/>
      <w:r>
        <w:t>Git</w:t>
      </w:r>
      <w:bookmarkEnd w:id="28"/>
      <w:bookmarkEnd w:id="29"/>
    </w:p>
    <w:p w14:paraId="5C9280B2" w14:textId="77777777" w:rsidR="003647D8" w:rsidRPr="005875FF" w:rsidRDefault="003647D8" w:rsidP="003647D8">
      <w:r>
        <w:t>Zu Beginn der Implementierungsphase wurde für ein Projekt in Visual Studio erstellt, und dann in die Cloud von GitHub gepusht. Anschließend wurden die nötigen Rechte an alle Teammitglieder vergeben. Dem Basisprojekt folgten 3 Branches um die Fortschritte getrennt zu erarbeiten.</w:t>
      </w:r>
    </w:p>
    <w:p w14:paraId="7B60163C" w14:textId="77777777" w:rsidR="003647D8" w:rsidRDefault="003647D8" w:rsidP="003647D8">
      <w:pPr>
        <w:pStyle w:val="berschrift2"/>
      </w:pPr>
      <w:bookmarkStart w:id="30" w:name="_Toc1102578852"/>
      <w:bookmarkStart w:id="31" w:name="_Toc113535574"/>
      <w:r>
        <w:t>Implementierung von MVC</w:t>
      </w:r>
      <w:bookmarkEnd w:id="30"/>
      <w:bookmarkEnd w:id="31"/>
    </w:p>
    <w:p w14:paraId="3041F961" w14:textId="77777777" w:rsidR="003647D8" w:rsidRPr="00CB4049" w:rsidRDefault="003647D8" w:rsidP="003647D8">
      <w:pPr>
        <w:rPr>
          <w:strike/>
        </w:rPr>
      </w:pPr>
      <w:r w:rsidRPr="00CB4049">
        <w:rPr>
          <w:strike/>
        </w:rPr>
        <w:t>Für alle im Folgenden angelegten Klassen stehen Basis-Klassen aus dem hauseigenen Core-Framework zur Verfügung, durch die grundlegende Funktionalitäten bereitgestellt werden.</w:t>
      </w:r>
    </w:p>
    <w:p w14:paraId="6E08C232" w14:textId="77777777" w:rsidR="003647D8" w:rsidRDefault="003647D8" w:rsidP="003647D8">
      <w:pPr>
        <w:pStyle w:val="berschrift2"/>
      </w:pPr>
      <w:bookmarkStart w:id="32" w:name="_Toc702025256"/>
      <w:bookmarkStart w:id="33" w:name="_Toc113535575"/>
      <w:r>
        <w:t>Implementierung der Benutzeroberfläche</w:t>
      </w:r>
      <w:bookmarkEnd w:id="32"/>
      <w:bookmarkEnd w:id="33"/>
    </w:p>
    <w:p w14:paraId="610EEEB3" w14:textId="77777777" w:rsidR="003647D8" w:rsidRPr="00CB4049" w:rsidRDefault="003647D8" w:rsidP="003647D8">
      <w:pPr>
        <w:rPr>
          <w:strike/>
        </w:rPr>
      </w:pPr>
      <w:r w:rsidRPr="00CB4049">
        <w:rPr>
          <w:strike/>
        </w:rPr>
        <w:t xml:space="preserve">Ein Screenshot der implementierten Benutzeroberfläche befindet sich im Anhang </w:t>
      </w:r>
      <w:r w:rsidRPr="00CB4049">
        <w:rPr>
          <w:strike/>
          <w:color w:val="4472C4" w:themeColor="accent1"/>
        </w:rPr>
        <w:fldChar w:fldCharType="begin"/>
      </w:r>
      <w:r w:rsidRPr="00CB4049">
        <w:rPr>
          <w:strike/>
          <w:color w:val="4472C4" w:themeColor="accent1"/>
        </w:rPr>
        <w:instrText xml:space="preserve"> REF _Ref86921197 \r \h </w:instrText>
      </w:r>
      <w:r>
        <w:rPr>
          <w:strike/>
          <w:color w:val="4472C4" w:themeColor="accent1"/>
        </w:rPr>
        <w:instrText xml:space="preserve"> \* MERGEFORMAT </w:instrText>
      </w:r>
      <w:r w:rsidRPr="00CB4049">
        <w:rPr>
          <w:strike/>
          <w:color w:val="4472C4" w:themeColor="accent1"/>
        </w:rPr>
      </w:r>
      <w:r w:rsidRPr="00CB4049">
        <w:rPr>
          <w:strike/>
          <w:color w:val="4472C4" w:themeColor="accent1"/>
        </w:rPr>
        <w:fldChar w:fldCharType="separate"/>
      </w:r>
      <w:r w:rsidRPr="00CB4049">
        <w:rPr>
          <w:strike/>
          <w:color w:val="4472C4" w:themeColor="accent1"/>
        </w:rPr>
        <w:t>A.17</w:t>
      </w:r>
      <w:r w:rsidRPr="00CB4049">
        <w:rPr>
          <w:strike/>
          <w:color w:val="4472C4" w:themeColor="accent1"/>
        </w:rPr>
        <w:fldChar w:fldCharType="end"/>
      </w:r>
      <w:r w:rsidRPr="00CB4049">
        <w:rPr>
          <w:strike/>
        </w:rPr>
        <w:t xml:space="preserve">: </w:t>
      </w:r>
      <w:r w:rsidRPr="00CB4049">
        <w:rPr>
          <w:strike/>
          <w:color w:val="4472C4" w:themeColor="accent1"/>
        </w:rPr>
        <w:fldChar w:fldCharType="begin"/>
      </w:r>
      <w:r w:rsidRPr="00CB4049">
        <w:rPr>
          <w:strike/>
          <w:color w:val="4472C4" w:themeColor="accent1"/>
        </w:rPr>
        <w:instrText xml:space="preserve"> REF  _Ref86921197 \h  \* MERGEFORMAT </w:instrText>
      </w:r>
      <w:r w:rsidRPr="00CB4049">
        <w:rPr>
          <w:strike/>
          <w:color w:val="4472C4" w:themeColor="accent1"/>
        </w:rPr>
      </w:r>
      <w:r w:rsidRPr="00CB4049">
        <w:rPr>
          <w:strike/>
          <w:color w:val="4472C4" w:themeColor="accent1"/>
        </w:rPr>
        <w:fldChar w:fldCharType="separate"/>
      </w:r>
      <w:r w:rsidRPr="00CB4049">
        <w:rPr>
          <w:strike/>
          <w:color w:val="4472C4" w:themeColor="accent1"/>
        </w:rPr>
        <w:t>Screenshot der Benutzeroberfläche</w:t>
      </w:r>
      <w:r w:rsidRPr="00CB4049">
        <w:rPr>
          <w:strike/>
          <w:color w:val="4472C4" w:themeColor="accent1"/>
        </w:rPr>
        <w:fldChar w:fldCharType="end"/>
      </w:r>
      <w:r w:rsidRPr="00CB4049">
        <w:rPr>
          <w:strike/>
        </w:rPr>
        <w:t xml:space="preserve"> auf Seite </w:t>
      </w:r>
      <w:r w:rsidRPr="00CB4049">
        <w:rPr>
          <w:strike/>
          <w:color w:val="4472C4" w:themeColor="accent1"/>
        </w:rPr>
        <w:fldChar w:fldCharType="begin"/>
      </w:r>
      <w:r w:rsidRPr="00CB4049">
        <w:rPr>
          <w:strike/>
          <w:color w:val="4472C4" w:themeColor="accent1"/>
        </w:rPr>
        <w:instrText xml:space="preserve"> PAGEREF _Ref86921197 \h </w:instrText>
      </w:r>
      <w:r w:rsidRPr="00CB4049">
        <w:rPr>
          <w:strike/>
          <w:color w:val="4472C4" w:themeColor="accent1"/>
        </w:rPr>
      </w:r>
      <w:r w:rsidRPr="00CB4049">
        <w:rPr>
          <w:strike/>
          <w:color w:val="4472C4" w:themeColor="accent1"/>
        </w:rPr>
        <w:fldChar w:fldCharType="separate"/>
      </w:r>
      <w:r w:rsidRPr="00CB4049">
        <w:rPr>
          <w:strike/>
          <w:noProof/>
          <w:color w:val="4472C4" w:themeColor="accent1"/>
        </w:rPr>
        <w:t>xii</w:t>
      </w:r>
      <w:r w:rsidRPr="00CB4049">
        <w:rPr>
          <w:strike/>
          <w:color w:val="4472C4" w:themeColor="accent1"/>
        </w:rPr>
        <w:fldChar w:fldCharType="end"/>
      </w:r>
      <w:r w:rsidRPr="00CB4049">
        <w:rPr>
          <w:strike/>
        </w:rPr>
        <w:t>.</w:t>
      </w:r>
    </w:p>
    <w:p w14:paraId="14E830A8" w14:textId="77777777" w:rsidR="003647D8" w:rsidRDefault="003647D8" w:rsidP="003647D8">
      <w:pPr>
        <w:pStyle w:val="berschrift2"/>
      </w:pPr>
      <w:bookmarkStart w:id="34" w:name="_Toc681620193"/>
      <w:bookmarkStart w:id="35" w:name="_Toc113535576"/>
      <w:r>
        <w:t>Implementierung der Datenbank</w:t>
      </w:r>
      <w:bookmarkEnd w:id="34"/>
      <w:bookmarkEnd w:id="35"/>
    </w:p>
    <w:p w14:paraId="2A9F5887" w14:textId="77777777" w:rsidR="003647D8" w:rsidRPr="00CB4049" w:rsidRDefault="003647D8" w:rsidP="003647D8">
      <w:pPr>
        <w:rPr>
          <w:strike/>
        </w:rPr>
      </w:pPr>
      <w:r w:rsidRPr="00CB4049">
        <w:rPr>
          <w:strike/>
        </w:rPr>
        <w:t>Für alle im Folgenden angelegten Klassen stehen Basis-Klassen aus dem hauseigenen Core-Framework zur Verfügung, durch die grundlegende Funktionalitäten bereitgestellt werden.</w:t>
      </w:r>
    </w:p>
    <w:p w14:paraId="3E13EF10" w14:textId="77777777" w:rsidR="003647D8" w:rsidRDefault="003647D8" w:rsidP="003647D8">
      <w:pPr>
        <w:pStyle w:val="berschrift2"/>
      </w:pPr>
      <w:bookmarkStart w:id="36" w:name="_Toc180599743"/>
      <w:bookmarkStart w:id="37" w:name="_Toc113535577"/>
      <w:r>
        <w:t>Abweichungen gegenüber dem erwarteten Ergebnis</w:t>
      </w:r>
      <w:bookmarkEnd w:id="36"/>
      <w:bookmarkEnd w:id="37"/>
    </w:p>
    <w:p w14:paraId="1DC6FF3F" w14:textId="77777777" w:rsidR="003647D8" w:rsidRPr="00CB4049" w:rsidRDefault="003647D8" w:rsidP="003647D8">
      <w:pPr>
        <w:rPr>
          <w:strike/>
        </w:rPr>
      </w:pPr>
      <w:r w:rsidRPr="00CB4049">
        <w:rPr>
          <w:strike/>
        </w:rPr>
        <w:t xml:space="preserve">Aufgrund der parallelen Entwicklung an der Firmware und dem intensiven Austausch mit dem </w:t>
      </w:r>
      <w:hyperlink w:anchor="_Abkürzungsverzeichnis" w:history="1">
        <w:r w:rsidRPr="00CB4049">
          <w:rPr>
            <w:rStyle w:val="Hyperlink"/>
            <w:strike/>
          </w:rPr>
          <w:t>DDE</w:t>
        </w:r>
      </w:hyperlink>
      <w:r w:rsidRPr="00CB4049">
        <w:rPr>
          <w:rStyle w:val="Hyperlink"/>
          <w:strike/>
        </w:rPr>
        <w:t xml:space="preserve"> </w:t>
      </w:r>
      <w:r w:rsidRPr="00CB4049">
        <w:rPr>
          <w:strike/>
        </w:rPr>
        <w:t>ist es zu Verzögerungen in der Implementierungsphase gekommen. Die Implementierung der Tests wurde zum Teil auf einen späteren Zeitpunkt verschoben.</w:t>
      </w:r>
    </w:p>
    <w:p w14:paraId="763AE3D5" w14:textId="77777777" w:rsidR="003647D8" w:rsidRDefault="003647D8" w:rsidP="003647D8">
      <w:pPr>
        <w:pStyle w:val="berschrift1"/>
      </w:pPr>
      <w:bookmarkStart w:id="38" w:name="_Toc516261995"/>
      <w:bookmarkStart w:id="39" w:name="_Toc113535578"/>
      <w:r>
        <w:t>Dokumentation</w:t>
      </w:r>
      <w:bookmarkEnd w:id="38"/>
      <w:bookmarkEnd w:id="39"/>
    </w:p>
    <w:p w14:paraId="4C435B50" w14:textId="77777777" w:rsidR="003647D8" w:rsidRDefault="003647D8" w:rsidP="003647D8">
      <w:r>
        <w:t>Um die Zeitlichen Anforderungen einzuhalten, wurde die Dokumentation parallel zur Entwicklung geschrieben.</w:t>
      </w:r>
      <w:r>
        <w:br/>
        <w:t>Zu Beginn haben wir ein Grundgerüst der Dokumentation angefertigt, anschließend das Ganze in Git mit eingecheckt. Jedoch merkten wir schnell, dass es so zu Problemen bei unterschiedlichen Dokumentationsständen kommen könnte. Als Antwort auf das Problem haben wir uns entschlossen die Doku künftig gemeinsam in Teams zu pflegen, wo eine parallele bearbeiten von Dokumenten Benutzerfreundlich ermöglicht wird.</w:t>
      </w:r>
      <w:r>
        <w:br/>
      </w:r>
    </w:p>
    <w:p w14:paraId="4F12EC7F" w14:textId="77777777" w:rsidR="003647D8" w:rsidRDefault="003647D8" w:rsidP="003647D8">
      <w:pPr>
        <w:pStyle w:val="berschrift1"/>
      </w:pPr>
      <w:bookmarkStart w:id="40" w:name="_Toc91150086"/>
      <w:bookmarkStart w:id="41" w:name="_Toc113535579"/>
      <w:r>
        <w:t>Fazit</w:t>
      </w:r>
      <w:bookmarkEnd w:id="40"/>
      <w:bookmarkEnd w:id="41"/>
    </w:p>
    <w:p w14:paraId="24079536" w14:textId="77777777" w:rsidR="003647D8" w:rsidRPr="00655400" w:rsidRDefault="003647D8" w:rsidP="003647D8">
      <w:r>
        <w:t>Zum Abschluss des Projekts zieht der Autor ein Fazit über das Gelernte und gibt einen Ausblick auf die Zukunft des Projekts.</w:t>
      </w:r>
    </w:p>
    <w:p w14:paraId="51F4009F" w14:textId="77777777" w:rsidR="003647D8" w:rsidRDefault="003647D8" w:rsidP="003647D8">
      <w:pPr>
        <w:pStyle w:val="berschrift2"/>
      </w:pPr>
      <w:bookmarkStart w:id="42" w:name="_Toc1108791664"/>
      <w:bookmarkStart w:id="43" w:name="_Toc113535580"/>
      <w:r>
        <w:t>Soll-/Ist-Vergleich</w:t>
      </w:r>
      <w:bookmarkEnd w:id="42"/>
      <w:bookmarkEnd w:id="43"/>
    </w:p>
    <w:p w14:paraId="18C8C2F5" w14:textId="77777777" w:rsidR="003647D8" w:rsidRPr="00CB4049" w:rsidRDefault="003647D8" w:rsidP="003647D8">
      <w:pPr>
        <w:rPr>
          <w:strike/>
        </w:rPr>
        <w:sectPr w:rsidR="003647D8" w:rsidRPr="00CB4049" w:rsidSect="008C1F99">
          <w:headerReference w:type="default" r:id="rId11"/>
          <w:footerReference w:type="default" r:id="rId12"/>
          <w:pgSz w:w="11906" w:h="16838"/>
          <w:pgMar w:top="1418" w:right="1134" w:bottom="1134" w:left="1418" w:header="709" w:footer="709" w:gutter="0"/>
          <w:pgNumType w:start="1"/>
          <w:cols w:space="708"/>
          <w:docGrid w:linePitch="360"/>
        </w:sectPr>
      </w:pPr>
      <w:r w:rsidRPr="00CB4049">
        <w:rPr>
          <w:strike/>
        </w:rPr>
        <w:t xml:space="preserve">Das </w:t>
      </w:r>
      <w:hyperlink w:anchor="_Abkürzungsverzeichnis" w:history="1">
        <w:r w:rsidRPr="00CB4049">
          <w:rPr>
            <w:rStyle w:val="Hyperlink"/>
            <w:strike/>
          </w:rPr>
          <w:t>SMCU5</w:t>
        </w:r>
      </w:hyperlink>
      <w:r w:rsidRPr="00CB4049">
        <w:rPr>
          <w:strike/>
        </w:rPr>
        <w:t xml:space="preserve"> soll in unterschiedlichen Projekten mit unterschiedlichen Maschinen verwendet werden. Zum Zeitpunkt dieser Dokumentation werden Firmware und Maschinenkonfigurationen weiterhin erarbeitet. Die parallele Entwicklung des </w:t>
      </w:r>
      <w:hyperlink w:anchor="_Abkürzungsverzeichnis" w:history="1">
        <w:r w:rsidRPr="00CB4049">
          <w:rPr>
            <w:rStyle w:val="Hyperlink"/>
            <w:strike/>
          </w:rPr>
          <w:t>SMCU5</w:t>
        </w:r>
      </w:hyperlink>
      <w:r w:rsidRPr="00CB4049">
        <w:rPr>
          <w:strike/>
        </w:rPr>
        <w:t xml:space="preserve"> und der stetige Austausch mit dem </w:t>
      </w:r>
      <w:hyperlink w:anchor="_Abkürzungsverzeichnis" w:history="1">
        <w:r w:rsidRPr="00CB4049">
          <w:rPr>
            <w:rStyle w:val="Hyperlink"/>
            <w:strike/>
          </w:rPr>
          <w:t>DDE</w:t>
        </w:r>
      </w:hyperlink>
      <w:r w:rsidRPr="00CB4049">
        <w:rPr>
          <w:strike/>
        </w:rPr>
        <w:t xml:space="preserve"> haben die Implementierungsphase verlängert. Es wurde die Entscheidung getroffen, die Unit-Tests für den </w:t>
      </w:r>
      <w:hyperlink w:anchor="_Abkürzungsverzeichnis" w:history="1">
        <w:r w:rsidRPr="00CB4049">
          <w:rPr>
            <w:rStyle w:val="Hyperlink"/>
            <w:strike/>
          </w:rPr>
          <w:t>UI</w:t>
        </w:r>
      </w:hyperlink>
      <w:r w:rsidRPr="00CB4049">
        <w:rPr>
          <w:strike/>
        </w:rPr>
        <w:t xml:space="preserve">-Service zu einem späteren Zeitpunkt zu implementieren. </w:t>
      </w:r>
    </w:p>
    <w:p w14:paraId="2C198A34" w14:textId="2A68AA99" w:rsidR="00D70D5E" w:rsidRDefault="00D70D5E" w:rsidP="00F32C8A">
      <w:pPr>
        <w:pStyle w:val="berschrift1-ANummerierung"/>
      </w:pPr>
      <w:bookmarkStart w:id="44" w:name="_Toc113535581"/>
      <w:r>
        <w:lastRenderedPageBreak/>
        <w:t>Anhang</w:t>
      </w:r>
      <w:bookmarkEnd w:id="44"/>
    </w:p>
    <w:p w14:paraId="55D912A5" w14:textId="4336940C" w:rsidR="006C1E8E" w:rsidRDefault="00830FED" w:rsidP="008E438D">
      <w:pPr>
        <w:pStyle w:val="berschrift2-A1"/>
      </w:pPr>
      <w:bookmarkStart w:id="45" w:name="_Toc113535582"/>
      <w:r>
        <w:t>Abbildung ER-Diagramm Datenbank</w:t>
      </w:r>
      <w:bookmarkEnd w:id="45"/>
    </w:p>
    <w:p w14:paraId="6A2EBB7A" w14:textId="36B81A93" w:rsidR="00ED73F3" w:rsidRPr="00ED73F3" w:rsidRDefault="009B2939" w:rsidP="00830FED">
      <w:pPr>
        <w:keepNext/>
        <w:jc w:val="center"/>
      </w:pPr>
      <w:r>
        <w:rPr>
          <w:noProof/>
        </w:rPr>
        <w:drawing>
          <wp:inline distT="0" distB="0" distL="0" distR="0" wp14:anchorId="3A37FD1C" wp14:editId="56536CB0">
            <wp:extent cx="8265480" cy="4412700"/>
            <wp:effectExtent l="2222" t="0" r="4763" b="4762"/>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294712" cy="4428306"/>
                    </a:xfrm>
                    <a:prstGeom prst="rect">
                      <a:avLst/>
                    </a:prstGeom>
                    <a:noFill/>
                    <a:ln>
                      <a:noFill/>
                    </a:ln>
                  </pic:spPr>
                </pic:pic>
              </a:graphicData>
            </a:graphic>
          </wp:inline>
        </w:drawing>
      </w:r>
    </w:p>
    <w:sectPr w:rsidR="00ED73F3" w:rsidRPr="00ED73F3" w:rsidSect="002F785A">
      <w:headerReference w:type="default" r:id="rId14"/>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FF41" w14:textId="77777777" w:rsidR="00B12161" w:rsidRDefault="00B12161" w:rsidP="0034363C">
      <w:pPr>
        <w:spacing w:after="0" w:line="240" w:lineRule="auto"/>
      </w:pPr>
      <w:r>
        <w:separator/>
      </w:r>
    </w:p>
  </w:endnote>
  <w:endnote w:type="continuationSeparator" w:id="0">
    <w:p w14:paraId="7F00E13A" w14:textId="77777777" w:rsidR="00B12161" w:rsidRDefault="00B12161"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295077"/>
      <w:docPartObj>
        <w:docPartGallery w:val="Page Numbers (Bottom of Page)"/>
        <w:docPartUnique/>
      </w:docPartObj>
    </w:sdtPr>
    <w:sdtEndPr/>
    <w:sdtContent>
      <w:p w14:paraId="3CFD2125" w14:textId="0548F30D" w:rsidR="0034363C" w:rsidRDefault="000A23B7" w:rsidP="00613406">
        <w:pPr>
          <w:pStyle w:val="Fuzeile"/>
        </w:pPr>
        <w:r>
          <w:t xml:space="preserve">Can Canatti, Simon Thorhauer, Vladimir </w:t>
        </w:r>
        <w:proofErr w:type="spellStart"/>
        <w:r w:rsidR="00C22BA6" w:rsidRPr="00C22BA6">
          <w:t>Strelcenko</w:t>
        </w:r>
        <w:proofErr w:type="spellEnd"/>
        <w:r w:rsidR="001974EB">
          <w:tab/>
        </w:r>
        <w:r w:rsidR="001974EB">
          <w:tab/>
        </w:r>
        <w:r w:rsidR="00006AF0">
          <w:fldChar w:fldCharType="begin"/>
        </w:r>
        <w:r w:rsidR="00006AF0">
          <w:instrText xml:space="preserve"> PAGE   \* MERGEFORMAT </w:instrText>
        </w:r>
        <w:r w:rsidR="00006AF0">
          <w:fldChar w:fldCharType="separate"/>
        </w:r>
        <w:r w:rsidR="00006AF0">
          <w:rPr>
            <w:noProof/>
          </w:rPr>
          <w:t>I</w:t>
        </w:r>
        <w:r w:rsidR="00006AF0">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3647D8" w14:paraId="57F69B1E" w14:textId="77777777" w:rsidTr="5E71C907">
      <w:tc>
        <w:tcPr>
          <w:tcW w:w="3115" w:type="dxa"/>
        </w:tcPr>
        <w:p w14:paraId="576F53FE" w14:textId="77777777" w:rsidR="003647D8" w:rsidRDefault="003647D8" w:rsidP="5E71C907">
          <w:pPr>
            <w:pStyle w:val="Kopfzeile"/>
            <w:ind w:left="-115"/>
          </w:pPr>
        </w:p>
      </w:tc>
      <w:tc>
        <w:tcPr>
          <w:tcW w:w="3115" w:type="dxa"/>
        </w:tcPr>
        <w:p w14:paraId="64F6208C" w14:textId="77777777" w:rsidR="003647D8" w:rsidRDefault="003647D8" w:rsidP="5E71C907">
          <w:pPr>
            <w:pStyle w:val="Kopfzeile"/>
            <w:jc w:val="center"/>
          </w:pPr>
        </w:p>
      </w:tc>
      <w:tc>
        <w:tcPr>
          <w:tcW w:w="3115" w:type="dxa"/>
        </w:tcPr>
        <w:p w14:paraId="514B7C91" w14:textId="77777777" w:rsidR="003647D8" w:rsidRDefault="003647D8" w:rsidP="5E71C907">
          <w:pPr>
            <w:pStyle w:val="Kopfzeile"/>
            <w:ind w:right="-115"/>
            <w:jc w:val="right"/>
          </w:pPr>
        </w:p>
      </w:tc>
    </w:tr>
  </w:tbl>
  <w:p w14:paraId="2AA9C2F0" w14:textId="77777777" w:rsidR="003647D8" w:rsidRDefault="003647D8" w:rsidP="5E71C9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F7F84" w14:textId="77777777" w:rsidR="00B12161" w:rsidRDefault="00B12161" w:rsidP="0034363C">
      <w:pPr>
        <w:spacing w:after="0" w:line="240" w:lineRule="auto"/>
      </w:pPr>
      <w:r>
        <w:separator/>
      </w:r>
    </w:p>
  </w:footnote>
  <w:footnote w:type="continuationSeparator" w:id="0">
    <w:p w14:paraId="00B9E366" w14:textId="77777777" w:rsidR="00B12161" w:rsidRDefault="00B12161" w:rsidP="00343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F803"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5C2C68AD"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91085" w:rsidRDefault="00A361BB" w:rsidP="00A361BB">
    <w:pPr>
      <w:pStyle w:val="Kopfzeile"/>
      <w:tabs>
        <w:tab w:val="clear" w:pos="4536"/>
        <w:tab w:val="clear" w:pos="9072"/>
        <w:tab w:val="left" w:pos="1478"/>
      </w:tabs>
      <w:rPr>
        <w:sz w:val="18"/>
        <w:szCs w:val="18"/>
      </w:rPr>
    </w:pPr>
    <w:r>
      <w:rPr>
        <w:sz w:val="18"/>
        <w:szCs w:val="18"/>
      </w:rPr>
      <w:tab/>
    </w:r>
  </w:p>
  <w:p w14:paraId="0E534D26" w14:textId="3E644ACF" w:rsidR="00D11553" w:rsidRPr="00387697" w:rsidRDefault="00354D00"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3647D8">
      <w:rPr>
        <w:i/>
        <w:noProof/>
        <w:sz w:val="18"/>
        <w:szCs w:val="18"/>
      </w:rPr>
      <w:t>Abkürzungsverzeichnis</w:t>
    </w:r>
    <w:r w:rsidRPr="00387697">
      <w:rPr>
        <w:i/>
        <w:sz w:val="18"/>
        <w:szCs w:val="18"/>
      </w:rPr>
      <w:fldChar w:fldCharType="end"/>
    </w:r>
  </w:p>
  <w:p w14:paraId="6026E941" w14:textId="457DA108" w:rsidR="00D11553" w:rsidRPr="001A30D4" w:rsidRDefault="00D11553">
    <w:pPr>
      <w:pStyle w:val="Kopfzeile"/>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3647D8" w14:paraId="6B52C396" w14:textId="77777777" w:rsidTr="5E71C907">
      <w:tc>
        <w:tcPr>
          <w:tcW w:w="3115" w:type="dxa"/>
        </w:tcPr>
        <w:p w14:paraId="68EBF9C2" w14:textId="77777777" w:rsidR="003647D8" w:rsidRDefault="003647D8" w:rsidP="5E71C907">
          <w:pPr>
            <w:pStyle w:val="Kopfzeile"/>
            <w:ind w:left="-115"/>
          </w:pPr>
        </w:p>
      </w:tc>
      <w:tc>
        <w:tcPr>
          <w:tcW w:w="3115" w:type="dxa"/>
        </w:tcPr>
        <w:p w14:paraId="3FD96FA1" w14:textId="77777777" w:rsidR="003647D8" w:rsidRDefault="003647D8" w:rsidP="5E71C907">
          <w:pPr>
            <w:pStyle w:val="Kopfzeile"/>
            <w:jc w:val="center"/>
          </w:pPr>
        </w:p>
      </w:tc>
      <w:tc>
        <w:tcPr>
          <w:tcW w:w="3115" w:type="dxa"/>
        </w:tcPr>
        <w:p w14:paraId="139C3966" w14:textId="77777777" w:rsidR="003647D8" w:rsidRDefault="003647D8" w:rsidP="5E71C907">
          <w:pPr>
            <w:pStyle w:val="Kopfzeile"/>
            <w:ind w:right="-115"/>
            <w:jc w:val="right"/>
          </w:pPr>
        </w:p>
      </w:tc>
    </w:tr>
  </w:tbl>
  <w:p w14:paraId="612640E9" w14:textId="77777777" w:rsidR="003647D8" w:rsidRDefault="003647D8" w:rsidP="5E71C90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1DEF" w14:textId="6273CC28"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0F074DAB" w14:textId="77777777"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A361BB" w:rsidRDefault="00A361BB" w:rsidP="00A361BB">
    <w:pPr>
      <w:pStyle w:val="Kopfzeile"/>
      <w:tabs>
        <w:tab w:val="clear" w:pos="4536"/>
        <w:tab w:val="clear" w:pos="9072"/>
        <w:tab w:val="left" w:pos="1478"/>
      </w:tabs>
      <w:rPr>
        <w:sz w:val="18"/>
        <w:szCs w:val="18"/>
      </w:rPr>
    </w:pPr>
    <w:r>
      <w:rPr>
        <w:sz w:val="18"/>
        <w:szCs w:val="18"/>
      </w:rPr>
      <w:tab/>
    </w:r>
  </w:p>
  <w:p w14:paraId="204D939B" w14:textId="057D6488" w:rsidR="00A361BB" w:rsidRPr="001A30D4" w:rsidRDefault="006367E5">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3647D8">
      <w:rPr>
        <w:i/>
        <w:noProof/>
        <w:sz w:val="18"/>
        <w:szCs w:val="18"/>
      </w:rPr>
      <w:t>Anhang</w:t>
    </w:r>
    <w:r>
      <w:rPr>
        <w:i/>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848"/>
    <w:rsid w:val="001B1ADE"/>
    <w:rsid w:val="001B3BE2"/>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D00"/>
    <w:rsid w:val="00355D7E"/>
    <w:rsid w:val="00362577"/>
    <w:rsid w:val="003646B8"/>
    <w:rsid w:val="003647D8"/>
    <w:rsid w:val="00365C0D"/>
    <w:rsid w:val="003665BE"/>
    <w:rsid w:val="00370549"/>
    <w:rsid w:val="003742D6"/>
    <w:rsid w:val="00375645"/>
    <w:rsid w:val="00376584"/>
    <w:rsid w:val="00376675"/>
    <w:rsid w:val="003803A2"/>
    <w:rsid w:val="0038048D"/>
    <w:rsid w:val="0038079C"/>
    <w:rsid w:val="00382722"/>
    <w:rsid w:val="0038491B"/>
    <w:rsid w:val="0038538F"/>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CA1"/>
    <w:rsid w:val="00466DFD"/>
    <w:rsid w:val="00470A69"/>
    <w:rsid w:val="00470EBF"/>
    <w:rsid w:val="004716E9"/>
    <w:rsid w:val="004721AB"/>
    <w:rsid w:val="0047457F"/>
    <w:rsid w:val="0047463F"/>
    <w:rsid w:val="004747B7"/>
    <w:rsid w:val="0047723F"/>
    <w:rsid w:val="0048186C"/>
    <w:rsid w:val="00481A1C"/>
    <w:rsid w:val="00481C25"/>
    <w:rsid w:val="004822CE"/>
    <w:rsid w:val="004832E9"/>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11EB"/>
    <w:rsid w:val="004B250D"/>
    <w:rsid w:val="004B3BD0"/>
    <w:rsid w:val="004B5B52"/>
    <w:rsid w:val="004B675A"/>
    <w:rsid w:val="004C1BD4"/>
    <w:rsid w:val="004C1D0E"/>
    <w:rsid w:val="004C3407"/>
    <w:rsid w:val="004C5544"/>
    <w:rsid w:val="004C5C91"/>
    <w:rsid w:val="004C6682"/>
    <w:rsid w:val="004D0226"/>
    <w:rsid w:val="004D15DC"/>
    <w:rsid w:val="004D412A"/>
    <w:rsid w:val="004D4410"/>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75A9"/>
    <w:rsid w:val="005509F8"/>
    <w:rsid w:val="00551434"/>
    <w:rsid w:val="0055168E"/>
    <w:rsid w:val="0055309C"/>
    <w:rsid w:val="00553D5B"/>
    <w:rsid w:val="00557615"/>
    <w:rsid w:val="00557D1C"/>
    <w:rsid w:val="005600E3"/>
    <w:rsid w:val="00560C0F"/>
    <w:rsid w:val="00561E7F"/>
    <w:rsid w:val="005635A6"/>
    <w:rsid w:val="0056364C"/>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32C"/>
    <w:rsid w:val="005B13AB"/>
    <w:rsid w:val="005B2657"/>
    <w:rsid w:val="005B2BD6"/>
    <w:rsid w:val="005B3C3A"/>
    <w:rsid w:val="005B4228"/>
    <w:rsid w:val="005B4238"/>
    <w:rsid w:val="005B52E5"/>
    <w:rsid w:val="005B5365"/>
    <w:rsid w:val="005B5F10"/>
    <w:rsid w:val="005B7222"/>
    <w:rsid w:val="005B7C7D"/>
    <w:rsid w:val="005C13C4"/>
    <w:rsid w:val="005C17B7"/>
    <w:rsid w:val="005C1943"/>
    <w:rsid w:val="005C1F70"/>
    <w:rsid w:val="005C2181"/>
    <w:rsid w:val="005C228A"/>
    <w:rsid w:val="005C3175"/>
    <w:rsid w:val="005C566A"/>
    <w:rsid w:val="005C5CF0"/>
    <w:rsid w:val="005C6F32"/>
    <w:rsid w:val="005C7249"/>
    <w:rsid w:val="005C73EA"/>
    <w:rsid w:val="005D0E04"/>
    <w:rsid w:val="005D2365"/>
    <w:rsid w:val="005D2678"/>
    <w:rsid w:val="005D48C5"/>
    <w:rsid w:val="005D5462"/>
    <w:rsid w:val="005D5463"/>
    <w:rsid w:val="005D61E4"/>
    <w:rsid w:val="005D6937"/>
    <w:rsid w:val="005E0526"/>
    <w:rsid w:val="005E11E8"/>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245C"/>
    <w:rsid w:val="00612F81"/>
    <w:rsid w:val="00613406"/>
    <w:rsid w:val="00614D40"/>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945"/>
    <w:rsid w:val="006958F5"/>
    <w:rsid w:val="00696A8F"/>
    <w:rsid w:val="00696FDF"/>
    <w:rsid w:val="00697CA1"/>
    <w:rsid w:val="006A00D4"/>
    <w:rsid w:val="006A0422"/>
    <w:rsid w:val="006A06FD"/>
    <w:rsid w:val="006A1310"/>
    <w:rsid w:val="006A261B"/>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F97"/>
    <w:rsid w:val="006E68EA"/>
    <w:rsid w:val="006E6E99"/>
    <w:rsid w:val="006E7DDD"/>
    <w:rsid w:val="006F0FAD"/>
    <w:rsid w:val="006F1639"/>
    <w:rsid w:val="006F2193"/>
    <w:rsid w:val="006F42A2"/>
    <w:rsid w:val="006F4606"/>
    <w:rsid w:val="006F54B3"/>
    <w:rsid w:val="006F5CD3"/>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42C4"/>
    <w:rsid w:val="007F45B7"/>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ECC"/>
    <w:rsid w:val="00855847"/>
    <w:rsid w:val="00856D12"/>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2187"/>
    <w:rsid w:val="008A46EC"/>
    <w:rsid w:val="008A5F07"/>
    <w:rsid w:val="008A655F"/>
    <w:rsid w:val="008A758F"/>
    <w:rsid w:val="008A777B"/>
    <w:rsid w:val="008A7821"/>
    <w:rsid w:val="008B0786"/>
    <w:rsid w:val="008B0A20"/>
    <w:rsid w:val="008B30CF"/>
    <w:rsid w:val="008B361F"/>
    <w:rsid w:val="008B53C6"/>
    <w:rsid w:val="008B5A60"/>
    <w:rsid w:val="008B61BA"/>
    <w:rsid w:val="008B75EC"/>
    <w:rsid w:val="008B7A43"/>
    <w:rsid w:val="008C015E"/>
    <w:rsid w:val="008C066A"/>
    <w:rsid w:val="008C0D81"/>
    <w:rsid w:val="008C1A12"/>
    <w:rsid w:val="008C1F99"/>
    <w:rsid w:val="008C2A7F"/>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5130"/>
    <w:rsid w:val="00B10A2A"/>
    <w:rsid w:val="00B10B1C"/>
    <w:rsid w:val="00B10E2F"/>
    <w:rsid w:val="00B12161"/>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264A"/>
    <w:rsid w:val="00D04A6A"/>
    <w:rsid w:val="00D051BC"/>
    <w:rsid w:val="00D054B5"/>
    <w:rsid w:val="00D05DB8"/>
    <w:rsid w:val="00D060C6"/>
    <w:rsid w:val="00D1085E"/>
    <w:rsid w:val="00D10C81"/>
    <w:rsid w:val="00D11553"/>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2617"/>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500D"/>
    <w:rsid w:val="00EF5715"/>
    <w:rsid w:val="00EF60F3"/>
    <w:rsid w:val="00EF6F5F"/>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AE3"/>
    <w:rsid w:val="00FE6653"/>
    <w:rsid w:val="00FE66E1"/>
    <w:rsid w:val="00FF015A"/>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styleId="NichtaufgelsteErwhnung">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semiHidden/>
    <w:unhideWhenUsed/>
    <w:rsid w:val="008C1F99"/>
    <w:pPr>
      <w:spacing w:after="0" w:line="240" w:lineRule="auto"/>
      <w:ind w:left="220" w:hanging="220"/>
    </w:pPr>
  </w:style>
  <w:style w:type="character" w:customStyle="1" w:styleId="Index1Zchn">
    <w:name w:val="Index 1 Zchn"/>
    <w:basedOn w:val="Absatz-Standardschriftart"/>
    <w:link w:val="Index1"/>
    <w:uiPriority w:val="99"/>
    <w:semiHidden/>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38D622E8-58CF-4C2A-B2EE-1BBFD666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1019</Words>
  <Characters>6421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Can Canatti</cp:lastModifiedBy>
  <cp:revision>76</cp:revision>
  <cp:lastPrinted>2021-11-16T07:01:00Z</cp:lastPrinted>
  <dcterms:created xsi:type="dcterms:W3CDTF">2022-08-31T14:46:00Z</dcterms:created>
  <dcterms:modified xsi:type="dcterms:W3CDTF">2022-09-08T11:19:00Z</dcterms:modified>
</cp:coreProperties>
</file>