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jstalinea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jstalinea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jstalinea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jstalinea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jstalinea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jstalinea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Relaties volledig maken (referenties) en implementeren in </w:t>
      </w:r>
      <w:proofErr w:type="spellStart"/>
      <w:r>
        <w:t>Vensim</w:t>
      </w:r>
      <w:proofErr w:type="spellEnd"/>
    </w:p>
    <w:p w14:paraId="2D3131D2" w14:textId="48DD781B" w:rsidR="00EC4E04" w:rsidRDefault="00EC4E04" w:rsidP="00EC4E04">
      <w:pPr>
        <w:pStyle w:val="Lijstalinea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jstalinea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jstalinea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jstalinea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jstalinea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jstalinea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jstalinea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jstalinea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jstalinea"/>
        <w:numPr>
          <w:ilvl w:val="0"/>
          <w:numId w:val="5"/>
        </w:numPr>
      </w:pPr>
      <w:r>
        <w:t>Vereisten voor universiteiten omhoog</w:t>
      </w:r>
    </w:p>
    <w:p w14:paraId="3D074107" w14:textId="77777777" w:rsidR="00CD4408" w:rsidRDefault="00CD4408">
      <w:r>
        <w:br w:type="page"/>
      </w:r>
    </w:p>
    <w:p w14:paraId="3B21ABE6" w14:textId="6CC0D70F" w:rsidR="001B0C05" w:rsidRDefault="001B0C05" w:rsidP="001B0C05">
      <w:proofErr w:type="spellStart"/>
      <w:r>
        <w:lastRenderedPageBreak/>
        <w:t>KPI’s</w:t>
      </w:r>
      <w:proofErr w:type="spellEnd"/>
      <w:r>
        <w:t>:</w:t>
      </w:r>
    </w:p>
    <w:p w14:paraId="26BFE9B9" w14:textId="672F246E" w:rsidR="001B0C05" w:rsidRDefault="001B0C05" w:rsidP="001B0C05">
      <w:pPr>
        <w:pStyle w:val="Lijstalinea"/>
        <w:numPr>
          <w:ilvl w:val="0"/>
          <w:numId w:val="5"/>
        </w:numPr>
      </w:pPr>
      <w:r>
        <w:t>Het aantal hoogopgeleiden</w:t>
      </w:r>
    </w:p>
    <w:p w14:paraId="16956F59" w14:textId="260D7052" w:rsidR="001B0C05" w:rsidRDefault="001B0C05" w:rsidP="001B0C05">
      <w:pPr>
        <w:pStyle w:val="Lijstalinea"/>
        <w:numPr>
          <w:ilvl w:val="0"/>
          <w:numId w:val="5"/>
        </w:numPr>
      </w:pPr>
      <w:r>
        <w:t>Werkdruk / stress</w:t>
      </w:r>
    </w:p>
    <w:p w14:paraId="345B8F88" w14:textId="5683052E" w:rsidR="001B0C05" w:rsidRDefault="001B0C05" w:rsidP="001B0C05">
      <w:pPr>
        <w:pStyle w:val="Lijstalinea"/>
        <w:numPr>
          <w:ilvl w:val="0"/>
          <w:numId w:val="5"/>
        </w:numPr>
      </w:pPr>
      <w:proofErr w:type="spellStart"/>
      <w:r>
        <w:t>Switchers</w:t>
      </w:r>
      <w:proofErr w:type="spellEnd"/>
    </w:p>
    <w:p w14:paraId="6A9D7F05" w14:textId="14B56827" w:rsidR="001B0C05" w:rsidRDefault="00AF6BA3" w:rsidP="001B0C05">
      <w:pPr>
        <w:pStyle w:val="Lijstalinea"/>
        <w:numPr>
          <w:ilvl w:val="0"/>
          <w:numId w:val="5"/>
        </w:numPr>
      </w:pPr>
      <w:r>
        <w:t>Het aantal studenten t.o.v. capaciteit uni’s</w:t>
      </w:r>
    </w:p>
    <w:p w14:paraId="0E6963FB" w14:textId="26B5EE69" w:rsidR="00AF6BA3" w:rsidRDefault="00AF6BA3" w:rsidP="00AF6BA3">
      <w:pPr>
        <w:pStyle w:val="Lijstalinea"/>
        <w:numPr>
          <w:ilvl w:val="1"/>
          <w:numId w:val="5"/>
        </w:numPr>
      </w:pPr>
      <w:r>
        <w:t>Woningtekort</w:t>
      </w:r>
    </w:p>
    <w:p w14:paraId="2C87EED7" w14:textId="7D59C2CD" w:rsidR="00F210F4" w:rsidRDefault="00F210F4" w:rsidP="00F210F4">
      <w:pPr>
        <w:pStyle w:val="Lijstalinea"/>
        <w:numPr>
          <w:ilvl w:val="0"/>
          <w:numId w:val="5"/>
        </w:numPr>
      </w:pPr>
      <w:r>
        <w:t>Onderwijsinvesteringen overheid</w:t>
      </w:r>
    </w:p>
    <w:p w14:paraId="77931E97" w14:textId="4852228C" w:rsidR="000A7CCA" w:rsidRPr="000A7CCA" w:rsidRDefault="000A7CCA" w:rsidP="00F210F4">
      <w:pPr>
        <w:pStyle w:val="Lijstalinea"/>
        <w:numPr>
          <w:ilvl w:val="0"/>
          <w:numId w:val="5"/>
        </w:numPr>
        <w:rPr>
          <w:color w:val="FF0000"/>
        </w:rPr>
      </w:pPr>
      <w:r w:rsidRPr="000A7CCA">
        <w:rPr>
          <w:color w:val="FF0000"/>
        </w:rPr>
        <w:t>Verkeerd aantal studiekeuzes</w:t>
      </w:r>
    </w:p>
    <w:p w14:paraId="12044089" w14:textId="77777777" w:rsidR="000A7CCA" w:rsidRDefault="000A7CCA" w:rsidP="00F210F4">
      <w:pPr>
        <w:pStyle w:val="Lijstalinea"/>
        <w:numPr>
          <w:ilvl w:val="0"/>
          <w:numId w:val="5"/>
        </w:numPr>
      </w:pPr>
    </w:p>
    <w:p w14:paraId="3518A481" w14:textId="195E0853" w:rsidR="00AF6BA3" w:rsidRDefault="00AF6BA3" w:rsidP="00A75C1F"/>
    <w:p w14:paraId="47720662" w14:textId="7C6BBA36" w:rsidR="00A75C1F" w:rsidRDefault="00A75C1F" w:rsidP="00A75C1F"/>
    <w:p w14:paraId="4BD396F0" w14:textId="73B861A7" w:rsidR="00A75C1F" w:rsidRDefault="00A75C1F" w:rsidP="00A75C1F">
      <w:r>
        <w:t>Gevoeligheidsanalyse:</w:t>
      </w:r>
    </w:p>
    <w:p w14:paraId="038733C4" w14:textId="1600B920" w:rsidR="00A75C1F" w:rsidRDefault="00A75C1F" w:rsidP="00A75C1F">
      <w:pPr>
        <w:pStyle w:val="Lijstalinea"/>
        <w:numPr>
          <w:ilvl w:val="0"/>
          <w:numId w:val="5"/>
        </w:numPr>
      </w:pPr>
      <w:r>
        <w:t>Pensioenleeftijd</w:t>
      </w:r>
    </w:p>
    <w:p w14:paraId="34CABB98" w14:textId="561AB76E" w:rsidR="003A7EAA" w:rsidRDefault="003A7EAA" w:rsidP="00A75C1F">
      <w:pPr>
        <w:pStyle w:val="Lijstalinea"/>
        <w:numPr>
          <w:ilvl w:val="0"/>
          <w:numId w:val="5"/>
        </w:numPr>
      </w:pPr>
      <w:r>
        <w:t>Vereisten examen</w:t>
      </w:r>
    </w:p>
    <w:p w14:paraId="59FBE1F5" w14:textId="665BB5E9" w:rsidR="003A7EAA" w:rsidRDefault="003A7EAA" w:rsidP="00A75C1F">
      <w:pPr>
        <w:pStyle w:val="Lijstalinea"/>
        <w:numPr>
          <w:ilvl w:val="0"/>
          <w:numId w:val="5"/>
        </w:numPr>
      </w:pPr>
      <w:r>
        <w:t>Niveau VWO</w:t>
      </w:r>
    </w:p>
    <w:p w14:paraId="675E94FE" w14:textId="0990796E" w:rsidR="003A7EAA" w:rsidRDefault="003A7EAA" w:rsidP="00A75C1F">
      <w:pPr>
        <w:pStyle w:val="Lijstalinea"/>
        <w:numPr>
          <w:ilvl w:val="0"/>
          <w:numId w:val="5"/>
        </w:numPr>
      </w:pPr>
      <w:r>
        <w:t>Advies basisschool</w:t>
      </w:r>
    </w:p>
    <w:p w14:paraId="068F22B8" w14:textId="725F5899" w:rsidR="003A7EAA" w:rsidRDefault="003A7EAA" w:rsidP="00A75C1F">
      <w:pPr>
        <w:pStyle w:val="Lijstalinea"/>
        <w:numPr>
          <w:ilvl w:val="0"/>
          <w:numId w:val="5"/>
        </w:numPr>
      </w:pPr>
      <w:r>
        <w:t>Vereisten universiteiten</w:t>
      </w:r>
    </w:p>
    <w:p w14:paraId="4ED6DCCB" w14:textId="1D9BF940" w:rsidR="00020333" w:rsidRDefault="00020333" w:rsidP="00020333"/>
    <w:p w14:paraId="03B5BF6E" w14:textId="7931C1E2" w:rsidR="00020333" w:rsidRDefault="00020333" w:rsidP="00020333">
      <w:proofErr w:type="spellStart"/>
      <w:r>
        <w:t>Submodellen</w:t>
      </w:r>
      <w:proofErr w:type="spellEnd"/>
      <w:r>
        <w:t>:</w:t>
      </w:r>
    </w:p>
    <w:p w14:paraId="04E7E7C0" w14:textId="50EC06FB" w:rsidR="00020333" w:rsidRDefault="00020333" w:rsidP="00020333">
      <w:pPr>
        <w:pStyle w:val="Lijstalinea"/>
        <w:numPr>
          <w:ilvl w:val="0"/>
          <w:numId w:val="5"/>
        </w:numPr>
      </w:pPr>
      <w:r>
        <w:t>Populatie</w:t>
      </w:r>
    </w:p>
    <w:p w14:paraId="09D4AE51" w14:textId="2BC98494" w:rsidR="00020333" w:rsidRDefault="00020333" w:rsidP="00020333">
      <w:pPr>
        <w:pStyle w:val="Lijstalinea"/>
        <w:numPr>
          <w:ilvl w:val="0"/>
          <w:numId w:val="5"/>
        </w:numPr>
      </w:pPr>
      <w:r>
        <w:t>Financieel (economie)</w:t>
      </w:r>
    </w:p>
    <w:p w14:paraId="568EEAE4" w14:textId="210FA22C" w:rsidR="00020333" w:rsidRPr="003177C8" w:rsidRDefault="00CF2709" w:rsidP="00020333">
      <w:pPr>
        <w:pStyle w:val="Lijstalinea"/>
        <w:numPr>
          <w:ilvl w:val="0"/>
          <w:numId w:val="5"/>
        </w:numPr>
      </w:pPr>
      <w:r>
        <w:t>onderwijs</w:t>
      </w:r>
      <w:bookmarkStart w:id="0" w:name="_GoBack"/>
      <w:bookmarkEnd w:id="0"/>
    </w:p>
    <w:sectPr w:rsidR="00020333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20333"/>
    <w:rsid w:val="000867FF"/>
    <w:rsid w:val="000A7CCA"/>
    <w:rsid w:val="001B0C05"/>
    <w:rsid w:val="00301D29"/>
    <w:rsid w:val="003177C8"/>
    <w:rsid w:val="003A7EAA"/>
    <w:rsid w:val="003F54C7"/>
    <w:rsid w:val="004368DA"/>
    <w:rsid w:val="004B15F3"/>
    <w:rsid w:val="005308D8"/>
    <w:rsid w:val="00584E83"/>
    <w:rsid w:val="006E6655"/>
    <w:rsid w:val="008A789B"/>
    <w:rsid w:val="008C0624"/>
    <w:rsid w:val="00924F04"/>
    <w:rsid w:val="00A75C1F"/>
    <w:rsid w:val="00AF138E"/>
    <w:rsid w:val="00AF6BA3"/>
    <w:rsid w:val="00B61F3F"/>
    <w:rsid w:val="00C76FEF"/>
    <w:rsid w:val="00CD4408"/>
    <w:rsid w:val="00CF2709"/>
    <w:rsid w:val="00D21CBA"/>
    <w:rsid w:val="00D35C58"/>
    <w:rsid w:val="00EA5297"/>
    <w:rsid w:val="00EC4E04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9</cp:revision>
  <dcterms:created xsi:type="dcterms:W3CDTF">2018-10-15T08:26:00Z</dcterms:created>
  <dcterms:modified xsi:type="dcterms:W3CDTF">2018-10-30T15:02:00Z</dcterms:modified>
</cp:coreProperties>
</file>