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520" w:rsidRPr="00FA0B67" w:rsidRDefault="00035100" w:rsidP="00ED5520">
      <w:pPr>
        <w:pStyle w:val="Titel"/>
        <w:rPr>
          <w:lang w:val="nl-NL"/>
        </w:rPr>
      </w:pPr>
      <w:r>
        <w:rPr>
          <w:lang w:val="nl-NL"/>
        </w:rPr>
        <w:t>[</w:t>
      </w:r>
      <w:r w:rsidR="00ED5520" w:rsidRPr="00FA0B67">
        <w:rPr>
          <w:lang w:val="nl-NL"/>
        </w:rPr>
        <w:t>Titel</w:t>
      </w:r>
      <w:r>
        <w:rPr>
          <w:lang w:val="nl-NL"/>
        </w:rPr>
        <w:t>]</w:t>
      </w:r>
    </w:p>
    <w:p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:rsidR="0030587F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t>Introductie</w:t>
      </w:r>
    </w:p>
    <w:p w:rsidR="0046603B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(minimaal 1 referentie per </w:t>
      </w:r>
      <w:r w:rsidR="00ED1347">
        <w:rPr>
          <w:lang w:val="nl-NL"/>
        </w:rPr>
        <w:t>claim</w:t>
      </w:r>
      <w:r w:rsidR="000E014E" w:rsidRPr="00FA0B67">
        <w:rPr>
          <w:lang w:val="nl-NL"/>
        </w:rPr>
        <w:t>)</w:t>
      </w:r>
    </w:p>
    <w:p w:rsidR="00BB6039" w:rsidRDefault="008D6B5C" w:rsidP="00BB6039">
      <w:pPr>
        <w:pStyle w:val="Lijstalinea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BB6039">
        <w:tab/>
      </w:r>
      <w:r w:rsidR="00BB6039" w:rsidRPr="009A7AF8">
        <w:t>Kleinjan, G</w:t>
      </w:r>
      <w:r w:rsidR="001C5C57">
        <w:t>-</w:t>
      </w:r>
      <w:r w:rsidR="00BB6039" w:rsidRPr="009A7AF8">
        <w:t>J. (2018, 27 maart)</w:t>
      </w:r>
    </w:p>
    <w:p w:rsidR="00BB6039" w:rsidRDefault="00BB6039" w:rsidP="00BB6039">
      <w:pPr>
        <w:pStyle w:val="Lijstalinea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:rsidR="00BB6039" w:rsidRDefault="00BB6039" w:rsidP="00BB6039">
      <w:pPr>
        <w:pStyle w:val="Lijstalinea"/>
        <w:numPr>
          <w:ilvl w:val="1"/>
          <w:numId w:val="19"/>
        </w:numPr>
      </w:pPr>
      <w:r>
        <w:t>Verkeerde studiekeuze</w:t>
      </w:r>
    </w:p>
    <w:p w:rsidR="00BB6039" w:rsidRDefault="00BB6039" w:rsidP="00BB6039">
      <w:pPr>
        <w:pStyle w:val="Lijstalinea"/>
        <w:numPr>
          <w:ilvl w:val="1"/>
          <w:numId w:val="19"/>
        </w:numPr>
      </w:pPr>
      <w:r>
        <w:t>Persoonlijke problemen (stress)</w:t>
      </w:r>
    </w:p>
    <w:p w:rsidR="00BB6039" w:rsidRDefault="00BB6039" w:rsidP="00BB6039">
      <w:pPr>
        <w:pStyle w:val="Lijstalinea"/>
        <w:numPr>
          <w:ilvl w:val="1"/>
          <w:numId w:val="19"/>
        </w:numPr>
      </w:pPr>
      <w:r>
        <w:t>Te lage inzet</w:t>
      </w:r>
    </w:p>
    <w:p w:rsidR="00BB6039" w:rsidRPr="00FA0B67" w:rsidRDefault="00BB6039" w:rsidP="00BB6039">
      <w:pPr>
        <w:pStyle w:val="Lijstalinea"/>
        <w:numPr>
          <w:ilvl w:val="1"/>
          <w:numId w:val="19"/>
        </w:numPr>
      </w:pPr>
      <w:r>
        <w:t>Geld</w:t>
      </w:r>
    </w:p>
    <w:p w:rsidR="00ED5520" w:rsidRDefault="008D7592" w:rsidP="00ED5520">
      <w:pPr>
        <w:pStyle w:val="Lijstalinea"/>
        <w:numPr>
          <w:ilvl w:val="0"/>
          <w:numId w:val="19"/>
        </w:numPr>
      </w:pPr>
      <w:r>
        <w:t>Te veel studenten op de universiteiten</w:t>
      </w:r>
      <w:r w:rsidR="00405F5F">
        <w:t xml:space="preserve"> (bron)</w:t>
      </w:r>
    </w:p>
    <w:p w:rsidR="008D7592" w:rsidRDefault="008D7592" w:rsidP="008D7592">
      <w:pPr>
        <w:pStyle w:val="Lijstalinea"/>
        <w:numPr>
          <w:ilvl w:val="1"/>
          <w:numId w:val="19"/>
        </w:numPr>
      </w:pPr>
      <w:r>
        <w:t>VWO te makkelijk</w:t>
      </w:r>
    </w:p>
    <w:p w:rsidR="008D7592" w:rsidRDefault="008D7592" w:rsidP="008D7592">
      <w:pPr>
        <w:pStyle w:val="Lijstalinea"/>
        <w:numPr>
          <w:ilvl w:val="1"/>
          <w:numId w:val="19"/>
        </w:numPr>
      </w:pPr>
      <w:r>
        <w:t>Steeds meer studenten (van VO)</w:t>
      </w:r>
    </w:p>
    <w:p w:rsidR="008D7592" w:rsidRDefault="008D7592" w:rsidP="008D7592">
      <w:pPr>
        <w:pStyle w:val="Lijstalinea"/>
        <w:numPr>
          <w:ilvl w:val="1"/>
          <w:numId w:val="19"/>
        </w:numPr>
      </w:pPr>
      <w:r>
        <w:t>Internationalisering</w:t>
      </w:r>
    </w:p>
    <w:p w:rsidR="008D7592" w:rsidRPr="00FA0B67" w:rsidRDefault="004F7D84" w:rsidP="004F7D84">
      <w:pPr>
        <w:pStyle w:val="Lijstalinea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(bron)</w:t>
      </w: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Doelstellingen</w:t>
      </w:r>
    </w:p>
    <w:p w:rsidR="00ED5520" w:rsidRDefault="003708D4" w:rsidP="00ED5520">
      <w:pPr>
        <w:pStyle w:val="Lijstalinea"/>
        <w:numPr>
          <w:ilvl w:val="0"/>
          <w:numId w:val="18"/>
        </w:numPr>
      </w:pPr>
      <w:r>
        <w:t xml:space="preserve">Hoog opgeleid Nederland (succes tot he </w:t>
      </w:r>
      <w:proofErr w:type="spellStart"/>
      <w:r>
        <w:t>succesfull</w:t>
      </w:r>
      <w:proofErr w:type="spellEnd"/>
      <w:r>
        <w:t>)</w:t>
      </w:r>
    </w:p>
    <w:p w:rsidR="003708D4" w:rsidRPr="00FA0B67" w:rsidRDefault="003708D4" w:rsidP="00ED5520">
      <w:pPr>
        <w:pStyle w:val="Lijstalinea"/>
        <w:numPr>
          <w:ilvl w:val="0"/>
          <w:numId w:val="18"/>
        </w:numPr>
      </w:pPr>
      <w:r>
        <w:t xml:space="preserve">Minder </w:t>
      </w:r>
      <w:proofErr w:type="spellStart"/>
      <w:r>
        <w:t>switchers</w:t>
      </w:r>
      <w:proofErr w:type="spellEnd"/>
      <w:r>
        <w:t xml:space="preserve"> </w:t>
      </w:r>
    </w:p>
    <w:p w:rsidR="00ED5520" w:rsidRDefault="001710DE" w:rsidP="00ED5520">
      <w:pPr>
        <w:pStyle w:val="Lijstalinea"/>
        <w:numPr>
          <w:ilvl w:val="0"/>
          <w:numId w:val="18"/>
        </w:numPr>
      </w:pPr>
      <w:r>
        <w:t>Geen overschotten van studenten</w:t>
      </w:r>
    </w:p>
    <w:p w:rsidR="001710DE" w:rsidRPr="00FA0B67" w:rsidRDefault="001710DE" w:rsidP="001710DE">
      <w:pPr>
        <w:pStyle w:val="Lijstalinea"/>
        <w:numPr>
          <w:ilvl w:val="0"/>
          <w:numId w:val="18"/>
        </w:numPr>
      </w:pPr>
      <w:bookmarkStart w:id="0" w:name="_GoBack"/>
      <w:bookmarkEnd w:id="0"/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Motivatie SD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46603B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t>Method</w:t>
      </w:r>
      <w:r w:rsidR="00864B22">
        <w:rPr>
          <w:lang w:val="nl-NL"/>
        </w:rPr>
        <w:t>e</w:t>
      </w: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8D6B5C" w:rsidTr="00ED5520">
        <w:tc>
          <w:tcPr>
            <w:tcW w:w="4606" w:type="dxa"/>
          </w:tcPr>
          <w:p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lastRenderedPageBreak/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:rsidR="00ED5520" w:rsidRPr="00FA0B67" w:rsidRDefault="000E014E" w:rsidP="00ED5520">
      <w:pPr>
        <w:pStyle w:val="Lijstalinea"/>
        <w:numPr>
          <w:ilvl w:val="0"/>
          <w:numId w:val="18"/>
        </w:numPr>
      </w:pPr>
      <w:r w:rsidRPr="00FA0B67">
        <w:t xml:space="preserve">[Dynamische hypothese: link tussen structuur en gedrag voor belangrijkste 2 </w:t>
      </w:r>
      <w:proofErr w:type="spellStart"/>
      <w:r w:rsidRPr="00FA0B67">
        <w:t>KPI’s</w:t>
      </w:r>
      <w:proofErr w:type="spellEnd"/>
      <w:r w:rsidR="00A86474" w:rsidRPr="00FA0B67">
        <w:t xml:space="preserve"> - verwijs naar figuur 1 en figuur 2]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lastRenderedPageBreak/>
        <w:t xml:space="preserve">Aannames per </w:t>
      </w:r>
      <w:proofErr w:type="spellStart"/>
      <w:r w:rsidRPr="00FA0B67">
        <w:rPr>
          <w:lang w:val="nl-NL"/>
        </w:rPr>
        <w:t>submodel</w:t>
      </w:r>
      <w:proofErr w:type="spellEnd"/>
    </w:p>
    <w:p w:rsidR="00ED5520" w:rsidRPr="00FA0B67" w:rsidRDefault="00ED5520" w:rsidP="00ED5520">
      <w:pPr>
        <w:rPr>
          <w:lang w:val="nl-NL"/>
        </w:rPr>
      </w:pP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 xml:space="preserve"> 1: </w:t>
      </w:r>
      <w:r w:rsidR="003D5F63" w:rsidRPr="00FA0B67">
        <w:rPr>
          <w:lang w:val="nl-NL"/>
        </w:rPr>
        <w:t xml:space="preserve">[naam </w:t>
      </w:r>
      <w:proofErr w:type="spellStart"/>
      <w:r w:rsidR="003D5F63" w:rsidRPr="00FA0B67">
        <w:rPr>
          <w:lang w:val="nl-NL"/>
        </w:rPr>
        <w:t>submodel</w:t>
      </w:r>
      <w:proofErr w:type="spellEnd"/>
      <w:r w:rsidR="003D5F63" w:rsidRPr="00FA0B67">
        <w:rPr>
          <w:lang w:val="nl-NL"/>
        </w:rPr>
        <w:t>]</w:t>
      </w:r>
      <w:r w:rsidR="000E014E" w:rsidRPr="00FA0B67">
        <w:rPr>
          <w:lang w:val="nl-NL"/>
        </w:rPr>
        <w:t xml:space="preserve"> (gebruik referenties)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rPr>
          <w:lang w:val="nl-NL"/>
        </w:rPr>
      </w:pP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 xml:space="preserve"> 2</w:t>
      </w:r>
      <w:r w:rsidR="003D5F63" w:rsidRPr="00FA0B67">
        <w:rPr>
          <w:lang w:val="nl-NL"/>
        </w:rPr>
        <w:t xml:space="preserve">: [naam </w:t>
      </w:r>
      <w:proofErr w:type="spellStart"/>
      <w:r w:rsidR="003D5F63" w:rsidRPr="00FA0B67">
        <w:rPr>
          <w:lang w:val="nl-NL"/>
        </w:rPr>
        <w:t>submodel</w:t>
      </w:r>
      <w:proofErr w:type="spellEnd"/>
      <w:r w:rsidR="003D5F63" w:rsidRPr="00FA0B67">
        <w:rPr>
          <w:lang w:val="nl-NL"/>
        </w:rPr>
        <w:t>]</w:t>
      </w:r>
      <w:r w:rsidR="000E014E" w:rsidRPr="00FA0B67">
        <w:rPr>
          <w:lang w:val="nl-NL"/>
        </w:rPr>
        <w:t xml:space="preserve"> (gebruik referenties)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rPr>
          <w:lang w:val="nl-NL"/>
        </w:rPr>
      </w:pP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 xml:space="preserve"> 3</w:t>
      </w:r>
      <w:r w:rsidR="003D5F63" w:rsidRPr="00FA0B67">
        <w:rPr>
          <w:lang w:val="nl-NL"/>
        </w:rPr>
        <w:t xml:space="preserve">: [naam </w:t>
      </w:r>
      <w:proofErr w:type="spellStart"/>
      <w:r w:rsidR="003D5F63" w:rsidRPr="00FA0B67">
        <w:rPr>
          <w:lang w:val="nl-NL"/>
        </w:rPr>
        <w:t>submodel</w:t>
      </w:r>
      <w:proofErr w:type="spellEnd"/>
      <w:r w:rsidR="003D5F63" w:rsidRPr="00FA0B67">
        <w:rPr>
          <w:lang w:val="nl-NL"/>
        </w:rPr>
        <w:t>]</w:t>
      </w:r>
      <w:r w:rsidR="000E014E" w:rsidRPr="00FA0B67">
        <w:rPr>
          <w:lang w:val="nl-NL"/>
        </w:rPr>
        <w:t xml:space="preserve"> (gebruik referenties)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Eventuele additionele aannames/extra </w:t>
      </w: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>: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Validatie</w:t>
      </w:r>
    </w:p>
    <w:p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:rsidTr="00B126A8">
        <w:tc>
          <w:tcPr>
            <w:tcW w:w="4606" w:type="dxa"/>
          </w:tcPr>
          <w:p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[Variabelen + bandbreedtes]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Opzet experimenten</w:t>
      </w:r>
    </w:p>
    <w:p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[Keuze scenario’s/beleid]</w:t>
      </w:r>
    </w:p>
    <w:p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[Time step], [integratiemethode], [toelichting]</w:t>
      </w:r>
    </w:p>
    <w:p w:rsidR="0046603B" w:rsidRPr="00FA0B67" w:rsidRDefault="0046603B" w:rsidP="000E014E">
      <w:pPr>
        <w:pStyle w:val="Kop1"/>
        <w:rPr>
          <w:lang w:val="nl-NL"/>
        </w:rPr>
      </w:pPr>
      <w:r w:rsidRPr="00FA0B67">
        <w:rPr>
          <w:lang w:val="nl-NL"/>
        </w:rPr>
        <w:t>Resultaten</w:t>
      </w:r>
    </w:p>
    <w:p w:rsidR="000E014E" w:rsidRPr="00FA0B67" w:rsidRDefault="00ED1347" w:rsidP="000E014E">
      <w:pPr>
        <w:pStyle w:val="Kop2"/>
        <w:rPr>
          <w:lang w:val="nl-NL"/>
        </w:rPr>
      </w:pPr>
      <w:r>
        <w:rPr>
          <w:lang w:val="nl-NL"/>
        </w:rPr>
        <w:t>Base case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:rsidTr="00B126A8">
        <w:tc>
          <w:tcPr>
            <w:tcW w:w="4606" w:type="dxa"/>
          </w:tcPr>
          <w:p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:rsidR="000E014E" w:rsidRPr="00FA0B67" w:rsidRDefault="000E014E" w:rsidP="000E014E">
      <w:pPr>
        <w:pStyle w:val="Lijstalinea"/>
        <w:numPr>
          <w:ilvl w:val="0"/>
          <w:numId w:val="21"/>
        </w:numPr>
      </w:pPr>
    </w:p>
    <w:p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:rsidR="000E014E" w:rsidRPr="00FA0B67" w:rsidRDefault="000E014E" w:rsidP="000E014E">
      <w:pPr>
        <w:pStyle w:val="Kop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:rsidTr="00B126A8">
        <w:tc>
          <w:tcPr>
            <w:tcW w:w="4606" w:type="dxa"/>
          </w:tcPr>
          <w:p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7]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8]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</w:p>
    <w:p w:rsidR="0046603B" w:rsidRPr="00FA0B67" w:rsidRDefault="0046603B" w:rsidP="00A86474">
      <w:pPr>
        <w:pStyle w:val="Kop1"/>
        <w:rPr>
          <w:lang w:val="nl-NL"/>
        </w:rPr>
      </w:pPr>
      <w:r w:rsidRPr="00FA0B67">
        <w:rPr>
          <w:lang w:val="nl-NL"/>
        </w:rPr>
        <w:t>Conclusie</w:t>
      </w:r>
    </w:p>
    <w:p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</w:p>
    <w:p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</w:p>
    <w:p w:rsidR="0046603B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:rsidR="00ED1347" w:rsidRPr="00FA0B67" w:rsidRDefault="00ED1347" w:rsidP="00A86474">
      <w:pPr>
        <w:pStyle w:val="Lijstalinea"/>
        <w:numPr>
          <w:ilvl w:val="0"/>
          <w:numId w:val="21"/>
        </w:numPr>
      </w:pP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:rsidR="00A86474" w:rsidRPr="00FA0B67" w:rsidRDefault="00A86474" w:rsidP="00A86474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:rsidR="00A86474" w:rsidRPr="00FA0B67" w:rsidRDefault="00A86474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352" w:rsidRDefault="00324352" w:rsidP="000E014E">
      <w:pPr>
        <w:spacing w:before="0" w:after="0"/>
      </w:pPr>
      <w:r>
        <w:separator/>
      </w:r>
    </w:p>
  </w:endnote>
  <w:endnote w:type="continuationSeparator" w:id="0">
    <w:p w:rsidR="00324352" w:rsidRDefault="00324352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:rsidR="000E014E" w:rsidRDefault="000E014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:rsidR="000E014E" w:rsidRDefault="000E014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352" w:rsidRDefault="00324352" w:rsidP="000E014E">
      <w:pPr>
        <w:spacing w:before="0" w:after="0"/>
      </w:pPr>
      <w:r>
        <w:separator/>
      </w:r>
    </w:p>
  </w:footnote>
  <w:footnote w:type="continuationSeparator" w:id="0">
    <w:p w:rsidR="00324352" w:rsidRDefault="00324352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Kop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Kop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254A6"/>
    <w:rsid w:val="00035100"/>
    <w:rsid w:val="000E014E"/>
    <w:rsid w:val="001710DE"/>
    <w:rsid w:val="001C5C57"/>
    <w:rsid w:val="001F5E7C"/>
    <w:rsid w:val="002B4584"/>
    <w:rsid w:val="0030587F"/>
    <w:rsid w:val="00324352"/>
    <w:rsid w:val="003708D4"/>
    <w:rsid w:val="003D5F63"/>
    <w:rsid w:val="00405F5F"/>
    <w:rsid w:val="0046603B"/>
    <w:rsid w:val="004F7D84"/>
    <w:rsid w:val="0053556E"/>
    <w:rsid w:val="005B4348"/>
    <w:rsid w:val="0060341C"/>
    <w:rsid w:val="006124D5"/>
    <w:rsid w:val="006447BF"/>
    <w:rsid w:val="00654A8C"/>
    <w:rsid w:val="00663825"/>
    <w:rsid w:val="007C1290"/>
    <w:rsid w:val="007E11B2"/>
    <w:rsid w:val="00864B22"/>
    <w:rsid w:val="008922B3"/>
    <w:rsid w:val="008974D6"/>
    <w:rsid w:val="008D6B5C"/>
    <w:rsid w:val="008D7592"/>
    <w:rsid w:val="00990886"/>
    <w:rsid w:val="009C7CAF"/>
    <w:rsid w:val="00A86474"/>
    <w:rsid w:val="00B63FCC"/>
    <w:rsid w:val="00B968AE"/>
    <w:rsid w:val="00BB6039"/>
    <w:rsid w:val="00C11B65"/>
    <w:rsid w:val="00C2738B"/>
    <w:rsid w:val="00D939E3"/>
    <w:rsid w:val="00ED1347"/>
    <w:rsid w:val="00ED5520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287E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Kop1"/>
    <w:next w:val="Standaard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Geenafstand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Geenafstand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Geenafstand">
    <w:name w:val="No Spacing"/>
    <w:link w:val="Geenafstand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el"/>
    <w:qFormat/>
    <w:rsid w:val="00ED5520"/>
    <w:rPr>
      <w:rFonts w:asciiTheme="majorHAnsi" w:hAnsiTheme="majorHAnsi"/>
      <w:sz w:val="44"/>
    </w:rPr>
  </w:style>
  <w:style w:type="paragraph" w:styleId="Titel">
    <w:name w:val="Title"/>
    <w:basedOn w:val="Normaalweb"/>
    <w:next w:val="Standaard"/>
    <w:link w:val="Titel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Kop1"/>
    <w:next w:val="Standaard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Kop3"/>
    <w:next w:val="Standaard"/>
    <w:qFormat/>
    <w:rsid w:val="00ED5520"/>
    <w:pPr>
      <w:numPr>
        <w:numId w:val="15"/>
      </w:numPr>
    </w:pPr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Kop2"/>
    <w:next w:val="Standaard"/>
    <w:qFormat/>
    <w:rsid w:val="00ED5520"/>
    <w:pPr>
      <w:numPr>
        <w:numId w:val="15"/>
      </w:numPr>
    </w:pPr>
    <w:rPr>
      <w:i/>
    </w:rPr>
  </w:style>
  <w:style w:type="character" w:customStyle="1" w:styleId="Kop2Char">
    <w:name w:val="Kop 2 Char"/>
    <w:basedOn w:val="Standaardalinea-lettertype"/>
    <w:link w:val="Kop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Standaardalinea-lettertype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Standaard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Standaardalinea-lettertype"/>
    <w:link w:val="Referencesstyle"/>
    <w:rsid w:val="00ED5520"/>
    <w:rPr>
      <w:lang w:val="en-GB"/>
    </w:rPr>
  </w:style>
  <w:style w:type="paragraph" w:customStyle="1" w:styleId="Tablecontents">
    <w:name w:val="Table contents"/>
    <w:basedOn w:val="Standaard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Standaardalinea-lettertype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Standaard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520"/>
    <w:rPr>
      <w:rFonts w:cs="Arial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520"/>
    <w:rPr>
      <w:rFonts w:cs="Arial"/>
      <w:sz w:val="56"/>
      <w:szCs w:val="56"/>
      <w:lang w:val="en-US"/>
    </w:rPr>
  </w:style>
  <w:style w:type="character" w:styleId="Zwaar">
    <w:name w:val="Strong"/>
    <w:basedOn w:val="Standaardalinea-lettertype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Nadruk">
    <w:name w:val="Emphasis"/>
    <w:basedOn w:val="Standaardalinea-lettertype"/>
    <w:uiPriority w:val="20"/>
    <w:qFormat/>
    <w:rsid w:val="00ED5520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5520"/>
    <w:rPr>
      <w:sz w:val="24"/>
      <w:szCs w:val="20"/>
      <w:lang w:val="en-U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D5520"/>
    <w:rPr>
      <w:rFonts w:eastAsia="Calibri"/>
      <w:sz w:val="24"/>
    </w:rPr>
  </w:style>
  <w:style w:type="character" w:styleId="Subtielebenadrukking">
    <w:name w:val="Subtle Emphasis"/>
    <w:basedOn w:val="Standaardalinea-lettertype"/>
    <w:uiPriority w:val="19"/>
    <w:qFormat/>
    <w:rsid w:val="00ED5520"/>
    <w:rPr>
      <w:i/>
      <w:iCs/>
      <w:color w:val="808080" w:themeColor="text1" w:themeTint="7F"/>
    </w:rPr>
  </w:style>
  <w:style w:type="table" w:styleId="Tabelraster">
    <w:name w:val="Table Grid"/>
    <w:basedOn w:val="Standaardtabe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E014E"/>
    <w:rPr>
      <w:szCs w:val="24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14E"/>
    <w:rPr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Quint Sullock Enzlin</cp:lastModifiedBy>
  <cp:revision>4</cp:revision>
  <cp:lastPrinted>2018-09-04T13:31:00Z</cp:lastPrinted>
  <dcterms:created xsi:type="dcterms:W3CDTF">2018-10-15T08:21:00Z</dcterms:created>
  <dcterms:modified xsi:type="dcterms:W3CDTF">2018-10-15T11:30:00Z</dcterms:modified>
</cp:coreProperties>
</file>