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016048" w14:textId="77777777" w:rsidR="00E55A53" w:rsidRPr="0013738B" w:rsidRDefault="00BB5A85">
      <w:pPr>
        <w:pStyle w:val="Title"/>
        <w:rPr>
          <w:rFonts w:ascii="Times New Roman" w:hAnsi="Times New Roman" w:cs="Times New Roman"/>
          <w:sz w:val="56"/>
          <w:szCs w:val="56"/>
        </w:rPr>
      </w:pPr>
      <w:r w:rsidRPr="0013738B">
        <w:rPr>
          <w:rFonts w:ascii="Times New Roman" w:hAnsi="Times New Roman" w:cs="Times New Roman"/>
          <w:sz w:val="56"/>
          <w:szCs w:val="56"/>
        </w:rPr>
        <w:t>Unit Testing, TDD Implementation and Coverage Report</w:t>
      </w:r>
    </w:p>
    <w:p w14:paraId="2DD7A916" w14:textId="77777777" w:rsidR="00E55A53" w:rsidRPr="0013738B" w:rsidRDefault="00BB5A85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13738B">
        <w:rPr>
          <w:rFonts w:ascii="Times New Roman" w:hAnsi="Times New Roman" w:cs="Times New Roman"/>
          <w:sz w:val="32"/>
          <w:szCs w:val="32"/>
        </w:rPr>
        <w:t>1. Introduction</w:t>
      </w:r>
    </w:p>
    <w:p w14:paraId="457E7F71" w14:textId="77777777" w:rsidR="00E55A53" w:rsidRPr="0013738B" w:rsidRDefault="00BB5A85">
      <w:pPr>
        <w:rPr>
          <w:rFonts w:ascii="Times New Roman" w:hAnsi="Times New Roman" w:cs="Times New Roman"/>
          <w:sz w:val="24"/>
          <w:szCs w:val="24"/>
        </w:rPr>
      </w:pPr>
      <w:r w:rsidRPr="0013738B">
        <w:rPr>
          <w:rFonts w:ascii="Times New Roman" w:hAnsi="Times New Roman" w:cs="Times New Roman"/>
          <w:sz w:val="24"/>
          <w:szCs w:val="24"/>
        </w:rPr>
        <w:t>This report demonstrates the implementation of Unit Testing, Test-Driven Development (TDD), and Code Coverage using a Student Grade Management module.</w:t>
      </w:r>
    </w:p>
    <w:p w14:paraId="20EBF2B6" w14:textId="77777777" w:rsidR="00E55A53" w:rsidRPr="0013738B" w:rsidRDefault="00BB5A85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13738B">
        <w:rPr>
          <w:rFonts w:ascii="Times New Roman" w:hAnsi="Times New Roman" w:cs="Times New Roman"/>
          <w:sz w:val="32"/>
          <w:szCs w:val="32"/>
        </w:rPr>
        <w:t>2. Objectives</w:t>
      </w:r>
    </w:p>
    <w:p w14:paraId="16CAEFBC" w14:textId="77777777" w:rsidR="00E55A53" w:rsidRPr="0013738B" w:rsidRDefault="00BB5A85">
      <w:pPr>
        <w:rPr>
          <w:rFonts w:ascii="Times New Roman" w:hAnsi="Times New Roman" w:cs="Times New Roman"/>
          <w:sz w:val="24"/>
          <w:szCs w:val="24"/>
        </w:rPr>
      </w:pPr>
      <w:r w:rsidRPr="0013738B">
        <w:rPr>
          <w:rFonts w:ascii="Times New Roman" w:hAnsi="Times New Roman" w:cs="Times New Roman"/>
          <w:sz w:val="24"/>
          <w:szCs w:val="24"/>
        </w:rPr>
        <w:t xml:space="preserve">- </w:t>
      </w:r>
      <w:r w:rsidRPr="0013738B">
        <w:rPr>
          <w:rFonts w:ascii="Times New Roman" w:hAnsi="Times New Roman" w:cs="Times New Roman"/>
          <w:sz w:val="24"/>
          <w:szCs w:val="24"/>
        </w:rPr>
        <w:t>Understand Unit Testing</w:t>
      </w:r>
      <w:r w:rsidRPr="0013738B">
        <w:rPr>
          <w:rFonts w:ascii="Times New Roman" w:hAnsi="Times New Roman" w:cs="Times New Roman"/>
          <w:sz w:val="24"/>
          <w:szCs w:val="24"/>
        </w:rPr>
        <w:br/>
        <w:t>- Apply Test-Driven Development (TDD)</w:t>
      </w:r>
      <w:r w:rsidRPr="0013738B">
        <w:rPr>
          <w:rFonts w:ascii="Times New Roman" w:hAnsi="Times New Roman" w:cs="Times New Roman"/>
          <w:sz w:val="24"/>
          <w:szCs w:val="24"/>
        </w:rPr>
        <w:br/>
        <w:t>- Generate and analyze Code Coverage report</w:t>
      </w:r>
    </w:p>
    <w:p w14:paraId="025BBAF2" w14:textId="77777777" w:rsidR="00E55A53" w:rsidRPr="0013738B" w:rsidRDefault="00BB5A85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13738B">
        <w:rPr>
          <w:rFonts w:ascii="Times New Roman" w:hAnsi="Times New Roman" w:cs="Times New Roman"/>
          <w:sz w:val="32"/>
          <w:szCs w:val="32"/>
        </w:rPr>
        <w:t>3. Project Description</w:t>
      </w:r>
    </w:p>
    <w:p w14:paraId="141F7982" w14:textId="77777777" w:rsidR="00E55A53" w:rsidRPr="0013738B" w:rsidRDefault="00BB5A85">
      <w:pPr>
        <w:rPr>
          <w:rFonts w:ascii="Times New Roman" w:hAnsi="Times New Roman" w:cs="Times New Roman"/>
          <w:sz w:val="24"/>
          <w:szCs w:val="24"/>
        </w:rPr>
      </w:pPr>
      <w:r w:rsidRPr="0013738B">
        <w:rPr>
          <w:rFonts w:ascii="Times New Roman" w:hAnsi="Times New Roman" w:cs="Times New Roman"/>
          <w:sz w:val="24"/>
          <w:szCs w:val="24"/>
        </w:rPr>
        <w:t>The system calculates student averages, assigns grades, and determines pass/fail status.</w:t>
      </w:r>
    </w:p>
    <w:p w14:paraId="16852E6C" w14:textId="77777777" w:rsidR="00E55A53" w:rsidRPr="0013738B" w:rsidRDefault="00BB5A85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13738B">
        <w:rPr>
          <w:rFonts w:ascii="Times New Roman" w:hAnsi="Times New Roman" w:cs="Times New Roman"/>
          <w:sz w:val="32"/>
          <w:szCs w:val="32"/>
        </w:rPr>
        <w:t>4. TDD Phases Demonstration</w:t>
      </w:r>
    </w:p>
    <w:p w14:paraId="0E52A693" w14:textId="77777777" w:rsidR="00E55A53" w:rsidRPr="0013738B" w:rsidRDefault="00BB5A85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13738B">
        <w:rPr>
          <w:rFonts w:ascii="Times New Roman" w:hAnsi="Times New Roman" w:cs="Times New Roman"/>
          <w:sz w:val="28"/>
          <w:szCs w:val="28"/>
        </w:rPr>
        <w:t>4.1 RED Ph</w:t>
      </w:r>
      <w:r w:rsidRPr="0013738B">
        <w:rPr>
          <w:rFonts w:ascii="Times New Roman" w:hAnsi="Times New Roman" w:cs="Times New Roman"/>
          <w:sz w:val="28"/>
          <w:szCs w:val="28"/>
        </w:rPr>
        <w:t>ase (Failing Tests)</w:t>
      </w:r>
    </w:p>
    <w:p w14:paraId="1F81D0C7" w14:textId="77777777" w:rsidR="0013738B" w:rsidRPr="0013738B" w:rsidRDefault="0013738B">
      <w:pPr>
        <w:rPr>
          <w:rFonts w:ascii="Times New Roman" w:hAnsi="Times New Roman" w:cs="Times New Roman"/>
          <w:noProof/>
          <w:sz w:val="24"/>
          <w:szCs w:val="24"/>
        </w:rPr>
      </w:pPr>
    </w:p>
    <w:p w14:paraId="13CD17DE" w14:textId="1213DFEA" w:rsidR="00E55A53" w:rsidRPr="0013738B" w:rsidRDefault="0013738B">
      <w:pPr>
        <w:rPr>
          <w:rFonts w:ascii="Times New Roman" w:hAnsi="Times New Roman" w:cs="Times New Roman"/>
          <w:sz w:val="24"/>
          <w:szCs w:val="24"/>
        </w:rPr>
      </w:pPr>
      <w:r w:rsidRPr="0013738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EA0663" wp14:editId="7E1F3D34">
            <wp:extent cx="5142370" cy="2634615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6"/>
                    <a:srcRect l="13542" t="24871" r="7639"/>
                    <a:stretch/>
                  </pic:blipFill>
                  <pic:spPr bwMode="auto">
                    <a:xfrm>
                      <a:off x="0" y="0"/>
                      <a:ext cx="5151874" cy="26394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B5A85" w:rsidRPr="0013738B">
        <w:rPr>
          <w:rFonts w:ascii="Times New Roman" w:hAnsi="Times New Roman" w:cs="Times New Roman"/>
          <w:sz w:val="24"/>
          <w:szCs w:val="24"/>
        </w:rPr>
        <w:br/>
      </w:r>
      <w:r w:rsidR="00BB5A85" w:rsidRPr="0013738B">
        <w:rPr>
          <w:rFonts w:ascii="Times New Roman" w:hAnsi="Times New Roman" w:cs="Times New Roman"/>
          <w:sz w:val="24"/>
          <w:szCs w:val="24"/>
        </w:rPr>
        <w:br/>
      </w:r>
      <w:r w:rsidR="00BB5A85" w:rsidRPr="0013738B">
        <w:rPr>
          <w:rFonts w:ascii="Times New Roman" w:hAnsi="Times New Roman" w:cs="Times New Roman"/>
          <w:b/>
          <w:bCs/>
          <w:sz w:val="24"/>
          <w:szCs w:val="24"/>
        </w:rPr>
        <w:lastRenderedPageBreak/>
        <w:t>Explanation:</w:t>
      </w:r>
      <w:r w:rsidR="00BB5A85" w:rsidRPr="0013738B">
        <w:rPr>
          <w:rFonts w:ascii="Times New Roman" w:hAnsi="Times New Roman" w:cs="Times New Roman"/>
          <w:sz w:val="24"/>
          <w:szCs w:val="24"/>
        </w:rPr>
        <w:br/>
        <w:t>Tests were written before implementation and initially failed.</w:t>
      </w:r>
    </w:p>
    <w:p w14:paraId="3E19578C" w14:textId="77777777" w:rsidR="00E55A53" w:rsidRPr="0013738B" w:rsidRDefault="00BB5A85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13738B">
        <w:rPr>
          <w:rFonts w:ascii="Times New Roman" w:hAnsi="Times New Roman" w:cs="Times New Roman"/>
          <w:sz w:val="28"/>
          <w:szCs w:val="28"/>
        </w:rPr>
        <w:t>4.2 GREEN Phase (Passing Tests)</w:t>
      </w:r>
    </w:p>
    <w:p w14:paraId="48E893BC" w14:textId="77777777" w:rsidR="00BB5A85" w:rsidRDefault="00BB5A85">
      <w:pPr>
        <w:rPr>
          <w:rFonts w:ascii="Times New Roman" w:hAnsi="Times New Roman" w:cs="Times New Roman"/>
          <w:noProof/>
          <w:sz w:val="24"/>
          <w:szCs w:val="24"/>
        </w:rPr>
      </w:pPr>
    </w:p>
    <w:p w14:paraId="6D405CAA" w14:textId="1AB911B2" w:rsidR="00E55A53" w:rsidRPr="0013738B" w:rsidRDefault="00BB5A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6D0268" wp14:editId="0DE1BCC7">
            <wp:extent cx="4246409" cy="1771650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7"/>
                    <a:srcRect l="13890" r="32985"/>
                    <a:stretch/>
                  </pic:blipFill>
                  <pic:spPr bwMode="auto">
                    <a:xfrm>
                      <a:off x="0" y="0"/>
                      <a:ext cx="4250345" cy="17732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3738B">
        <w:rPr>
          <w:rFonts w:ascii="Times New Roman" w:hAnsi="Times New Roman" w:cs="Times New Roman"/>
          <w:sz w:val="24"/>
          <w:szCs w:val="24"/>
        </w:rPr>
        <w:br/>
      </w:r>
      <w:r w:rsidRPr="0013738B">
        <w:rPr>
          <w:rFonts w:ascii="Times New Roman" w:hAnsi="Times New Roman" w:cs="Times New Roman"/>
          <w:sz w:val="24"/>
          <w:szCs w:val="24"/>
        </w:rPr>
        <w:br/>
      </w:r>
      <w:r w:rsidRPr="00BB5A85">
        <w:rPr>
          <w:rFonts w:ascii="Times New Roman" w:hAnsi="Times New Roman" w:cs="Times New Roman"/>
          <w:b/>
          <w:bCs/>
          <w:sz w:val="24"/>
          <w:szCs w:val="24"/>
        </w:rPr>
        <w:t>Explanation:</w:t>
      </w:r>
      <w:r w:rsidRPr="0013738B">
        <w:rPr>
          <w:rFonts w:ascii="Times New Roman" w:hAnsi="Times New Roman" w:cs="Times New Roman"/>
          <w:sz w:val="24"/>
          <w:szCs w:val="24"/>
        </w:rPr>
        <w:br/>
        <w:t>Functions were implemented to s</w:t>
      </w:r>
      <w:r w:rsidRPr="0013738B">
        <w:rPr>
          <w:rFonts w:ascii="Times New Roman" w:hAnsi="Times New Roman" w:cs="Times New Roman"/>
          <w:sz w:val="24"/>
          <w:szCs w:val="24"/>
        </w:rPr>
        <w:t>atisfy the test cases.</w:t>
      </w:r>
    </w:p>
    <w:p w14:paraId="592FD88C" w14:textId="77777777" w:rsidR="00E55A53" w:rsidRPr="0013738B" w:rsidRDefault="00BB5A85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13738B">
        <w:rPr>
          <w:rFonts w:ascii="Times New Roman" w:hAnsi="Times New Roman" w:cs="Times New Roman"/>
          <w:sz w:val="28"/>
          <w:szCs w:val="28"/>
        </w:rPr>
        <w:t>4.3 REFACTOR Phase</w:t>
      </w:r>
    </w:p>
    <w:p w14:paraId="7EEFB8AD" w14:textId="77777777" w:rsidR="00BB5A85" w:rsidRDefault="00BB5A85">
      <w:pPr>
        <w:rPr>
          <w:rFonts w:ascii="Times New Roman" w:hAnsi="Times New Roman" w:cs="Times New Roman"/>
          <w:noProof/>
          <w:sz w:val="24"/>
          <w:szCs w:val="24"/>
        </w:rPr>
      </w:pPr>
    </w:p>
    <w:p w14:paraId="1B935731" w14:textId="7CAC741F" w:rsidR="00E55A53" w:rsidRPr="0013738B" w:rsidRDefault="00BB5A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989A91" wp14:editId="2581E221">
            <wp:extent cx="4524375" cy="2262188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8"/>
                    <a:srcRect r="25331" b="30540"/>
                    <a:stretch/>
                  </pic:blipFill>
                  <pic:spPr bwMode="auto">
                    <a:xfrm>
                      <a:off x="0" y="0"/>
                      <a:ext cx="4547996" cy="2273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3738B">
        <w:rPr>
          <w:rFonts w:ascii="Times New Roman" w:hAnsi="Times New Roman" w:cs="Times New Roman"/>
          <w:sz w:val="24"/>
          <w:szCs w:val="24"/>
        </w:rPr>
        <w:br/>
      </w:r>
      <w:r w:rsidRPr="0013738B">
        <w:rPr>
          <w:rFonts w:ascii="Times New Roman" w:hAnsi="Times New Roman" w:cs="Times New Roman"/>
          <w:sz w:val="24"/>
          <w:szCs w:val="24"/>
        </w:rPr>
        <w:br/>
        <w:t>Explanation:</w:t>
      </w:r>
      <w:r w:rsidRPr="0013738B">
        <w:rPr>
          <w:rFonts w:ascii="Times New Roman" w:hAnsi="Times New Roman" w:cs="Times New Roman"/>
          <w:sz w:val="24"/>
          <w:szCs w:val="24"/>
        </w:rPr>
        <w:br/>
        <w:t>Code was improved without breaking existing tests.</w:t>
      </w:r>
    </w:p>
    <w:p w14:paraId="7E84AE97" w14:textId="2813DB96" w:rsidR="00E55A53" w:rsidRDefault="00BB5A85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13738B">
        <w:rPr>
          <w:rFonts w:ascii="Times New Roman" w:hAnsi="Times New Roman" w:cs="Times New Roman"/>
          <w:sz w:val="32"/>
          <w:szCs w:val="32"/>
        </w:rPr>
        <w:t>5. Sample Code</w:t>
      </w:r>
    </w:p>
    <w:p w14:paraId="3786F82E" w14:textId="77777777" w:rsidR="00BB5A85" w:rsidRDefault="00BB5A85" w:rsidP="00BB5A85">
      <w:pPr>
        <w:rPr>
          <w:noProof/>
        </w:rPr>
      </w:pPr>
    </w:p>
    <w:p w14:paraId="1CDBD34D" w14:textId="7A44ABFD" w:rsidR="00BB5A85" w:rsidRPr="00BB5A85" w:rsidRDefault="00BB5A85" w:rsidP="00BB5A85">
      <w:r>
        <w:rPr>
          <w:noProof/>
        </w:rPr>
        <w:lastRenderedPageBreak/>
        <w:drawing>
          <wp:inline distT="0" distB="0" distL="0" distR="0" wp14:anchorId="495708DE" wp14:editId="440EDE51">
            <wp:extent cx="5029200" cy="2643083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9"/>
                    <a:srcRect r="28646" b="30233"/>
                    <a:stretch/>
                  </pic:blipFill>
                  <pic:spPr bwMode="auto">
                    <a:xfrm>
                      <a:off x="0" y="0"/>
                      <a:ext cx="5052104" cy="2655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3E6F8F" w14:textId="77777777" w:rsidR="00E55A53" w:rsidRPr="0013738B" w:rsidRDefault="00BB5A85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13738B">
        <w:rPr>
          <w:rFonts w:ascii="Times New Roman" w:hAnsi="Times New Roman" w:cs="Times New Roman"/>
          <w:sz w:val="32"/>
          <w:szCs w:val="32"/>
        </w:rPr>
        <w:t>6. Code Coverage</w:t>
      </w:r>
    </w:p>
    <w:p w14:paraId="29C0C0CC" w14:textId="77777777" w:rsidR="00BB5A85" w:rsidRDefault="00BB5A8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ED693E" wp14:editId="53972A7A">
            <wp:extent cx="5486400" cy="21913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738B">
        <w:rPr>
          <w:rFonts w:ascii="Times New Roman" w:hAnsi="Times New Roman" w:cs="Times New Roman"/>
          <w:sz w:val="24"/>
          <w:szCs w:val="24"/>
        </w:rPr>
        <w:br/>
      </w:r>
    </w:p>
    <w:p w14:paraId="3F4A995D" w14:textId="69457C5C" w:rsidR="00E55A53" w:rsidRPr="0013738B" w:rsidRDefault="00BB5A85">
      <w:pPr>
        <w:rPr>
          <w:rFonts w:ascii="Times New Roman" w:hAnsi="Times New Roman" w:cs="Times New Roman"/>
          <w:sz w:val="24"/>
          <w:szCs w:val="24"/>
        </w:rPr>
      </w:pPr>
      <w:r w:rsidRPr="00BB5A85">
        <w:rPr>
          <w:rFonts w:ascii="Times New Roman" w:hAnsi="Times New Roman" w:cs="Times New Roman"/>
          <w:b/>
          <w:bCs/>
          <w:sz w:val="24"/>
          <w:szCs w:val="24"/>
        </w:rPr>
        <w:t>Explanation:</w:t>
      </w:r>
      <w:r w:rsidRPr="0013738B">
        <w:rPr>
          <w:rFonts w:ascii="Times New Roman" w:hAnsi="Times New Roman" w:cs="Times New Roman"/>
          <w:sz w:val="24"/>
          <w:szCs w:val="24"/>
        </w:rPr>
        <w:br/>
        <w:t>Coverage report shows percentage of tested code.</w:t>
      </w:r>
    </w:p>
    <w:p w14:paraId="2BEA6B83" w14:textId="77777777" w:rsidR="00E55A53" w:rsidRPr="0013738B" w:rsidRDefault="00BB5A85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13738B">
        <w:rPr>
          <w:rFonts w:ascii="Times New Roman" w:hAnsi="Times New Roman" w:cs="Times New Roman"/>
          <w:sz w:val="32"/>
          <w:szCs w:val="32"/>
        </w:rPr>
        <w:t>7. Conclusion</w:t>
      </w:r>
    </w:p>
    <w:p w14:paraId="5B2B5B8D" w14:textId="77777777" w:rsidR="00E55A53" w:rsidRPr="0013738B" w:rsidRDefault="00BB5A85">
      <w:pPr>
        <w:rPr>
          <w:rFonts w:ascii="Times New Roman" w:hAnsi="Times New Roman" w:cs="Times New Roman"/>
          <w:sz w:val="24"/>
          <w:szCs w:val="24"/>
        </w:rPr>
      </w:pPr>
      <w:r w:rsidRPr="0013738B">
        <w:rPr>
          <w:rFonts w:ascii="Times New Roman" w:hAnsi="Times New Roman" w:cs="Times New Roman"/>
          <w:sz w:val="24"/>
          <w:szCs w:val="24"/>
        </w:rPr>
        <w:t>TDD improves code reliability and ensures all functionalities are tested before deployment</w:t>
      </w:r>
      <w:r w:rsidRPr="0013738B">
        <w:rPr>
          <w:rFonts w:ascii="Times New Roman" w:hAnsi="Times New Roman" w:cs="Times New Roman"/>
          <w:sz w:val="24"/>
          <w:szCs w:val="24"/>
        </w:rPr>
        <w:t>.</w:t>
      </w:r>
    </w:p>
    <w:sectPr w:rsidR="00E55A53" w:rsidRPr="001373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738B"/>
    <w:rsid w:val="0015074B"/>
    <w:rsid w:val="0029639D"/>
    <w:rsid w:val="00326F90"/>
    <w:rsid w:val="00AA1D8D"/>
    <w:rsid w:val="00B47730"/>
    <w:rsid w:val="00BB5A85"/>
    <w:rsid w:val="00CB0664"/>
    <w:rsid w:val="00E55A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D3F79B"/>
  <w14:defaultImageDpi w14:val="300"/>
  <w15:docId w15:val="{30BC2E76-EC60-4EEF-9A57-C38B04F7E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13738B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3738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Mbiangoup II Ngoba Esperalda Reine</cp:lastModifiedBy>
  <cp:revision>2</cp:revision>
  <dcterms:created xsi:type="dcterms:W3CDTF">2013-12-23T23:15:00Z</dcterms:created>
  <dcterms:modified xsi:type="dcterms:W3CDTF">2026-04-06T05:22:00Z</dcterms:modified>
  <cp:category/>
</cp:coreProperties>
</file>