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D050A" w14:textId="61DACDC1" w:rsidR="00D92D7F" w:rsidRDefault="008A340F" w:rsidP="00D92D7F">
      <w:pPr>
        <w:pStyle w:val="Title"/>
        <w:jc w:val="center"/>
      </w:pPr>
      <w:bookmarkStart w:id="0" w:name="_Hlk485720617"/>
      <w:bookmarkEnd w:id="0"/>
      <w:r>
        <w:rPr>
          <w:caps w:val="0"/>
        </w:rPr>
        <w:t>Find-</w:t>
      </w:r>
      <w:proofErr w:type="spellStart"/>
      <w:r>
        <w:rPr>
          <w:caps w:val="0"/>
        </w:rPr>
        <w:t>MailboxDelegates</w:t>
      </w:r>
      <w:proofErr w:type="spellEnd"/>
      <w:r>
        <w:rPr>
          <w:caps w:val="0"/>
        </w:rPr>
        <w:t xml:space="preserve"> Guide</w:t>
      </w:r>
    </w:p>
    <w:sdt>
      <w:sdtPr>
        <w:rPr>
          <w:rFonts w:asciiTheme="minorHAnsi" w:eastAsiaTheme="minorEastAsia" w:hAnsiTheme="minorHAnsi" w:cstheme="minorBidi"/>
          <w:caps w:val="0"/>
          <w:color w:val="auto"/>
          <w:spacing w:val="0"/>
        </w:rPr>
        <w:id w:val="-1217890978"/>
        <w:docPartObj>
          <w:docPartGallery w:val="Table of Contents"/>
          <w:docPartUnique/>
        </w:docPartObj>
      </w:sdtPr>
      <w:sdtEndPr>
        <w:rPr>
          <w:b/>
          <w:bCs/>
          <w:noProof/>
        </w:rPr>
      </w:sdtEndPr>
      <w:sdtContent>
        <w:p w14:paraId="2552809F" w14:textId="77777777" w:rsidR="002C5FCA" w:rsidRDefault="002C5FCA">
          <w:pPr>
            <w:pStyle w:val="TOCHeading"/>
          </w:pPr>
          <w:r>
            <w:t>Table of Contents</w:t>
          </w:r>
        </w:p>
        <w:p w14:paraId="695A549D" w14:textId="55A91DC7" w:rsidR="009555A6" w:rsidRDefault="002C5FCA">
          <w:pPr>
            <w:pStyle w:val="TOC2"/>
            <w:tabs>
              <w:tab w:val="right" w:leader="dot" w:pos="9350"/>
            </w:tabs>
            <w:rPr>
              <w:noProof/>
              <w:lang w:eastAsia="en-US"/>
            </w:rPr>
          </w:pPr>
          <w:r>
            <w:fldChar w:fldCharType="begin"/>
          </w:r>
          <w:r>
            <w:instrText xml:space="preserve"> TOC \o "1-3" \h \z \u </w:instrText>
          </w:r>
          <w:r>
            <w:fldChar w:fldCharType="separate"/>
          </w:r>
          <w:hyperlink w:anchor="_Toc485728905" w:history="1">
            <w:r w:rsidR="009555A6" w:rsidRPr="004A0B6D">
              <w:rPr>
                <w:rStyle w:val="Hyperlink"/>
                <w:noProof/>
              </w:rPr>
              <w:t>1. Setup</w:t>
            </w:r>
            <w:r w:rsidR="009555A6">
              <w:rPr>
                <w:noProof/>
                <w:webHidden/>
              </w:rPr>
              <w:tab/>
            </w:r>
            <w:r w:rsidR="009555A6">
              <w:rPr>
                <w:noProof/>
                <w:webHidden/>
              </w:rPr>
              <w:fldChar w:fldCharType="begin"/>
            </w:r>
            <w:r w:rsidR="009555A6">
              <w:rPr>
                <w:noProof/>
                <w:webHidden/>
              </w:rPr>
              <w:instrText xml:space="preserve"> PAGEREF _Toc485728905 \h </w:instrText>
            </w:r>
            <w:r w:rsidR="009555A6">
              <w:rPr>
                <w:noProof/>
                <w:webHidden/>
              </w:rPr>
            </w:r>
            <w:r w:rsidR="009555A6">
              <w:rPr>
                <w:noProof/>
                <w:webHidden/>
              </w:rPr>
              <w:fldChar w:fldCharType="separate"/>
            </w:r>
            <w:r w:rsidR="009555A6">
              <w:rPr>
                <w:noProof/>
                <w:webHidden/>
              </w:rPr>
              <w:t>1</w:t>
            </w:r>
            <w:r w:rsidR="009555A6">
              <w:rPr>
                <w:noProof/>
                <w:webHidden/>
              </w:rPr>
              <w:fldChar w:fldCharType="end"/>
            </w:r>
          </w:hyperlink>
        </w:p>
        <w:p w14:paraId="496D0A67" w14:textId="7B7B9707" w:rsidR="009555A6" w:rsidRDefault="00CD4D33">
          <w:pPr>
            <w:pStyle w:val="TOC2"/>
            <w:tabs>
              <w:tab w:val="right" w:leader="dot" w:pos="9350"/>
            </w:tabs>
            <w:rPr>
              <w:noProof/>
              <w:lang w:eastAsia="en-US"/>
            </w:rPr>
          </w:pPr>
          <w:hyperlink w:anchor="_Toc485728906" w:history="1">
            <w:r w:rsidR="009555A6" w:rsidRPr="004A0B6D">
              <w:rPr>
                <w:rStyle w:val="Hyperlink"/>
                <w:noProof/>
              </w:rPr>
              <w:t>2. Decide what parameters and switches to use</w:t>
            </w:r>
            <w:r w:rsidR="009555A6">
              <w:rPr>
                <w:noProof/>
                <w:webHidden/>
              </w:rPr>
              <w:tab/>
            </w:r>
            <w:r w:rsidR="009555A6">
              <w:rPr>
                <w:noProof/>
                <w:webHidden/>
              </w:rPr>
              <w:fldChar w:fldCharType="begin"/>
            </w:r>
            <w:r w:rsidR="009555A6">
              <w:rPr>
                <w:noProof/>
                <w:webHidden/>
              </w:rPr>
              <w:instrText xml:space="preserve"> PAGEREF _Toc485728906 \h </w:instrText>
            </w:r>
            <w:r w:rsidR="009555A6">
              <w:rPr>
                <w:noProof/>
                <w:webHidden/>
              </w:rPr>
            </w:r>
            <w:r w:rsidR="009555A6">
              <w:rPr>
                <w:noProof/>
                <w:webHidden/>
              </w:rPr>
              <w:fldChar w:fldCharType="separate"/>
            </w:r>
            <w:r w:rsidR="009555A6">
              <w:rPr>
                <w:noProof/>
                <w:webHidden/>
              </w:rPr>
              <w:t>1</w:t>
            </w:r>
            <w:r w:rsidR="009555A6">
              <w:rPr>
                <w:noProof/>
                <w:webHidden/>
              </w:rPr>
              <w:fldChar w:fldCharType="end"/>
            </w:r>
          </w:hyperlink>
        </w:p>
        <w:p w14:paraId="7734FA3D" w14:textId="408F8DAD" w:rsidR="009555A6" w:rsidRDefault="00CD4D33">
          <w:pPr>
            <w:pStyle w:val="TOC2"/>
            <w:tabs>
              <w:tab w:val="right" w:leader="dot" w:pos="9350"/>
            </w:tabs>
            <w:rPr>
              <w:noProof/>
              <w:lang w:eastAsia="en-US"/>
            </w:rPr>
          </w:pPr>
          <w:hyperlink w:anchor="_Toc485728907" w:history="1">
            <w:r w:rsidR="009555A6" w:rsidRPr="004A0B6D">
              <w:rPr>
                <w:rStyle w:val="Hyperlink"/>
                <w:noProof/>
              </w:rPr>
              <w:t>3. Run the script – here are some examples</w:t>
            </w:r>
            <w:r w:rsidR="009555A6">
              <w:rPr>
                <w:noProof/>
                <w:webHidden/>
              </w:rPr>
              <w:tab/>
            </w:r>
            <w:r w:rsidR="009555A6">
              <w:rPr>
                <w:noProof/>
                <w:webHidden/>
              </w:rPr>
              <w:fldChar w:fldCharType="begin"/>
            </w:r>
            <w:r w:rsidR="009555A6">
              <w:rPr>
                <w:noProof/>
                <w:webHidden/>
              </w:rPr>
              <w:instrText xml:space="preserve"> PAGEREF _Toc485728907 \h </w:instrText>
            </w:r>
            <w:r w:rsidR="009555A6">
              <w:rPr>
                <w:noProof/>
                <w:webHidden/>
              </w:rPr>
            </w:r>
            <w:r w:rsidR="009555A6">
              <w:rPr>
                <w:noProof/>
                <w:webHidden/>
              </w:rPr>
              <w:fldChar w:fldCharType="separate"/>
            </w:r>
            <w:r w:rsidR="009555A6">
              <w:rPr>
                <w:noProof/>
                <w:webHidden/>
              </w:rPr>
              <w:t>2</w:t>
            </w:r>
            <w:r w:rsidR="009555A6">
              <w:rPr>
                <w:noProof/>
                <w:webHidden/>
              </w:rPr>
              <w:fldChar w:fldCharType="end"/>
            </w:r>
          </w:hyperlink>
        </w:p>
        <w:p w14:paraId="4670FAC8" w14:textId="16206C5D" w:rsidR="009555A6" w:rsidRDefault="00CD4D33">
          <w:pPr>
            <w:pStyle w:val="TOC2"/>
            <w:tabs>
              <w:tab w:val="right" w:leader="dot" w:pos="9350"/>
            </w:tabs>
            <w:rPr>
              <w:noProof/>
              <w:lang w:eastAsia="en-US"/>
            </w:rPr>
          </w:pPr>
          <w:hyperlink w:anchor="_Toc485728908" w:history="1">
            <w:r w:rsidR="009555A6" w:rsidRPr="004A0B6D">
              <w:rPr>
                <w:rStyle w:val="Hyperlink"/>
                <w:noProof/>
              </w:rPr>
              <w:t>Sample Input/Output Files</w:t>
            </w:r>
            <w:r w:rsidR="009555A6">
              <w:rPr>
                <w:noProof/>
                <w:webHidden/>
              </w:rPr>
              <w:tab/>
            </w:r>
            <w:r w:rsidR="009555A6">
              <w:rPr>
                <w:noProof/>
                <w:webHidden/>
              </w:rPr>
              <w:fldChar w:fldCharType="begin"/>
            </w:r>
            <w:r w:rsidR="009555A6">
              <w:rPr>
                <w:noProof/>
                <w:webHidden/>
              </w:rPr>
              <w:instrText xml:space="preserve"> PAGEREF _Toc485728908 \h </w:instrText>
            </w:r>
            <w:r w:rsidR="009555A6">
              <w:rPr>
                <w:noProof/>
                <w:webHidden/>
              </w:rPr>
            </w:r>
            <w:r w:rsidR="009555A6">
              <w:rPr>
                <w:noProof/>
                <w:webHidden/>
              </w:rPr>
              <w:fldChar w:fldCharType="separate"/>
            </w:r>
            <w:r w:rsidR="009555A6">
              <w:rPr>
                <w:noProof/>
                <w:webHidden/>
              </w:rPr>
              <w:t>3</w:t>
            </w:r>
            <w:r w:rsidR="009555A6">
              <w:rPr>
                <w:noProof/>
                <w:webHidden/>
              </w:rPr>
              <w:fldChar w:fldCharType="end"/>
            </w:r>
          </w:hyperlink>
        </w:p>
        <w:p w14:paraId="7751B7F9" w14:textId="3A999E88" w:rsidR="009555A6" w:rsidRDefault="00CD4D33">
          <w:pPr>
            <w:pStyle w:val="TOC2"/>
            <w:tabs>
              <w:tab w:val="right" w:leader="dot" w:pos="9350"/>
            </w:tabs>
            <w:rPr>
              <w:noProof/>
              <w:lang w:eastAsia="en-US"/>
            </w:rPr>
          </w:pPr>
          <w:hyperlink w:anchor="_Toc485728909" w:history="1">
            <w:r w:rsidR="009555A6" w:rsidRPr="004A0B6D">
              <w:rPr>
                <w:rStyle w:val="Hyperlink"/>
                <w:noProof/>
              </w:rPr>
              <w:t>Suggestion for extra-large environments</w:t>
            </w:r>
            <w:r w:rsidR="009555A6">
              <w:rPr>
                <w:noProof/>
                <w:webHidden/>
              </w:rPr>
              <w:tab/>
            </w:r>
            <w:r w:rsidR="009555A6">
              <w:rPr>
                <w:noProof/>
                <w:webHidden/>
              </w:rPr>
              <w:fldChar w:fldCharType="begin"/>
            </w:r>
            <w:r w:rsidR="009555A6">
              <w:rPr>
                <w:noProof/>
                <w:webHidden/>
              </w:rPr>
              <w:instrText xml:space="preserve"> PAGEREF _Toc485728909 \h </w:instrText>
            </w:r>
            <w:r w:rsidR="009555A6">
              <w:rPr>
                <w:noProof/>
                <w:webHidden/>
              </w:rPr>
            </w:r>
            <w:r w:rsidR="009555A6">
              <w:rPr>
                <w:noProof/>
                <w:webHidden/>
              </w:rPr>
              <w:fldChar w:fldCharType="separate"/>
            </w:r>
            <w:r w:rsidR="009555A6">
              <w:rPr>
                <w:noProof/>
                <w:webHidden/>
              </w:rPr>
              <w:t>4</w:t>
            </w:r>
            <w:r w:rsidR="009555A6">
              <w:rPr>
                <w:noProof/>
                <w:webHidden/>
              </w:rPr>
              <w:fldChar w:fldCharType="end"/>
            </w:r>
          </w:hyperlink>
        </w:p>
        <w:p w14:paraId="26038259" w14:textId="0BCD9859" w:rsidR="00A2714A" w:rsidRPr="00F85F71" w:rsidRDefault="002C5FCA" w:rsidP="002C5FCA">
          <w:pPr>
            <w:rPr>
              <w:b/>
              <w:bCs/>
              <w:noProof/>
            </w:rPr>
          </w:pPr>
          <w:r>
            <w:rPr>
              <w:b/>
              <w:bCs/>
              <w:noProof/>
            </w:rPr>
            <w:fldChar w:fldCharType="end"/>
          </w:r>
        </w:p>
      </w:sdtContent>
    </w:sdt>
    <w:p w14:paraId="0DED6FB6" w14:textId="1B1680D1" w:rsidR="004E1AED" w:rsidRPr="00FF234A" w:rsidRDefault="00D92D7F" w:rsidP="00FF234A">
      <w:pPr>
        <w:pStyle w:val="Heading2"/>
      </w:pPr>
      <w:bookmarkStart w:id="1" w:name="_Toc485728905"/>
      <w:r w:rsidRPr="00FF234A">
        <w:t xml:space="preserve">1. </w:t>
      </w:r>
      <w:r w:rsidR="008A340F">
        <w:t>Setup</w:t>
      </w:r>
      <w:bookmarkEnd w:id="1"/>
    </w:p>
    <w:p w14:paraId="3EFAA5FB" w14:textId="15C5DC57" w:rsidR="000C4443" w:rsidRDefault="008A340F" w:rsidP="008A340F">
      <w:pPr>
        <w:pStyle w:val="ListParagraph"/>
        <w:numPr>
          <w:ilvl w:val="0"/>
          <w:numId w:val="20"/>
        </w:numPr>
      </w:pPr>
      <w:r>
        <w:t>Download the</w:t>
      </w:r>
      <w:r w:rsidR="007702F2">
        <w:t xml:space="preserve"> </w:t>
      </w:r>
      <w:proofErr w:type="spellStart"/>
      <w:r w:rsidR="007702F2">
        <w:t>powershell</w:t>
      </w:r>
      <w:proofErr w:type="spellEnd"/>
      <w:r>
        <w:t xml:space="preserve"> script from here: </w:t>
      </w:r>
      <w:hyperlink r:id="rId11" w:history="1">
        <w:r w:rsidRPr="00E25495">
          <w:rPr>
            <w:rStyle w:val="Hyperlink"/>
          </w:rPr>
          <w:t>https://github.com/alejandr0x0/Find-MailboxDelegates</w:t>
        </w:r>
      </w:hyperlink>
      <w:r>
        <w:t xml:space="preserve"> </w:t>
      </w:r>
      <w:r w:rsidR="00D92D7F">
        <w:t xml:space="preserve"> </w:t>
      </w:r>
    </w:p>
    <w:p w14:paraId="0832489F" w14:textId="6B178FB1" w:rsidR="008A340F" w:rsidRDefault="008A340F" w:rsidP="008A340F">
      <w:pPr>
        <w:pStyle w:val="ListParagraph"/>
        <w:numPr>
          <w:ilvl w:val="0"/>
          <w:numId w:val="20"/>
        </w:numPr>
      </w:pPr>
      <w:r>
        <w:t>Copy the script to the Exchange server</w:t>
      </w:r>
      <w:r w:rsidR="007702F2">
        <w:t xml:space="preserve"> (or other domain joined machine)</w:t>
      </w:r>
      <w:r w:rsidR="00BC3D66">
        <w:t xml:space="preserve"> where you</w:t>
      </w:r>
      <w:r w:rsidR="007702F2">
        <w:t xml:space="preserve"> plan to execute </w:t>
      </w:r>
      <w:r w:rsidR="00BC3D66">
        <w:t>the script.</w:t>
      </w:r>
      <w:r w:rsidR="003A6F73">
        <w:t xml:space="preserve"> Note that </w:t>
      </w:r>
      <w:r w:rsidR="007702F2" w:rsidRPr="007702F2">
        <w:rPr>
          <w:b/>
        </w:rPr>
        <w:t>PowerShell</w:t>
      </w:r>
      <w:r w:rsidR="003A6F73" w:rsidRPr="007702F2">
        <w:rPr>
          <w:b/>
        </w:rPr>
        <w:t xml:space="preserve"> Version 3 is required</w:t>
      </w:r>
      <w:r w:rsidR="003A6F73">
        <w:t xml:space="preserve">. </w:t>
      </w:r>
    </w:p>
    <w:p w14:paraId="7479A3D1" w14:textId="64F379F2" w:rsidR="002C5FCA" w:rsidRPr="00FF234A" w:rsidRDefault="00D92D7F" w:rsidP="00FF234A">
      <w:pPr>
        <w:pStyle w:val="Heading2"/>
      </w:pPr>
      <w:bookmarkStart w:id="2" w:name="_Toc485728906"/>
      <w:r w:rsidRPr="00FF234A">
        <w:t xml:space="preserve">2. </w:t>
      </w:r>
      <w:r w:rsidR="00105CA9">
        <w:t>Decide what parameters and switches to use</w:t>
      </w:r>
      <w:bookmarkEnd w:id="2"/>
      <w:r w:rsidR="007702F2">
        <w:t xml:space="preserve"> </w:t>
      </w:r>
    </w:p>
    <w:p w14:paraId="04E8BC40" w14:textId="2DA73494" w:rsidR="007702F2" w:rsidRDefault="006813F5" w:rsidP="00EC62C0">
      <w:pPr>
        <w:pStyle w:val="ListParagraph"/>
        <w:numPr>
          <w:ilvl w:val="0"/>
          <w:numId w:val="21"/>
        </w:numPr>
        <w:rPr>
          <w:b/>
        </w:rPr>
      </w:pPr>
      <w:r w:rsidRPr="00CD1619">
        <w:rPr>
          <w:b/>
        </w:rPr>
        <w:t xml:space="preserve">What permissions to query? </w:t>
      </w:r>
    </w:p>
    <w:p w14:paraId="0298D787" w14:textId="6299FC8B" w:rsidR="00CD1619" w:rsidRPr="00CD1619" w:rsidRDefault="00CD1619" w:rsidP="00CD1619">
      <w:pPr>
        <w:pStyle w:val="ListParagraph"/>
      </w:pPr>
      <w:r>
        <w:t xml:space="preserve">Extract only the permissions you </w:t>
      </w:r>
      <w:r w:rsidR="003343C5">
        <w:t xml:space="preserve">require, this will help speed up the time to extract permissions. </w:t>
      </w:r>
      <w:r>
        <w:t>Note that Full Access permissions are now supported</w:t>
      </w:r>
      <w:r w:rsidR="003343C5">
        <w:t xml:space="preserve"> in cross premises</w:t>
      </w:r>
      <w:r>
        <w:t xml:space="preserve">, </w:t>
      </w:r>
      <w:r w:rsidR="003343C5">
        <w:t xml:space="preserve">which means you don’t have to include those. We still include the capability however since </w:t>
      </w:r>
      <w:proofErr w:type="spellStart"/>
      <w:r w:rsidR="003343C5">
        <w:t>AutoMapping</w:t>
      </w:r>
      <w:proofErr w:type="spellEnd"/>
      <w:r w:rsidR="003343C5">
        <w:t xml:space="preserve"> is something that won’t work cross premises. </w:t>
      </w:r>
    </w:p>
    <w:p w14:paraId="6B91FCFD" w14:textId="6BD7FEEE" w:rsidR="007702F2" w:rsidRPr="00CD1619" w:rsidRDefault="007702F2" w:rsidP="007702F2">
      <w:pPr>
        <w:pStyle w:val="ListParagraph"/>
        <w:numPr>
          <w:ilvl w:val="1"/>
          <w:numId w:val="21"/>
        </w:numPr>
      </w:pPr>
      <w:r w:rsidRPr="00CD1619">
        <w:t xml:space="preserve">Full Access </w:t>
      </w:r>
    </w:p>
    <w:p w14:paraId="015ABCBD" w14:textId="77777777" w:rsidR="007702F2" w:rsidRPr="00CD1619" w:rsidRDefault="007702F2" w:rsidP="007702F2">
      <w:pPr>
        <w:pStyle w:val="ListParagraph"/>
        <w:numPr>
          <w:ilvl w:val="1"/>
          <w:numId w:val="21"/>
        </w:numPr>
      </w:pPr>
      <w:r w:rsidRPr="00CD1619">
        <w:t>Send As</w:t>
      </w:r>
    </w:p>
    <w:p w14:paraId="48FA05CC" w14:textId="77777777" w:rsidR="00CD1619" w:rsidRDefault="007702F2" w:rsidP="00CD1619">
      <w:pPr>
        <w:pStyle w:val="ListParagraph"/>
        <w:numPr>
          <w:ilvl w:val="1"/>
          <w:numId w:val="21"/>
        </w:numPr>
      </w:pPr>
      <w:r w:rsidRPr="00CD1619">
        <w:t>Send On Behalf To</w:t>
      </w:r>
    </w:p>
    <w:p w14:paraId="415497F5" w14:textId="705BDF4C" w:rsidR="006813F5" w:rsidRDefault="007702F2" w:rsidP="00A2714A">
      <w:pPr>
        <w:pStyle w:val="ListParagraph"/>
        <w:numPr>
          <w:ilvl w:val="1"/>
          <w:numId w:val="21"/>
        </w:numPr>
      </w:pPr>
      <w:r w:rsidRPr="00CD1619">
        <w:t>Calendar Folder</w:t>
      </w:r>
    </w:p>
    <w:p w14:paraId="04B9FB57" w14:textId="77777777" w:rsidR="00CD1619" w:rsidRPr="00CD1619" w:rsidRDefault="006813F5" w:rsidP="006813F5">
      <w:pPr>
        <w:pStyle w:val="ListParagraph"/>
        <w:numPr>
          <w:ilvl w:val="0"/>
          <w:numId w:val="21"/>
        </w:numPr>
        <w:rPr>
          <w:b/>
        </w:rPr>
      </w:pPr>
      <w:r w:rsidRPr="00CD1619">
        <w:rPr>
          <w:b/>
        </w:rPr>
        <w:t>Which mailboxes to query against?</w:t>
      </w:r>
    </w:p>
    <w:p w14:paraId="0006E25E" w14:textId="13AD6981" w:rsidR="00FF016B" w:rsidRDefault="00CD1619" w:rsidP="00A2714A">
      <w:pPr>
        <w:pStyle w:val="ListParagraph"/>
      </w:pPr>
      <w:r>
        <w:t xml:space="preserve">You can run the script against ALL mailboxes in your environment or only a subset of mailboxes. In order for the batching of users to be most useful, you should run the script against </w:t>
      </w:r>
      <w:r w:rsidR="003343C5">
        <w:t>ALL</w:t>
      </w:r>
      <w:r>
        <w:t xml:space="preserve"> mailboxes so that all delegates are accounted for and not missed. </w:t>
      </w:r>
      <w:r w:rsidR="003343C5">
        <w:t xml:space="preserve">Just run the script without the </w:t>
      </w:r>
      <w:r w:rsidR="00FF016B" w:rsidRPr="00FF016B">
        <w:rPr>
          <w:b/>
        </w:rPr>
        <w:t>-</w:t>
      </w:r>
      <w:proofErr w:type="spellStart"/>
      <w:r w:rsidR="003343C5" w:rsidRPr="00FF016B">
        <w:rPr>
          <w:b/>
        </w:rPr>
        <w:t>InputMailboxesCSV</w:t>
      </w:r>
      <w:proofErr w:type="spellEnd"/>
      <w:r w:rsidR="003343C5">
        <w:rPr>
          <w:b/>
        </w:rPr>
        <w:t xml:space="preserve"> </w:t>
      </w:r>
      <w:r w:rsidR="00A2714A">
        <w:t xml:space="preserve">parameter </w:t>
      </w:r>
      <w:r w:rsidR="00FF016B">
        <w:t xml:space="preserve">and </w:t>
      </w:r>
      <w:r w:rsidR="00A2714A">
        <w:t xml:space="preserve">it </w:t>
      </w:r>
      <w:r w:rsidR="00FF016B">
        <w:t xml:space="preserve">will query all mailboxes. Otherwise you can specify an input file with a list of mailboxes that you want to run the script against. </w:t>
      </w:r>
    </w:p>
    <w:p w14:paraId="11D5369D" w14:textId="3CEA7651" w:rsidR="00FF016B" w:rsidRPr="00FF016B" w:rsidRDefault="00FF016B" w:rsidP="00FF016B">
      <w:pPr>
        <w:pStyle w:val="ListParagraph"/>
        <w:numPr>
          <w:ilvl w:val="0"/>
          <w:numId w:val="21"/>
        </w:numPr>
        <w:rPr>
          <w:b/>
        </w:rPr>
      </w:pPr>
      <w:r w:rsidRPr="00FF016B">
        <w:rPr>
          <w:b/>
        </w:rPr>
        <w:t xml:space="preserve">Do you use security groups for permissions? </w:t>
      </w:r>
    </w:p>
    <w:p w14:paraId="4F0D20E1" w14:textId="43CCB2B3" w:rsidR="00FF016B" w:rsidRDefault="00FF016B" w:rsidP="00A2714A">
      <w:pPr>
        <w:pStyle w:val="ListParagraph"/>
      </w:pPr>
      <w:r>
        <w:t xml:space="preserve">Use the </w:t>
      </w:r>
      <w:r w:rsidRPr="00105CA9">
        <w:rPr>
          <w:b/>
        </w:rPr>
        <w:t>-</w:t>
      </w:r>
      <w:proofErr w:type="spellStart"/>
      <w:r w:rsidRPr="00105CA9">
        <w:rPr>
          <w:b/>
        </w:rPr>
        <w:t>EnumerateGroups</w:t>
      </w:r>
      <w:proofErr w:type="spellEnd"/>
      <w:r w:rsidRPr="00105CA9">
        <w:rPr>
          <w:b/>
        </w:rPr>
        <w:t xml:space="preserve"> </w:t>
      </w:r>
      <w:r>
        <w:t xml:space="preserve">switch so that the members of the groups (including nested) are included in the permissions output file. </w:t>
      </w:r>
    </w:p>
    <w:p w14:paraId="5405FB65" w14:textId="350A1C99" w:rsidR="00FF016B" w:rsidRDefault="00FF016B" w:rsidP="00FF016B">
      <w:pPr>
        <w:pStyle w:val="ListParagraph"/>
        <w:numPr>
          <w:ilvl w:val="0"/>
          <w:numId w:val="21"/>
        </w:numPr>
        <w:rPr>
          <w:b/>
        </w:rPr>
      </w:pPr>
      <w:r w:rsidRPr="00FF016B">
        <w:rPr>
          <w:b/>
        </w:rPr>
        <w:t>Do you have service accounts that have permissions to a lot of mailboxes?</w:t>
      </w:r>
    </w:p>
    <w:p w14:paraId="403F36B2" w14:textId="1523F5D2" w:rsidR="00A2714A" w:rsidRDefault="00FF016B" w:rsidP="00A2714A">
      <w:pPr>
        <w:pStyle w:val="ListParagraph"/>
      </w:pPr>
      <w:r>
        <w:t xml:space="preserve">If you do, use the </w:t>
      </w:r>
      <w:r w:rsidRPr="00FF016B">
        <w:rPr>
          <w:b/>
        </w:rPr>
        <w:t>-</w:t>
      </w:r>
      <w:proofErr w:type="spellStart"/>
      <w:r w:rsidRPr="00FF016B">
        <w:rPr>
          <w:b/>
        </w:rPr>
        <w:t>ExcludeServiceAccts</w:t>
      </w:r>
      <w:proofErr w:type="spellEnd"/>
      <w:r>
        <w:t xml:space="preserve"> </w:t>
      </w:r>
      <w:r w:rsidR="00A2714A">
        <w:t xml:space="preserve">parameter </w:t>
      </w:r>
      <w:r>
        <w:t xml:space="preserve">so that these service accounts don’t end up linking all mailboxes together and you end up with one giant batch of users. </w:t>
      </w:r>
    </w:p>
    <w:p w14:paraId="15E9D9C2" w14:textId="6BB94695" w:rsidR="00A2714A" w:rsidRDefault="00A2714A" w:rsidP="00A2714A">
      <w:pPr>
        <w:pStyle w:val="ListParagraph"/>
        <w:numPr>
          <w:ilvl w:val="0"/>
          <w:numId w:val="21"/>
        </w:numPr>
        <w:rPr>
          <w:b/>
        </w:rPr>
      </w:pPr>
      <w:r w:rsidRPr="00A2714A">
        <w:rPr>
          <w:b/>
        </w:rPr>
        <w:t xml:space="preserve">Do you have security groups with permissions to mailboxes that you’re not interested in? </w:t>
      </w:r>
    </w:p>
    <w:p w14:paraId="00A66877" w14:textId="6102103F" w:rsidR="00A2714A" w:rsidRPr="00A2714A" w:rsidRDefault="00A2714A" w:rsidP="00A2714A">
      <w:pPr>
        <w:pStyle w:val="ListParagraph"/>
      </w:pPr>
      <w:r>
        <w:lastRenderedPageBreak/>
        <w:t xml:space="preserve">If yes, use the </w:t>
      </w:r>
      <w:r w:rsidRPr="00A2714A">
        <w:rPr>
          <w:b/>
        </w:rPr>
        <w:t>-</w:t>
      </w:r>
      <w:proofErr w:type="spellStart"/>
      <w:r w:rsidRPr="00A2714A">
        <w:rPr>
          <w:b/>
        </w:rPr>
        <w:t>ExcludeGroups</w:t>
      </w:r>
      <w:proofErr w:type="spellEnd"/>
      <w:r>
        <w:t xml:space="preserve"> parameter so that the script doesn’t spend time enumerating these groups if they’re not needed. </w:t>
      </w:r>
    </w:p>
    <w:p w14:paraId="5DF01240" w14:textId="6AFA8A4B" w:rsidR="00FF016B" w:rsidRDefault="00A2714A" w:rsidP="00A2714A">
      <w:pPr>
        <w:pStyle w:val="ListParagraph"/>
        <w:numPr>
          <w:ilvl w:val="0"/>
          <w:numId w:val="21"/>
        </w:numPr>
        <w:rPr>
          <w:b/>
        </w:rPr>
      </w:pPr>
      <w:r w:rsidRPr="00A2714A">
        <w:rPr>
          <w:b/>
        </w:rPr>
        <w:t xml:space="preserve">Want to execute the script against a particular exchange server? </w:t>
      </w:r>
    </w:p>
    <w:p w14:paraId="1806F20B" w14:textId="56895922" w:rsidR="00A2714A" w:rsidRDefault="00A2714A" w:rsidP="00A2714A">
      <w:pPr>
        <w:pStyle w:val="ListParagraph"/>
      </w:pPr>
      <w:r>
        <w:t xml:space="preserve">If yes, use the </w:t>
      </w:r>
      <w:r w:rsidRPr="00A2714A">
        <w:rPr>
          <w:b/>
        </w:rPr>
        <w:t>-</w:t>
      </w:r>
      <w:proofErr w:type="spellStart"/>
      <w:r w:rsidRPr="00A2714A">
        <w:rPr>
          <w:b/>
        </w:rPr>
        <w:t>ExchServerFQDN</w:t>
      </w:r>
      <w:proofErr w:type="spellEnd"/>
      <w:r>
        <w:t xml:space="preserve"> parameter to specify the FQDN of the exchange server you want to establish a session with. </w:t>
      </w:r>
    </w:p>
    <w:p w14:paraId="6E2D4B62" w14:textId="3FA11048" w:rsidR="00A2714A" w:rsidRPr="00A2714A" w:rsidRDefault="00A2714A" w:rsidP="00A2714A">
      <w:pPr>
        <w:pStyle w:val="ListParagraph"/>
        <w:numPr>
          <w:ilvl w:val="0"/>
          <w:numId w:val="21"/>
        </w:numPr>
        <w:rPr>
          <w:b/>
        </w:rPr>
      </w:pPr>
      <w:r w:rsidRPr="00A2714A">
        <w:rPr>
          <w:b/>
        </w:rPr>
        <w:t>Need to resume a previous run that failed and not want to start from scratch?</w:t>
      </w:r>
    </w:p>
    <w:p w14:paraId="28984A05" w14:textId="6E76BF1E" w:rsidR="00A2714A" w:rsidRDefault="00A2714A" w:rsidP="00A2714A">
      <w:pPr>
        <w:pStyle w:val="ListParagraph"/>
      </w:pPr>
      <w:r>
        <w:t xml:space="preserve">Use the </w:t>
      </w:r>
      <w:r>
        <w:rPr>
          <w:b/>
        </w:rPr>
        <w:t>-Resume</w:t>
      </w:r>
      <w:r>
        <w:t xml:space="preserve"> switch and *include* the permissions you want to query so that the script will pick up on where you left off. The script will leverage the XML file in the same directory and find the mailboxes that are still in pending state and only run against those mailboxes and append the results to the existing permissions output file. </w:t>
      </w:r>
    </w:p>
    <w:p w14:paraId="5C8EC301" w14:textId="22DCA0D6" w:rsidR="00A2714A" w:rsidRDefault="00A2714A" w:rsidP="00A2714A">
      <w:pPr>
        <w:pStyle w:val="ListParagraph"/>
        <w:numPr>
          <w:ilvl w:val="0"/>
          <w:numId w:val="21"/>
        </w:numPr>
        <w:rPr>
          <w:b/>
        </w:rPr>
      </w:pPr>
      <w:r>
        <w:rPr>
          <w:b/>
        </w:rPr>
        <w:t>Already have the permissions output file and only want to run the Batching logic</w:t>
      </w:r>
      <w:r w:rsidR="0067146D">
        <w:rPr>
          <w:b/>
        </w:rPr>
        <w:t xml:space="preserve"> (Step 2) and Create Migration Schedule (Step 3)</w:t>
      </w:r>
      <w:r>
        <w:rPr>
          <w:b/>
        </w:rPr>
        <w:t xml:space="preserve">? </w:t>
      </w:r>
    </w:p>
    <w:p w14:paraId="438E28E2" w14:textId="77777777" w:rsidR="0067146D" w:rsidRDefault="00A2714A" w:rsidP="00A2714A">
      <w:pPr>
        <w:pStyle w:val="ListParagraph"/>
      </w:pPr>
      <w:r>
        <w:t xml:space="preserve">Use the </w:t>
      </w:r>
      <w:r w:rsidRPr="00A2714A">
        <w:rPr>
          <w:b/>
        </w:rPr>
        <w:t>-</w:t>
      </w:r>
      <w:proofErr w:type="spellStart"/>
      <w:r w:rsidRPr="00A2714A">
        <w:rPr>
          <w:b/>
        </w:rPr>
        <w:t>BatchUsers</w:t>
      </w:r>
      <w:proofErr w:type="spellEnd"/>
      <w:r>
        <w:rPr>
          <w:b/>
        </w:rPr>
        <w:t xml:space="preserve"> </w:t>
      </w:r>
      <w:r>
        <w:t>switch to run the script against the existing permissions output file in the same directory. The permissions output file must be the same name as the file that is output by the script otherwise it’ll fail.</w:t>
      </w:r>
    </w:p>
    <w:p w14:paraId="403C74F0" w14:textId="54188A2B" w:rsidR="0067146D" w:rsidRPr="00DF1A88" w:rsidRDefault="004A5079" w:rsidP="0067146D">
      <w:pPr>
        <w:pStyle w:val="ListParagraph"/>
        <w:numPr>
          <w:ilvl w:val="0"/>
          <w:numId w:val="21"/>
        </w:numPr>
        <w:rPr>
          <w:b/>
          <w:bCs/>
        </w:rPr>
      </w:pPr>
      <w:r w:rsidRPr="00DF1A88">
        <w:rPr>
          <w:b/>
          <w:bCs/>
        </w:rPr>
        <w:t xml:space="preserve">Already have the permissions output file and only want to run the Batching Logic (Step 2) BUT NOT </w:t>
      </w:r>
      <w:r w:rsidR="00FC6417" w:rsidRPr="00DF1A88">
        <w:rPr>
          <w:b/>
          <w:bCs/>
        </w:rPr>
        <w:t xml:space="preserve">Create Migration Schedule (Step 3) ? </w:t>
      </w:r>
    </w:p>
    <w:p w14:paraId="31BB3A79" w14:textId="09DC0E4E" w:rsidR="00FC6417" w:rsidRDefault="00FC6417" w:rsidP="00FC6417">
      <w:pPr>
        <w:pStyle w:val="ListParagraph"/>
      </w:pPr>
      <w:r w:rsidRPr="00FC6417">
        <w:t>Use the -</w:t>
      </w:r>
      <w:proofErr w:type="spellStart"/>
      <w:r w:rsidRPr="00FC6417">
        <w:t>BatchUsers</w:t>
      </w:r>
      <w:r>
        <w:t>Only</w:t>
      </w:r>
      <w:proofErr w:type="spellEnd"/>
      <w:r w:rsidRPr="00FC6417">
        <w:t xml:space="preserve"> switch to run the script against the existing permissions output file in the same directory. </w:t>
      </w:r>
      <w:r>
        <w:t xml:space="preserve">This will skip Steps 1 &amp; 3. </w:t>
      </w:r>
    </w:p>
    <w:p w14:paraId="57C40330" w14:textId="6329074A" w:rsidR="00DF1A88" w:rsidRPr="00DF1A88" w:rsidRDefault="00DF1A88" w:rsidP="00DF1A88">
      <w:pPr>
        <w:pStyle w:val="ListParagraph"/>
        <w:numPr>
          <w:ilvl w:val="0"/>
          <w:numId w:val="21"/>
        </w:numPr>
        <w:rPr>
          <w:b/>
          <w:bCs/>
        </w:rPr>
      </w:pPr>
      <w:r>
        <w:rPr>
          <w:b/>
          <w:bCs/>
        </w:rPr>
        <w:t xml:space="preserve">Only want to Get Permissions and skip the Batching Logic (step 2) &amp; Create Migration Schedule (Step 3)? </w:t>
      </w:r>
    </w:p>
    <w:p w14:paraId="15BB2FC4" w14:textId="06A6EC92" w:rsidR="00DF1A88" w:rsidRDefault="00DF1A88" w:rsidP="00DF1A88">
      <w:pPr>
        <w:pStyle w:val="ListParagraph"/>
      </w:pPr>
      <w:r w:rsidRPr="00FC6417">
        <w:t>Use the -</w:t>
      </w:r>
      <w:proofErr w:type="spellStart"/>
      <w:r w:rsidRPr="00DF1A88">
        <w:rPr>
          <w:b/>
          <w:bCs/>
        </w:rPr>
        <w:t>GetPermissionsOnly</w:t>
      </w:r>
      <w:proofErr w:type="spellEnd"/>
      <w:r w:rsidRPr="00FC6417">
        <w:t xml:space="preserve"> switch to </w:t>
      </w:r>
      <w:r>
        <w:t xml:space="preserve">only collect permissions. </w:t>
      </w:r>
      <w:r w:rsidR="00151B2D">
        <w:t xml:space="preserve">This will skip steps 2 &amp; 3. </w:t>
      </w:r>
      <w:r w:rsidR="0093551E">
        <w:t xml:space="preserve"> </w:t>
      </w:r>
      <w:r>
        <w:t xml:space="preserve"> </w:t>
      </w:r>
    </w:p>
    <w:p w14:paraId="1E8E64F6" w14:textId="77777777" w:rsidR="00DF1A88" w:rsidRDefault="00DF1A88" w:rsidP="00FC6417">
      <w:pPr>
        <w:pStyle w:val="ListParagraph"/>
      </w:pPr>
    </w:p>
    <w:p w14:paraId="0C77218A" w14:textId="0512F6AE" w:rsidR="00A2714A" w:rsidRPr="00A2714A" w:rsidRDefault="00A2714A" w:rsidP="00A2714A">
      <w:pPr>
        <w:pStyle w:val="ListParagraph"/>
        <w:rPr>
          <w:b/>
        </w:rPr>
      </w:pPr>
      <w:r>
        <w:t xml:space="preserve"> </w:t>
      </w:r>
    </w:p>
    <w:p w14:paraId="38D63E77" w14:textId="4FBD395C" w:rsidR="00FF016B" w:rsidRDefault="00052FC7" w:rsidP="00FF016B">
      <w:pPr>
        <w:pStyle w:val="Heading2"/>
      </w:pPr>
      <w:bookmarkStart w:id="3" w:name="_Toc485728907"/>
      <w:r>
        <w:t>3. Run the script – here are some examples</w:t>
      </w:r>
      <w:bookmarkEnd w:id="3"/>
      <w:r>
        <w:t xml:space="preserve"> </w:t>
      </w:r>
    </w:p>
    <w:p w14:paraId="4415B619" w14:textId="495CD464" w:rsidR="000E3780" w:rsidRDefault="00B3030C" w:rsidP="00B3030C">
      <w:r w:rsidRPr="00FB128A">
        <w:rPr>
          <w:b/>
          <w:color w:val="0070C0"/>
        </w:rPr>
        <w:t>Example</w:t>
      </w:r>
      <w:r>
        <w:t xml:space="preserve">: This will collect Full Access, Send As, Send On Behalf To, and Calendar Folder permissions for the list of users provided in the CSV file. </w:t>
      </w:r>
    </w:p>
    <w:p w14:paraId="785623CC" w14:textId="2CED0D9D" w:rsidR="00105CA9" w:rsidRDefault="00105CA9" w:rsidP="001954E7">
      <w:r w:rsidRPr="00BD1AA9">
        <w:rPr>
          <w:noProof/>
        </w:rPr>
        <w:drawing>
          <wp:inline distT="0" distB="0" distL="0" distR="0" wp14:anchorId="627B11D1" wp14:editId="55C01103">
            <wp:extent cx="5943600" cy="126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0475"/>
                    </a:xfrm>
                    <a:prstGeom prst="rect">
                      <a:avLst/>
                    </a:prstGeom>
                  </pic:spPr>
                </pic:pic>
              </a:graphicData>
            </a:graphic>
          </wp:inline>
        </w:drawing>
      </w:r>
    </w:p>
    <w:p w14:paraId="6DFD4A6B" w14:textId="38C35341" w:rsidR="00105CA9" w:rsidRPr="00B3030C" w:rsidRDefault="00105CA9" w:rsidP="00105CA9">
      <w:pPr>
        <w:rPr>
          <w:b/>
          <w:i/>
          <w:sz w:val="16"/>
          <w:szCs w:val="16"/>
        </w:rPr>
      </w:pPr>
      <w:r w:rsidRPr="00B3030C">
        <w:rPr>
          <w:b/>
          <w:i/>
          <w:sz w:val="16"/>
          <w:szCs w:val="16"/>
        </w:rPr>
        <w:t>.\Find-MailboxDelegates.ps1 -</w:t>
      </w:r>
      <w:proofErr w:type="spellStart"/>
      <w:r w:rsidRPr="00B3030C">
        <w:rPr>
          <w:b/>
          <w:i/>
          <w:sz w:val="16"/>
          <w:szCs w:val="16"/>
        </w:rPr>
        <w:t>InputMailboxesCSV</w:t>
      </w:r>
      <w:proofErr w:type="spellEnd"/>
      <w:r w:rsidRPr="00B3030C">
        <w:rPr>
          <w:b/>
          <w:i/>
          <w:sz w:val="16"/>
          <w:szCs w:val="16"/>
        </w:rPr>
        <w:t xml:space="preserve"> "C:\Users\administrator\Desktop\PermTest\userlist\employeestest1.csv" -</w:t>
      </w:r>
      <w:proofErr w:type="spellStart"/>
      <w:r w:rsidRPr="00B3030C">
        <w:rPr>
          <w:b/>
          <w:i/>
          <w:sz w:val="16"/>
          <w:szCs w:val="16"/>
        </w:rPr>
        <w:t>FullAccess</w:t>
      </w:r>
      <w:proofErr w:type="spellEnd"/>
      <w:r w:rsidRPr="00B3030C">
        <w:rPr>
          <w:b/>
          <w:i/>
          <w:sz w:val="16"/>
          <w:szCs w:val="16"/>
        </w:rPr>
        <w:t xml:space="preserve"> -</w:t>
      </w:r>
      <w:proofErr w:type="spellStart"/>
      <w:r w:rsidRPr="00B3030C">
        <w:rPr>
          <w:b/>
          <w:i/>
          <w:sz w:val="16"/>
          <w:szCs w:val="16"/>
        </w:rPr>
        <w:t>SendAs</w:t>
      </w:r>
      <w:proofErr w:type="spellEnd"/>
      <w:r w:rsidRPr="00B3030C">
        <w:rPr>
          <w:b/>
          <w:i/>
          <w:sz w:val="16"/>
          <w:szCs w:val="16"/>
        </w:rPr>
        <w:t xml:space="preserve"> -</w:t>
      </w:r>
      <w:proofErr w:type="spellStart"/>
      <w:r w:rsidRPr="00B3030C">
        <w:rPr>
          <w:b/>
          <w:i/>
          <w:sz w:val="16"/>
          <w:szCs w:val="16"/>
        </w:rPr>
        <w:t>SendOnBehalfTo</w:t>
      </w:r>
      <w:proofErr w:type="spellEnd"/>
      <w:r w:rsidRPr="00B3030C">
        <w:rPr>
          <w:b/>
          <w:i/>
          <w:sz w:val="16"/>
          <w:szCs w:val="16"/>
        </w:rPr>
        <w:t xml:space="preserve"> -Calendar -</w:t>
      </w:r>
      <w:proofErr w:type="spellStart"/>
      <w:r w:rsidRPr="00B3030C">
        <w:rPr>
          <w:b/>
          <w:i/>
          <w:sz w:val="16"/>
          <w:szCs w:val="16"/>
        </w:rPr>
        <w:t>EnumerateGroups</w:t>
      </w:r>
      <w:proofErr w:type="spellEnd"/>
    </w:p>
    <w:p w14:paraId="0F886AD9" w14:textId="43FE2DC0" w:rsidR="00FB128A" w:rsidRDefault="00FB128A" w:rsidP="00FB128A">
      <w:r w:rsidRPr="00FB128A">
        <w:rPr>
          <w:b/>
          <w:color w:val="0070C0"/>
        </w:rPr>
        <w:t>Example</w:t>
      </w:r>
      <w:r>
        <w:t xml:space="preserve">: This will collect Full Access, Send As, Send On Behalf To, and Calendar Folder permissions for the list of users provided in the CSV file and exclude service  </w:t>
      </w:r>
      <w:r w:rsidR="00052FC7">
        <w:t>accounts (</w:t>
      </w:r>
      <w:hyperlink r:id="rId13" w:history="1">
        <w:r w:rsidR="00052FC7" w:rsidRPr="00FE42EB">
          <w:rPr>
            <w:rStyle w:val="Hyperlink"/>
          </w:rPr>
          <w:t>jhay@mayalejo.com</w:t>
        </w:r>
      </w:hyperlink>
      <w:r w:rsidR="00052FC7">
        <w:t xml:space="preserve"> and </w:t>
      </w:r>
      <w:hyperlink r:id="rId14" w:history="1">
        <w:r w:rsidR="00052FC7" w:rsidRPr="00FE42EB">
          <w:rPr>
            <w:rStyle w:val="Hyperlink"/>
          </w:rPr>
          <w:t>qnikel@mayalejo.com</w:t>
        </w:r>
      </w:hyperlink>
      <w:r w:rsidR="00052FC7">
        <w:t>) as well as security groups (</w:t>
      </w:r>
      <w:proofErr w:type="spellStart"/>
      <w:r w:rsidR="00052FC7">
        <w:t>testgroup</w:t>
      </w:r>
      <w:proofErr w:type="spellEnd"/>
      <w:r w:rsidR="00052FC7">
        <w:t xml:space="preserve"> and </w:t>
      </w:r>
      <w:proofErr w:type="spellStart"/>
      <w:r w:rsidR="00052FC7">
        <w:t>testgroupmailenabled</w:t>
      </w:r>
      <w:proofErr w:type="spellEnd"/>
      <w:r w:rsidR="00052FC7">
        <w:t>)</w:t>
      </w:r>
      <w:r w:rsidR="000E3780">
        <w:t xml:space="preserve">. </w:t>
      </w:r>
    </w:p>
    <w:p w14:paraId="08D7BCDC" w14:textId="5F541754" w:rsidR="00052FC7" w:rsidRDefault="006639F1" w:rsidP="00FB128A">
      <w:r w:rsidRPr="006639F1">
        <w:rPr>
          <w:noProof/>
        </w:rPr>
        <w:lastRenderedPageBreak/>
        <w:drawing>
          <wp:inline distT="0" distB="0" distL="0" distR="0" wp14:anchorId="380FE3B5" wp14:editId="4B1C5BEB">
            <wp:extent cx="5943600" cy="1035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5685"/>
                    </a:xfrm>
                    <a:prstGeom prst="rect">
                      <a:avLst/>
                    </a:prstGeom>
                  </pic:spPr>
                </pic:pic>
              </a:graphicData>
            </a:graphic>
          </wp:inline>
        </w:drawing>
      </w:r>
    </w:p>
    <w:p w14:paraId="211B589C" w14:textId="62D645E7" w:rsidR="000E3780" w:rsidRDefault="000E3780" w:rsidP="000E3780">
      <w:pPr>
        <w:rPr>
          <w:b/>
          <w:i/>
          <w:sz w:val="16"/>
          <w:szCs w:val="18"/>
        </w:rPr>
      </w:pPr>
      <w:r w:rsidRPr="000E3780">
        <w:rPr>
          <w:b/>
          <w:i/>
          <w:sz w:val="16"/>
          <w:szCs w:val="18"/>
        </w:rPr>
        <w:t>.\Find-MailboxDelegates.pS1 -</w:t>
      </w:r>
      <w:proofErr w:type="spellStart"/>
      <w:r w:rsidRPr="000E3780">
        <w:rPr>
          <w:b/>
          <w:i/>
          <w:sz w:val="16"/>
          <w:szCs w:val="18"/>
        </w:rPr>
        <w:t>InputMailboxesCSV</w:t>
      </w:r>
      <w:proofErr w:type="spellEnd"/>
      <w:r w:rsidRPr="000E3780">
        <w:rPr>
          <w:b/>
          <w:i/>
          <w:sz w:val="16"/>
          <w:szCs w:val="18"/>
        </w:rPr>
        <w:t xml:space="preserve"> "C:\Users\administrator\Desktop\PermTest\userlist\employeestest1.csv" -</w:t>
      </w:r>
      <w:proofErr w:type="spellStart"/>
      <w:r w:rsidRPr="000E3780">
        <w:rPr>
          <w:b/>
          <w:i/>
          <w:sz w:val="16"/>
          <w:szCs w:val="18"/>
        </w:rPr>
        <w:t>FullAccess</w:t>
      </w:r>
      <w:proofErr w:type="spellEnd"/>
      <w:r w:rsidRPr="000E3780">
        <w:rPr>
          <w:b/>
          <w:i/>
          <w:sz w:val="16"/>
          <w:szCs w:val="18"/>
        </w:rPr>
        <w:t xml:space="preserve"> -</w:t>
      </w:r>
      <w:proofErr w:type="spellStart"/>
      <w:r w:rsidRPr="000E3780">
        <w:rPr>
          <w:b/>
          <w:i/>
          <w:sz w:val="16"/>
          <w:szCs w:val="18"/>
        </w:rPr>
        <w:t>SendAs</w:t>
      </w:r>
      <w:proofErr w:type="spellEnd"/>
      <w:r w:rsidRPr="000E3780">
        <w:rPr>
          <w:b/>
          <w:i/>
          <w:sz w:val="16"/>
          <w:szCs w:val="18"/>
        </w:rPr>
        <w:t xml:space="preserve"> -</w:t>
      </w:r>
      <w:proofErr w:type="spellStart"/>
      <w:r w:rsidRPr="000E3780">
        <w:rPr>
          <w:b/>
          <w:i/>
          <w:sz w:val="16"/>
          <w:szCs w:val="18"/>
        </w:rPr>
        <w:t>SendOnBehalfTo</w:t>
      </w:r>
      <w:proofErr w:type="spellEnd"/>
      <w:r w:rsidRPr="000E3780">
        <w:rPr>
          <w:b/>
          <w:i/>
          <w:sz w:val="16"/>
          <w:szCs w:val="18"/>
        </w:rPr>
        <w:t xml:space="preserve"> -Calendar -</w:t>
      </w:r>
      <w:proofErr w:type="spellStart"/>
      <w:r w:rsidRPr="000E3780">
        <w:rPr>
          <w:b/>
          <w:i/>
          <w:sz w:val="16"/>
          <w:szCs w:val="18"/>
        </w:rPr>
        <w:t>EnumerateGroups</w:t>
      </w:r>
      <w:proofErr w:type="spellEnd"/>
      <w:r w:rsidRPr="000E3780">
        <w:rPr>
          <w:b/>
          <w:i/>
          <w:sz w:val="16"/>
          <w:szCs w:val="18"/>
        </w:rPr>
        <w:t xml:space="preserve"> -</w:t>
      </w:r>
      <w:proofErr w:type="spellStart"/>
      <w:r w:rsidRPr="000E3780">
        <w:rPr>
          <w:b/>
          <w:i/>
          <w:sz w:val="16"/>
          <w:szCs w:val="18"/>
        </w:rPr>
        <w:t>ExcludeServiceAccts</w:t>
      </w:r>
      <w:proofErr w:type="spellEnd"/>
      <w:r w:rsidRPr="000E3780">
        <w:rPr>
          <w:b/>
          <w:i/>
          <w:sz w:val="16"/>
          <w:szCs w:val="18"/>
        </w:rPr>
        <w:t xml:space="preserve"> </w:t>
      </w:r>
      <w:r>
        <w:rPr>
          <w:b/>
          <w:i/>
          <w:sz w:val="16"/>
          <w:szCs w:val="18"/>
        </w:rPr>
        <w:t>“</w:t>
      </w:r>
      <w:r w:rsidRPr="000E3780">
        <w:rPr>
          <w:b/>
          <w:i/>
          <w:sz w:val="16"/>
          <w:szCs w:val="18"/>
        </w:rPr>
        <w:t>C:\Users\administrator\Desktop\PermTest\userlist\excludeaccts.csv"  -</w:t>
      </w:r>
      <w:proofErr w:type="spellStart"/>
      <w:r w:rsidRPr="000E3780">
        <w:rPr>
          <w:b/>
          <w:i/>
          <w:sz w:val="16"/>
          <w:szCs w:val="18"/>
        </w:rPr>
        <w:t>ExcludeGroups</w:t>
      </w:r>
      <w:proofErr w:type="spellEnd"/>
      <w:r>
        <w:rPr>
          <w:b/>
          <w:i/>
          <w:sz w:val="16"/>
          <w:szCs w:val="18"/>
        </w:rPr>
        <w:t xml:space="preserve"> </w:t>
      </w:r>
      <w:r w:rsidRPr="000E3780">
        <w:rPr>
          <w:b/>
          <w:i/>
          <w:sz w:val="16"/>
          <w:szCs w:val="18"/>
        </w:rPr>
        <w:t>"C:\Users\administrator\Desktop\PermTest\userlist\excludegroups.csv"</w:t>
      </w:r>
    </w:p>
    <w:p w14:paraId="3830E840" w14:textId="0A4556B0" w:rsidR="00BD1AA9" w:rsidRDefault="00B3030C" w:rsidP="000E3780">
      <w:r w:rsidRPr="00FB128A">
        <w:rPr>
          <w:b/>
          <w:color w:val="0070C0"/>
        </w:rPr>
        <w:t>Example</w:t>
      </w:r>
      <w:r>
        <w:t xml:space="preserve">: </w:t>
      </w:r>
      <w:r w:rsidR="00AD20C6">
        <w:t>This will collect Full Access, Send As, Send on Behalf To, and Calendar Folder permissions for ALL mailboxes in the organization.</w:t>
      </w:r>
    </w:p>
    <w:p w14:paraId="0168473C" w14:textId="65347A79" w:rsidR="00AD20C6" w:rsidRDefault="00AD20C6" w:rsidP="001954E7">
      <w:r w:rsidRPr="00AD20C6">
        <w:rPr>
          <w:noProof/>
        </w:rPr>
        <w:drawing>
          <wp:inline distT="0" distB="0" distL="0" distR="0" wp14:anchorId="294B7390" wp14:editId="6F43E837">
            <wp:extent cx="5943600" cy="567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7055"/>
                    </a:xfrm>
                    <a:prstGeom prst="rect">
                      <a:avLst/>
                    </a:prstGeom>
                  </pic:spPr>
                </pic:pic>
              </a:graphicData>
            </a:graphic>
          </wp:inline>
        </w:drawing>
      </w:r>
    </w:p>
    <w:p w14:paraId="244AEA85" w14:textId="56F6A31A" w:rsidR="00FB128A" w:rsidRPr="000E3780" w:rsidRDefault="00AD20C6" w:rsidP="001954E7">
      <w:pPr>
        <w:rPr>
          <w:b/>
          <w:i/>
          <w:sz w:val="16"/>
          <w:szCs w:val="18"/>
        </w:rPr>
      </w:pPr>
      <w:r w:rsidRPr="00AD20C6">
        <w:rPr>
          <w:b/>
          <w:i/>
          <w:sz w:val="16"/>
          <w:szCs w:val="18"/>
        </w:rPr>
        <w:t>.\Find-MailboxDelegates.pS1 -</w:t>
      </w:r>
      <w:proofErr w:type="spellStart"/>
      <w:r w:rsidRPr="00AD20C6">
        <w:rPr>
          <w:b/>
          <w:i/>
          <w:sz w:val="16"/>
          <w:szCs w:val="18"/>
        </w:rPr>
        <w:t>FullAccess</w:t>
      </w:r>
      <w:proofErr w:type="spellEnd"/>
      <w:r w:rsidRPr="00AD20C6">
        <w:rPr>
          <w:b/>
          <w:i/>
          <w:sz w:val="16"/>
          <w:szCs w:val="18"/>
        </w:rPr>
        <w:t xml:space="preserve"> -</w:t>
      </w:r>
      <w:proofErr w:type="spellStart"/>
      <w:r w:rsidRPr="00AD20C6">
        <w:rPr>
          <w:b/>
          <w:i/>
          <w:sz w:val="16"/>
          <w:szCs w:val="18"/>
        </w:rPr>
        <w:t>SendAs</w:t>
      </w:r>
      <w:proofErr w:type="spellEnd"/>
      <w:r w:rsidRPr="00AD20C6">
        <w:rPr>
          <w:b/>
          <w:i/>
          <w:sz w:val="16"/>
          <w:szCs w:val="18"/>
        </w:rPr>
        <w:t xml:space="preserve"> -</w:t>
      </w:r>
      <w:proofErr w:type="spellStart"/>
      <w:r w:rsidRPr="00AD20C6">
        <w:rPr>
          <w:b/>
          <w:i/>
          <w:sz w:val="16"/>
          <w:szCs w:val="18"/>
        </w:rPr>
        <w:t>SendOnBehalfTo</w:t>
      </w:r>
      <w:proofErr w:type="spellEnd"/>
      <w:r w:rsidRPr="00AD20C6">
        <w:rPr>
          <w:b/>
          <w:i/>
          <w:sz w:val="16"/>
          <w:szCs w:val="18"/>
        </w:rPr>
        <w:t xml:space="preserve"> -Calendar -</w:t>
      </w:r>
      <w:proofErr w:type="spellStart"/>
      <w:r w:rsidRPr="00AD20C6">
        <w:rPr>
          <w:b/>
          <w:i/>
          <w:sz w:val="16"/>
          <w:szCs w:val="18"/>
        </w:rPr>
        <w:t>EnumerateGroups</w:t>
      </w:r>
      <w:proofErr w:type="spellEnd"/>
    </w:p>
    <w:p w14:paraId="6D28FCB6" w14:textId="34BE8193" w:rsidR="00105CA9" w:rsidRDefault="00B605AD" w:rsidP="00105CA9">
      <w:pPr>
        <w:pStyle w:val="Heading2"/>
      </w:pPr>
      <w:bookmarkStart w:id="4" w:name="_Toc485728908"/>
      <w:r>
        <w:t>Sample Input/Output Files</w:t>
      </w:r>
      <w:bookmarkEnd w:id="4"/>
    </w:p>
    <w:p w14:paraId="32865155" w14:textId="684AE4C4" w:rsidR="006962C0" w:rsidRDefault="006962C0" w:rsidP="006962C0">
      <w:pPr>
        <w:rPr>
          <w:b/>
        </w:rPr>
      </w:pPr>
      <w:r w:rsidRPr="006962C0">
        <w:rPr>
          <w:b/>
        </w:rPr>
        <w:t>Input Files</w:t>
      </w:r>
      <w:r>
        <w:rPr>
          <w:b/>
        </w:rPr>
        <w:t>:</w:t>
      </w:r>
    </w:p>
    <w:tbl>
      <w:tblPr>
        <w:tblStyle w:val="TableGrid"/>
        <w:tblW w:w="0" w:type="auto"/>
        <w:tblLook w:val="04A0" w:firstRow="1" w:lastRow="0" w:firstColumn="1" w:lastColumn="0" w:noHBand="0" w:noVBand="1"/>
      </w:tblPr>
      <w:tblGrid>
        <w:gridCol w:w="4675"/>
        <w:gridCol w:w="4675"/>
      </w:tblGrid>
      <w:tr w:rsidR="006962C0" w14:paraId="17CB67DC" w14:textId="77777777" w:rsidTr="006962C0">
        <w:tc>
          <w:tcPr>
            <w:tcW w:w="4675" w:type="dxa"/>
          </w:tcPr>
          <w:p w14:paraId="1C34BFBA" w14:textId="58C95D8B" w:rsidR="006962C0" w:rsidRPr="006962C0" w:rsidRDefault="006962C0" w:rsidP="006962C0">
            <w:proofErr w:type="spellStart"/>
            <w:r w:rsidRPr="006962C0">
              <w:t>InputMailboxesCSV</w:t>
            </w:r>
            <w:proofErr w:type="spellEnd"/>
          </w:p>
        </w:tc>
        <w:tc>
          <w:tcPr>
            <w:tcW w:w="4675" w:type="dxa"/>
          </w:tcPr>
          <w:p w14:paraId="2EAC01BC" w14:textId="401ADA6F" w:rsidR="006962C0" w:rsidRDefault="006962C0" w:rsidP="006962C0">
            <w:pPr>
              <w:rPr>
                <w:b/>
              </w:rPr>
            </w:pPr>
            <w:r w:rsidRPr="006962C0">
              <w:rPr>
                <w:b/>
                <w:noProof/>
              </w:rPr>
              <w:drawing>
                <wp:inline distT="0" distB="0" distL="0" distR="0" wp14:anchorId="613AAA44" wp14:editId="22A2D9A8">
                  <wp:extent cx="1680356" cy="90685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0356" cy="906859"/>
                          </a:xfrm>
                          <a:prstGeom prst="rect">
                            <a:avLst/>
                          </a:prstGeom>
                        </pic:spPr>
                      </pic:pic>
                    </a:graphicData>
                  </a:graphic>
                </wp:inline>
              </w:drawing>
            </w:r>
          </w:p>
        </w:tc>
      </w:tr>
      <w:tr w:rsidR="006962C0" w14:paraId="5C3A400E" w14:textId="77777777" w:rsidTr="006962C0">
        <w:tc>
          <w:tcPr>
            <w:tcW w:w="4675" w:type="dxa"/>
          </w:tcPr>
          <w:p w14:paraId="715C1F3D" w14:textId="2E9B8A22" w:rsidR="006962C0" w:rsidRPr="006962C0" w:rsidRDefault="006962C0" w:rsidP="006962C0">
            <w:proofErr w:type="spellStart"/>
            <w:r w:rsidRPr="006962C0">
              <w:t>ExcludeServiceAccts</w:t>
            </w:r>
            <w:r w:rsidR="000E3780">
              <w:t>CSV</w:t>
            </w:r>
            <w:proofErr w:type="spellEnd"/>
          </w:p>
        </w:tc>
        <w:tc>
          <w:tcPr>
            <w:tcW w:w="4675" w:type="dxa"/>
          </w:tcPr>
          <w:p w14:paraId="76274977" w14:textId="31074834" w:rsidR="006962C0" w:rsidRDefault="000E3780" w:rsidP="006962C0">
            <w:pPr>
              <w:rPr>
                <w:b/>
              </w:rPr>
            </w:pPr>
            <w:r w:rsidRPr="000E3780">
              <w:rPr>
                <w:noProof/>
              </w:rPr>
              <w:drawing>
                <wp:inline distT="0" distB="0" distL="0" distR="0" wp14:anchorId="7F69C336" wp14:editId="1772E408">
                  <wp:extent cx="1425063" cy="60965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5063" cy="609653"/>
                          </a:xfrm>
                          <a:prstGeom prst="rect">
                            <a:avLst/>
                          </a:prstGeom>
                        </pic:spPr>
                      </pic:pic>
                    </a:graphicData>
                  </a:graphic>
                </wp:inline>
              </w:drawing>
            </w:r>
          </w:p>
        </w:tc>
      </w:tr>
      <w:tr w:rsidR="006962C0" w14:paraId="56D217FB" w14:textId="77777777" w:rsidTr="006962C0">
        <w:tc>
          <w:tcPr>
            <w:tcW w:w="4675" w:type="dxa"/>
          </w:tcPr>
          <w:p w14:paraId="41A62E14" w14:textId="3C2275BA" w:rsidR="006962C0" w:rsidRPr="006962C0" w:rsidRDefault="006962C0" w:rsidP="006962C0">
            <w:proofErr w:type="spellStart"/>
            <w:r w:rsidRPr="006962C0">
              <w:t>ExcludeGroups</w:t>
            </w:r>
            <w:r w:rsidR="000E3780">
              <w:t>CSV</w:t>
            </w:r>
            <w:proofErr w:type="spellEnd"/>
          </w:p>
        </w:tc>
        <w:tc>
          <w:tcPr>
            <w:tcW w:w="4675" w:type="dxa"/>
          </w:tcPr>
          <w:p w14:paraId="1F428AC3" w14:textId="0B0EAE5F" w:rsidR="006962C0" w:rsidRDefault="000E3780" w:rsidP="006962C0">
            <w:pPr>
              <w:rPr>
                <w:b/>
              </w:rPr>
            </w:pPr>
            <w:r w:rsidRPr="000E3780">
              <w:rPr>
                <w:noProof/>
              </w:rPr>
              <w:drawing>
                <wp:inline distT="0" distB="0" distL="0" distR="0" wp14:anchorId="4D442144" wp14:editId="49BD14BB">
                  <wp:extent cx="1345047" cy="624894"/>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5047" cy="624894"/>
                          </a:xfrm>
                          <a:prstGeom prst="rect">
                            <a:avLst/>
                          </a:prstGeom>
                        </pic:spPr>
                      </pic:pic>
                    </a:graphicData>
                  </a:graphic>
                </wp:inline>
              </w:drawing>
            </w:r>
          </w:p>
        </w:tc>
      </w:tr>
    </w:tbl>
    <w:p w14:paraId="1C371164" w14:textId="77777777" w:rsidR="006962C0" w:rsidRPr="006962C0" w:rsidRDefault="006962C0" w:rsidP="006962C0">
      <w:pPr>
        <w:rPr>
          <w:b/>
        </w:rPr>
      </w:pPr>
    </w:p>
    <w:p w14:paraId="3A8D98FA" w14:textId="091FD987" w:rsidR="006962C0" w:rsidRPr="006962C0" w:rsidRDefault="006962C0" w:rsidP="006962C0">
      <w:r w:rsidRPr="006962C0">
        <w:rPr>
          <w:b/>
        </w:rPr>
        <w:t>Output Files</w:t>
      </w:r>
      <w:r>
        <w:t xml:space="preserve">: </w:t>
      </w:r>
    </w:p>
    <w:tbl>
      <w:tblPr>
        <w:tblStyle w:val="TableGrid"/>
        <w:tblW w:w="0" w:type="auto"/>
        <w:tblLook w:val="04A0" w:firstRow="1" w:lastRow="0" w:firstColumn="1" w:lastColumn="0" w:noHBand="0" w:noVBand="1"/>
      </w:tblPr>
      <w:tblGrid>
        <w:gridCol w:w="4207"/>
        <w:gridCol w:w="5143"/>
      </w:tblGrid>
      <w:tr w:rsidR="006962C0" w14:paraId="47793927" w14:textId="77777777" w:rsidTr="006962C0">
        <w:tc>
          <w:tcPr>
            <w:tcW w:w="4675" w:type="dxa"/>
          </w:tcPr>
          <w:p w14:paraId="4D960439" w14:textId="34A09950" w:rsidR="006962C0" w:rsidRDefault="006962C0" w:rsidP="001954E7">
            <w:r w:rsidRPr="006962C0">
              <w:rPr>
                <w:noProof/>
              </w:rPr>
              <w:lastRenderedPageBreak/>
              <w:drawing>
                <wp:inline distT="0" distB="0" distL="0" distR="0" wp14:anchorId="76A48FB4" wp14:editId="2229E03B">
                  <wp:extent cx="2366215" cy="29720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6215" cy="297206"/>
                          </a:xfrm>
                          <a:prstGeom prst="rect">
                            <a:avLst/>
                          </a:prstGeom>
                        </pic:spPr>
                      </pic:pic>
                    </a:graphicData>
                  </a:graphic>
                </wp:inline>
              </w:drawing>
            </w:r>
          </w:p>
        </w:tc>
        <w:tc>
          <w:tcPr>
            <w:tcW w:w="4675" w:type="dxa"/>
          </w:tcPr>
          <w:p w14:paraId="0F2CDF25" w14:textId="30CBEC87" w:rsidR="006962C0" w:rsidRDefault="006962C0" w:rsidP="001954E7">
            <w:r w:rsidRPr="006962C0">
              <w:rPr>
                <w:noProof/>
              </w:rPr>
              <w:drawing>
                <wp:inline distT="0" distB="0" distL="0" distR="0" wp14:anchorId="1A3DD501" wp14:editId="6AE6E882">
                  <wp:extent cx="3150870" cy="1243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6065" cy="1245904"/>
                          </a:xfrm>
                          <a:prstGeom prst="rect">
                            <a:avLst/>
                          </a:prstGeom>
                        </pic:spPr>
                      </pic:pic>
                    </a:graphicData>
                  </a:graphic>
                </wp:inline>
              </w:drawing>
            </w:r>
          </w:p>
        </w:tc>
      </w:tr>
      <w:tr w:rsidR="006962C0" w14:paraId="4DDB7577" w14:textId="77777777" w:rsidTr="006962C0">
        <w:tc>
          <w:tcPr>
            <w:tcW w:w="4675" w:type="dxa"/>
          </w:tcPr>
          <w:p w14:paraId="1092552D" w14:textId="4EA22995" w:rsidR="006962C0" w:rsidRDefault="006962C0" w:rsidP="001954E7">
            <w:r w:rsidRPr="006962C0">
              <w:rPr>
                <w:noProof/>
              </w:rPr>
              <w:drawing>
                <wp:inline distT="0" distB="0" distL="0" distR="0" wp14:anchorId="3E2224CD" wp14:editId="3EEAA6FD">
                  <wp:extent cx="2430991" cy="240051"/>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0991" cy="240051"/>
                          </a:xfrm>
                          <a:prstGeom prst="rect">
                            <a:avLst/>
                          </a:prstGeom>
                        </pic:spPr>
                      </pic:pic>
                    </a:graphicData>
                  </a:graphic>
                </wp:inline>
              </w:drawing>
            </w:r>
          </w:p>
        </w:tc>
        <w:tc>
          <w:tcPr>
            <w:tcW w:w="4675" w:type="dxa"/>
          </w:tcPr>
          <w:p w14:paraId="58DA682D" w14:textId="5B21A415" w:rsidR="006962C0" w:rsidRDefault="006962C0" w:rsidP="001954E7">
            <w:r w:rsidRPr="006962C0">
              <w:rPr>
                <w:noProof/>
              </w:rPr>
              <w:drawing>
                <wp:inline distT="0" distB="0" distL="0" distR="0" wp14:anchorId="25437E2C" wp14:editId="3054A460">
                  <wp:extent cx="1680210" cy="11301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7568" cy="1135103"/>
                          </a:xfrm>
                          <a:prstGeom prst="rect">
                            <a:avLst/>
                          </a:prstGeom>
                        </pic:spPr>
                      </pic:pic>
                    </a:graphicData>
                  </a:graphic>
                </wp:inline>
              </w:drawing>
            </w:r>
          </w:p>
        </w:tc>
      </w:tr>
      <w:tr w:rsidR="006962C0" w14:paraId="2C5F01BE" w14:textId="77777777" w:rsidTr="006962C0">
        <w:tc>
          <w:tcPr>
            <w:tcW w:w="4675" w:type="dxa"/>
          </w:tcPr>
          <w:p w14:paraId="2AD6F4DD" w14:textId="28AE5F28" w:rsidR="006962C0" w:rsidRPr="006962C0" w:rsidRDefault="006962C0" w:rsidP="001954E7">
            <w:r w:rsidRPr="006962C0">
              <w:rPr>
                <w:noProof/>
              </w:rPr>
              <w:drawing>
                <wp:inline distT="0" distB="0" distL="0" distR="0" wp14:anchorId="44853E4C" wp14:editId="46B3CF5D">
                  <wp:extent cx="2549111" cy="24767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9111" cy="247671"/>
                          </a:xfrm>
                          <a:prstGeom prst="rect">
                            <a:avLst/>
                          </a:prstGeom>
                        </pic:spPr>
                      </pic:pic>
                    </a:graphicData>
                  </a:graphic>
                </wp:inline>
              </w:drawing>
            </w:r>
          </w:p>
        </w:tc>
        <w:tc>
          <w:tcPr>
            <w:tcW w:w="4675" w:type="dxa"/>
          </w:tcPr>
          <w:p w14:paraId="137C8DF7" w14:textId="6D8F27B0" w:rsidR="006962C0" w:rsidRPr="006962C0" w:rsidRDefault="006962C0" w:rsidP="001954E7">
            <w:r w:rsidRPr="006962C0">
              <w:rPr>
                <w:noProof/>
              </w:rPr>
              <w:drawing>
                <wp:inline distT="0" distB="0" distL="0" distR="0" wp14:anchorId="27F28FDD" wp14:editId="3408FCF5">
                  <wp:extent cx="2971800" cy="88993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0779" cy="892628"/>
                          </a:xfrm>
                          <a:prstGeom prst="rect">
                            <a:avLst/>
                          </a:prstGeom>
                        </pic:spPr>
                      </pic:pic>
                    </a:graphicData>
                  </a:graphic>
                </wp:inline>
              </w:drawing>
            </w:r>
          </w:p>
        </w:tc>
      </w:tr>
      <w:tr w:rsidR="006962C0" w14:paraId="6D2BBBC1" w14:textId="77777777" w:rsidTr="006962C0">
        <w:tc>
          <w:tcPr>
            <w:tcW w:w="4675" w:type="dxa"/>
          </w:tcPr>
          <w:p w14:paraId="78FE6660" w14:textId="036245D1" w:rsidR="006962C0" w:rsidRDefault="006962C0" w:rsidP="001954E7">
            <w:r w:rsidRPr="006962C0">
              <w:rPr>
                <w:noProof/>
              </w:rPr>
              <w:drawing>
                <wp:inline distT="0" distB="0" distL="0" distR="0" wp14:anchorId="6C1D13B4" wp14:editId="3289C3BF">
                  <wp:extent cx="2419560" cy="23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560" cy="232430"/>
                          </a:xfrm>
                          <a:prstGeom prst="rect">
                            <a:avLst/>
                          </a:prstGeom>
                        </pic:spPr>
                      </pic:pic>
                    </a:graphicData>
                  </a:graphic>
                </wp:inline>
              </w:drawing>
            </w:r>
          </w:p>
        </w:tc>
        <w:tc>
          <w:tcPr>
            <w:tcW w:w="4675" w:type="dxa"/>
          </w:tcPr>
          <w:p w14:paraId="52AA5FD8" w14:textId="61F31F93" w:rsidR="006962C0" w:rsidRDefault="006962C0" w:rsidP="001954E7">
            <w:r w:rsidRPr="006962C0">
              <w:rPr>
                <w:noProof/>
              </w:rPr>
              <w:drawing>
                <wp:inline distT="0" distB="0" distL="0" distR="0" wp14:anchorId="470F3733" wp14:editId="2C1A1AEE">
                  <wp:extent cx="2762249" cy="965749"/>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2473" cy="976316"/>
                          </a:xfrm>
                          <a:prstGeom prst="rect">
                            <a:avLst/>
                          </a:prstGeom>
                        </pic:spPr>
                      </pic:pic>
                    </a:graphicData>
                  </a:graphic>
                </wp:inline>
              </w:drawing>
            </w:r>
          </w:p>
        </w:tc>
      </w:tr>
      <w:tr w:rsidR="006962C0" w14:paraId="00FEA55D" w14:textId="77777777" w:rsidTr="006962C0">
        <w:tc>
          <w:tcPr>
            <w:tcW w:w="4675" w:type="dxa"/>
          </w:tcPr>
          <w:p w14:paraId="2E1E3AAC" w14:textId="7B807ABF" w:rsidR="006962C0" w:rsidRDefault="006962C0" w:rsidP="001954E7">
            <w:r w:rsidRPr="006962C0">
              <w:rPr>
                <w:noProof/>
              </w:rPr>
              <w:drawing>
                <wp:inline distT="0" distB="0" distL="0" distR="0" wp14:anchorId="0AF1EE39" wp14:editId="7E4CA57E">
                  <wp:extent cx="2320491" cy="262913"/>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0491" cy="262913"/>
                          </a:xfrm>
                          <a:prstGeom prst="rect">
                            <a:avLst/>
                          </a:prstGeom>
                        </pic:spPr>
                      </pic:pic>
                    </a:graphicData>
                  </a:graphic>
                </wp:inline>
              </w:drawing>
            </w:r>
          </w:p>
        </w:tc>
        <w:tc>
          <w:tcPr>
            <w:tcW w:w="4675" w:type="dxa"/>
          </w:tcPr>
          <w:p w14:paraId="58BDB612" w14:textId="4A1818EB" w:rsidR="006962C0" w:rsidRDefault="006962C0" w:rsidP="001954E7">
            <w:r w:rsidRPr="006962C0">
              <w:rPr>
                <w:noProof/>
              </w:rPr>
              <w:drawing>
                <wp:inline distT="0" distB="0" distL="0" distR="0" wp14:anchorId="1980DC9F" wp14:editId="4C9EC995">
                  <wp:extent cx="2994660" cy="33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4255" cy="341255"/>
                          </a:xfrm>
                          <a:prstGeom prst="rect">
                            <a:avLst/>
                          </a:prstGeom>
                        </pic:spPr>
                      </pic:pic>
                    </a:graphicData>
                  </a:graphic>
                </wp:inline>
              </w:drawing>
            </w:r>
          </w:p>
        </w:tc>
      </w:tr>
    </w:tbl>
    <w:p w14:paraId="4EA75E58" w14:textId="77777777" w:rsidR="00105CA9" w:rsidRDefault="00105CA9" w:rsidP="001954E7"/>
    <w:p w14:paraId="4B35FF1F" w14:textId="77777777" w:rsidR="00BD1AA9" w:rsidRDefault="00BD1AA9" w:rsidP="001954E7"/>
    <w:p w14:paraId="054E6933" w14:textId="3D25FEFE" w:rsidR="00FF016B" w:rsidRDefault="00FF016B" w:rsidP="00FF016B">
      <w:pPr>
        <w:pStyle w:val="Heading2"/>
      </w:pPr>
      <w:bookmarkStart w:id="5" w:name="_Toc485728909"/>
      <w:r>
        <w:t>Suggestion for extra-large environments</w:t>
      </w:r>
      <w:bookmarkEnd w:id="5"/>
      <w:r>
        <w:t xml:space="preserve"> </w:t>
      </w:r>
    </w:p>
    <w:p w14:paraId="6F3B322B" w14:textId="5CED61F3" w:rsidR="00F85F71" w:rsidRDefault="00FF016B" w:rsidP="00B605AD">
      <w:r>
        <w:t xml:space="preserve">You can run multiple sessions of the script so that each session runs against a </w:t>
      </w:r>
      <w:r w:rsidR="00F85F71">
        <w:t>set</w:t>
      </w:r>
      <w:r>
        <w:t xml:space="preserve"> of mailboxes and that way you can process more mailboxes in less amount of time. How many sessions you spin up will be up to you and the resource usage you’re comfortable with. </w:t>
      </w:r>
    </w:p>
    <w:p w14:paraId="3E2204F1" w14:textId="77777777" w:rsidR="00F85F71" w:rsidRDefault="00F85F71" w:rsidP="00B605AD">
      <w:r>
        <w:t xml:space="preserve">Here’s how you can do this: </w:t>
      </w:r>
    </w:p>
    <w:p w14:paraId="2A853375" w14:textId="30C77FAD" w:rsidR="00F85F71" w:rsidRDefault="00F85F71" w:rsidP="00F85F71">
      <w:pPr>
        <w:pStyle w:val="ListParagraph"/>
        <w:numPr>
          <w:ilvl w:val="0"/>
          <w:numId w:val="25"/>
        </w:numPr>
      </w:pPr>
      <w:r>
        <w:t xml:space="preserve">Create multiple </w:t>
      </w:r>
      <w:r w:rsidR="009555A6">
        <w:t>csv</w:t>
      </w:r>
      <w:r>
        <w:t xml:space="preserve"> files </w:t>
      </w:r>
      <w:r w:rsidR="009555A6">
        <w:t>with that have different lists of mailboxes</w:t>
      </w:r>
      <w:r>
        <w:t xml:space="preserve">. The number of csv files depends on the number of </w:t>
      </w:r>
      <w:proofErr w:type="spellStart"/>
      <w:r>
        <w:t>powershell</w:t>
      </w:r>
      <w:proofErr w:type="spellEnd"/>
      <w:r>
        <w:t xml:space="preserve"> sessions you will have going in parallel.</w:t>
      </w:r>
    </w:p>
    <w:p w14:paraId="5313D75C" w14:textId="5A0DF64E" w:rsidR="00F85F71" w:rsidRDefault="00F85F71" w:rsidP="00F85F71">
      <w:pPr>
        <w:pStyle w:val="ListParagraph"/>
        <w:numPr>
          <w:ilvl w:val="0"/>
          <w:numId w:val="25"/>
        </w:numPr>
      </w:pPr>
      <w:r>
        <w:t xml:space="preserve">Spin up multiple </w:t>
      </w:r>
      <w:proofErr w:type="spellStart"/>
      <w:r>
        <w:t>powershell</w:t>
      </w:r>
      <w:proofErr w:type="spellEnd"/>
      <w:r>
        <w:t xml:space="preserve"> sessions and run the script pointed at </w:t>
      </w:r>
      <w:r w:rsidR="009555A6">
        <w:t xml:space="preserve">the </w:t>
      </w:r>
      <w:r>
        <w:t xml:space="preserve">different </w:t>
      </w:r>
      <w:r w:rsidR="009555A6">
        <w:t>CSV</w:t>
      </w:r>
      <w:r>
        <w:t xml:space="preserve"> files</w:t>
      </w:r>
      <w:r w:rsidR="009555A6">
        <w:t xml:space="preserve"> using the </w:t>
      </w:r>
      <w:proofErr w:type="spellStart"/>
      <w:r w:rsidR="009555A6" w:rsidRPr="00280781">
        <w:rPr>
          <w:b/>
          <w:bCs/>
        </w:rPr>
        <w:t>InputMailboxesCSV</w:t>
      </w:r>
      <w:proofErr w:type="spellEnd"/>
      <w:r w:rsidR="009555A6">
        <w:t xml:space="preserve"> parameter</w:t>
      </w:r>
      <w:r w:rsidR="00924631">
        <w:t xml:space="preserve"> AND the </w:t>
      </w:r>
      <w:proofErr w:type="spellStart"/>
      <w:r w:rsidR="00280781" w:rsidRPr="00280781">
        <w:rPr>
          <w:b/>
          <w:bCs/>
        </w:rPr>
        <w:t>GetPermissionsOnly</w:t>
      </w:r>
      <w:proofErr w:type="spellEnd"/>
      <w:r w:rsidR="00280781">
        <w:t xml:space="preserve"> parameter. </w:t>
      </w:r>
    </w:p>
    <w:p w14:paraId="3B39C5AE" w14:textId="7D248479" w:rsidR="00F85F71" w:rsidRDefault="00F85F71" w:rsidP="00F85F71">
      <w:pPr>
        <w:pStyle w:val="ListParagraph"/>
        <w:numPr>
          <w:ilvl w:val="0"/>
          <w:numId w:val="25"/>
        </w:numPr>
      </w:pPr>
      <w:r>
        <w:lastRenderedPageBreak/>
        <w:t>Merge the permissions output files</w:t>
      </w:r>
      <w:r w:rsidR="009555A6">
        <w:t xml:space="preserve"> (Find-MailboxDelegates-Permissions.csv) into one CSV file with the same name and put it in the directory of one of the </w:t>
      </w:r>
      <w:proofErr w:type="spellStart"/>
      <w:r w:rsidR="009555A6">
        <w:t>powershell</w:t>
      </w:r>
      <w:proofErr w:type="spellEnd"/>
      <w:r w:rsidR="009555A6">
        <w:t xml:space="preserve"> sessions you </w:t>
      </w:r>
      <w:r w:rsidR="00687CD5">
        <w:t xml:space="preserve">already </w:t>
      </w:r>
      <w:r w:rsidR="009555A6">
        <w:t xml:space="preserve">have started. Any of the sessions will do. </w:t>
      </w:r>
    </w:p>
    <w:p w14:paraId="40822AE4" w14:textId="44B23880" w:rsidR="00A9470F" w:rsidRPr="00A9470F" w:rsidRDefault="00611D42" w:rsidP="00F85F71">
      <w:pPr>
        <w:pStyle w:val="ListParagraph"/>
        <w:numPr>
          <w:ilvl w:val="0"/>
          <w:numId w:val="25"/>
        </w:numPr>
      </w:pPr>
      <w:r>
        <w:t xml:space="preserve">In that </w:t>
      </w:r>
      <w:r w:rsidR="00CD4D33">
        <w:t>PowerShell</w:t>
      </w:r>
      <w:r>
        <w:t xml:space="preserve"> session</w:t>
      </w:r>
      <w:r w:rsidR="009555A6">
        <w:t>, run the</w:t>
      </w:r>
      <w:bookmarkStart w:id="6" w:name="_GoBack"/>
      <w:bookmarkEnd w:id="6"/>
      <w:r w:rsidR="009555A6">
        <w:t xml:space="preserve"> script with the following parameter </w:t>
      </w:r>
      <w:r w:rsidR="00F85F71" w:rsidRPr="009555A6">
        <w:rPr>
          <w:b/>
        </w:rPr>
        <w:t>-</w:t>
      </w:r>
      <w:proofErr w:type="spellStart"/>
      <w:r w:rsidR="00F85F71" w:rsidRPr="009555A6">
        <w:rPr>
          <w:b/>
        </w:rPr>
        <w:t>BatchUsers</w:t>
      </w:r>
      <w:proofErr w:type="spellEnd"/>
      <w:r w:rsidR="00F85F71">
        <w:t xml:space="preserve"> - this will bypass collecting permissions and jump straight into batching users using the </w:t>
      </w:r>
      <w:r w:rsidR="009555A6">
        <w:t>merged permissions file you’ve provided</w:t>
      </w:r>
      <w:r w:rsidR="00520A60">
        <w:t xml:space="preserve"> as well as generate the </w:t>
      </w:r>
      <w:r w:rsidR="00CD4D33">
        <w:t>Migration</w:t>
      </w:r>
      <w:r w:rsidR="00520A60">
        <w:t xml:space="preserve"> Schedule</w:t>
      </w:r>
      <w:r w:rsidR="009555A6">
        <w:t>.</w:t>
      </w:r>
      <w:r w:rsidR="00734C0E">
        <w:t xml:space="preserve"> You can also do -</w:t>
      </w:r>
      <w:proofErr w:type="spellStart"/>
      <w:r w:rsidR="00734C0E" w:rsidRPr="00CD4D33">
        <w:rPr>
          <w:b/>
          <w:bCs/>
        </w:rPr>
        <w:t>BatchUsersOnly</w:t>
      </w:r>
      <w:proofErr w:type="spellEnd"/>
      <w:r w:rsidR="00734C0E">
        <w:t xml:space="preserve"> if you prefer to only </w:t>
      </w:r>
      <w:r w:rsidR="00CD4D33">
        <w:t xml:space="preserve">batch the users without creation the migration schedule. Make sure the permissions file is </w:t>
      </w:r>
      <w:r w:rsidR="009555A6">
        <w:t xml:space="preserve">in the same directory as the script. </w:t>
      </w:r>
    </w:p>
    <w:sectPr w:rsidR="00A9470F" w:rsidRPr="00A9470F" w:rsidSect="004E1AED">
      <w:footerReference w:type="default" r:id="rId3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A1CB7" w14:textId="77777777" w:rsidR="00F85F71" w:rsidRDefault="00F85F71">
      <w:pPr>
        <w:spacing w:after="0" w:line="240" w:lineRule="auto"/>
      </w:pPr>
      <w:r>
        <w:separator/>
      </w:r>
    </w:p>
  </w:endnote>
  <w:endnote w:type="continuationSeparator" w:id="0">
    <w:p w14:paraId="27C8DEBD" w14:textId="77777777" w:rsidR="00F85F71" w:rsidRDefault="00F8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3FE5EDEC" w14:textId="3845779A" w:rsidR="00F85F71" w:rsidRDefault="00F85F71">
        <w:pPr>
          <w:pStyle w:val="Footer"/>
        </w:pPr>
        <w:r>
          <w:fldChar w:fldCharType="begin"/>
        </w:r>
        <w:r>
          <w:instrText xml:space="preserve"> PAGE   \* MERGEFORMAT </w:instrText>
        </w:r>
        <w:r>
          <w:fldChar w:fldCharType="separate"/>
        </w:r>
        <w:r w:rsidR="006E6016">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CD584" w14:textId="77777777" w:rsidR="00F85F71" w:rsidRDefault="00F85F71">
      <w:pPr>
        <w:spacing w:after="0" w:line="240" w:lineRule="auto"/>
      </w:pPr>
      <w:r>
        <w:separator/>
      </w:r>
    </w:p>
  </w:footnote>
  <w:footnote w:type="continuationSeparator" w:id="0">
    <w:p w14:paraId="10FE104F" w14:textId="77777777" w:rsidR="00F85F71" w:rsidRDefault="00F8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09000F"/>
    <w:lvl w:ilvl="0">
      <w:start w:val="1"/>
      <w:numFmt w:val="decimal"/>
      <w:lvlText w:val="%1."/>
      <w:lvlJc w:val="left"/>
      <w:pPr>
        <w:ind w:left="360" w:hanging="360"/>
      </w:pPr>
      <w:rPr>
        <w:rFonts w:hint="default"/>
      </w:rPr>
    </w:lvl>
  </w:abstractNum>
  <w:abstractNum w:abstractNumId="10" w15:restartNumberingAfterBreak="0">
    <w:nsid w:val="0A7C5546"/>
    <w:multiLevelType w:val="hybridMultilevel"/>
    <w:tmpl w:val="83303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04FA8"/>
    <w:multiLevelType w:val="hybridMultilevel"/>
    <w:tmpl w:val="83303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EA07DB"/>
    <w:multiLevelType w:val="hybridMultilevel"/>
    <w:tmpl w:val="B6520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829BA"/>
    <w:multiLevelType w:val="hybridMultilevel"/>
    <w:tmpl w:val="87DEE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632ED"/>
    <w:multiLevelType w:val="hybridMultilevel"/>
    <w:tmpl w:val="E8B0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51C95"/>
    <w:multiLevelType w:val="hybridMultilevel"/>
    <w:tmpl w:val="87DEE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140608"/>
    <w:multiLevelType w:val="hybridMultilevel"/>
    <w:tmpl w:val="6FDC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1"/>
  </w:num>
  <w:num w:numId="3">
    <w:abstractNumId w:val="16"/>
  </w:num>
  <w:num w:numId="4">
    <w:abstractNumId w:val="13"/>
  </w:num>
  <w:num w:numId="5">
    <w:abstractNumId w:val="21"/>
  </w:num>
  <w:num w:numId="6">
    <w:abstractNumId w:val="23"/>
  </w:num>
  <w:num w:numId="7">
    <w:abstractNumId w:val="20"/>
  </w:num>
  <w:num w:numId="8">
    <w:abstractNumId w:val="2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14"/>
  </w:num>
  <w:num w:numId="21">
    <w:abstractNumId w:val="12"/>
  </w:num>
  <w:num w:numId="22">
    <w:abstractNumId w:val="19"/>
  </w:num>
  <w:num w:numId="23">
    <w:abstractNumId w:val="15"/>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FCA"/>
    <w:rsid w:val="00024C99"/>
    <w:rsid w:val="00052FC7"/>
    <w:rsid w:val="000658E4"/>
    <w:rsid w:val="000C4443"/>
    <w:rsid w:val="000E3780"/>
    <w:rsid w:val="000E7342"/>
    <w:rsid w:val="00105CA9"/>
    <w:rsid w:val="00151B2D"/>
    <w:rsid w:val="00194DF6"/>
    <w:rsid w:val="001954E7"/>
    <w:rsid w:val="00280781"/>
    <w:rsid w:val="002C5FCA"/>
    <w:rsid w:val="002F7DDE"/>
    <w:rsid w:val="003343C5"/>
    <w:rsid w:val="003A6F73"/>
    <w:rsid w:val="003F7283"/>
    <w:rsid w:val="00406B24"/>
    <w:rsid w:val="00454F24"/>
    <w:rsid w:val="004A5079"/>
    <w:rsid w:val="004E1AED"/>
    <w:rsid w:val="00520A60"/>
    <w:rsid w:val="005C12A5"/>
    <w:rsid w:val="00611D42"/>
    <w:rsid w:val="006639F1"/>
    <w:rsid w:val="0067146D"/>
    <w:rsid w:val="006813F5"/>
    <w:rsid w:val="00687CD5"/>
    <w:rsid w:val="006962C0"/>
    <w:rsid w:val="006E6016"/>
    <w:rsid w:val="006F72E0"/>
    <w:rsid w:val="00734C0E"/>
    <w:rsid w:val="007702F2"/>
    <w:rsid w:val="008170CF"/>
    <w:rsid w:val="008A340F"/>
    <w:rsid w:val="00924631"/>
    <w:rsid w:val="0093551E"/>
    <w:rsid w:val="009555A6"/>
    <w:rsid w:val="009773AC"/>
    <w:rsid w:val="00A031C5"/>
    <w:rsid w:val="00A1310C"/>
    <w:rsid w:val="00A2714A"/>
    <w:rsid w:val="00A9470F"/>
    <w:rsid w:val="00AD20C6"/>
    <w:rsid w:val="00B3030C"/>
    <w:rsid w:val="00B37D69"/>
    <w:rsid w:val="00B605AD"/>
    <w:rsid w:val="00BC3D66"/>
    <w:rsid w:val="00BD1AA9"/>
    <w:rsid w:val="00CD1619"/>
    <w:rsid w:val="00CD4D33"/>
    <w:rsid w:val="00D47A97"/>
    <w:rsid w:val="00D92D7F"/>
    <w:rsid w:val="00DF1A88"/>
    <w:rsid w:val="00E50486"/>
    <w:rsid w:val="00E84557"/>
    <w:rsid w:val="00EC62C0"/>
    <w:rsid w:val="00F85F71"/>
    <w:rsid w:val="00FB128A"/>
    <w:rsid w:val="00FC6417"/>
    <w:rsid w:val="00FF016B"/>
    <w:rsid w:val="00FF23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2117"/>
  <w15:docId w15:val="{CE7B8AC1-CC64-4DE4-BD04-EA56E8D7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E8455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Segoe UI Light" w:eastAsiaTheme="majorEastAsia" w:hAnsi="Segoe UI Light"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E84557"/>
    <w:rPr>
      <w:rFonts w:ascii="Segoe UI Light" w:eastAsiaTheme="majorEastAsia" w:hAnsi="Segoe UI Light"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TOC1">
    <w:name w:val="toc 1"/>
    <w:basedOn w:val="Normal"/>
    <w:next w:val="Normal"/>
    <w:autoRedefine/>
    <w:uiPriority w:val="39"/>
    <w:unhideWhenUsed/>
    <w:rsid w:val="002C5FCA"/>
    <w:pPr>
      <w:spacing w:after="100"/>
    </w:pPr>
  </w:style>
  <w:style w:type="paragraph" w:styleId="TOC2">
    <w:name w:val="toc 2"/>
    <w:basedOn w:val="Normal"/>
    <w:next w:val="Normal"/>
    <w:autoRedefine/>
    <w:uiPriority w:val="39"/>
    <w:unhideWhenUsed/>
    <w:rsid w:val="002C5FCA"/>
    <w:pPr>
      <w:spacing w:after="100"/>
      <w:ind w:left="220"/>
    </w:pPr>
  </w:style>
  <w:style w:type="character" w:styleId="Hyperlink">
    <w:name w:val="Hyperlink"/>
    <w:basedOn w:val="DefaultParagraphFont"/>
    <w:uiPriority w:val="99"/>
    <w:unhideWhenUsed/>
    <w:rsid w:val="002C5FCA"/>
    <w:rPr>
      <w:color w:val="005DBA" w:themeColor="hyperlink"/>
      <w:u w:val="single"/>
    </w:rPr>
  </w:style>
  <w:style w:type="paragraph" w:styleId="ListBullet">
    <w:name w:val="List Bullet"/>
    <w:basedOn w:val="Normal"/>
    <w:uiPriority w:val="99"/>
    <w:unhideWhenUsed/>
    <w:rsid w:val="00A9470F"/>
    <w:pPr>
      <w:contextualSpacing/>
    </w:pPr>
  </w:style>
  <w:style w:type="character" w:styleId="Mention">
    <w:name w:val="Mention"/>
    <w:basedOn w:val="DefaultParagraphFont"/>
    <w:uiPriority w:val="99"/>
    <w:semiHidden/>
    <w:unhideWhenUsed/>
    <w:rsid w:val="00A9470F"/>
    <w:rPr>
      <w:color w:val="2B579A"/>
      <w:shd w:val="clear" w:color="auto" w:fill="E6E6E6"/>
    </w:rPr>
  </w:style>
  <w:style w:type="paragraph" w:styleId="ListParagraph">
    <w:name w:val="List Paragraph"/>
    <w:basedOn w:val="Normal"/>
    <w:uiPriority w:val="34"/>
    <w:unhideWhenUsed/>
    <w:qFormat/>
    <w:rsid w:val="00D9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hay@mayalejo.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ejandr0x0/Find-MailboxDelegates"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qnikel@mayalejo.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5F6FCB-C7E7-48F7-B59C-8974DC179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491</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 Lopez</dc:creator>
  <cp:lastModifiedBy>Alejandro Lopez</cp:lastModifiedBy>
  <cp:revision>34</cp:revision>
  <dcterms:created xsi:type="dcterms:W3CDTF">2017-05-24T01:57:00Z</dcterms:created>
  <dcterms:modified xsi:type="dcterms:W3CDTF">2019-12-06T17:34:00Z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