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Проверка ВКР_3глава_NEW: подписи к рисункам и мягкое сокращение глав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Анализ выполнен по файлу «ВКР_3глава_NEW.docx». Оригинальный документ не изменялся. Ниже приведены конкретные правки: как организовать подписи к рисункам, где исправить нумерацию и что понемногу сократить в главах.</w:t>
      </w:r>
    </w:p>
    <w:p>
      <w:pPr>
        <w:pStyle w:val="Heading1"/>
      </w:pPr>
      <w:r>
        <w:t>1. Общие замечания по рисункам</w:t>
      </w:r>
    </w:p>
    <w:p>
      <w:pPr>
        <w:pStyle w:val="Normal"/>
      </w:pPr>
      <w:r>
        <w:t>В документе обнаружено 19 изображений. В основной части подписаны рисунки 1–4, но в третьей главе есть ещё три изображения без подписей. В приложении А изображения имеют подписи вида «Рисунок А. 1», но без названия. Такие подписи лучше уточнить, иначе проверяющему будет непонятно, что именно изображено на каждом скриншоте.</w:t>
      </w:r>
    </w:p>
    <w:p>
      <w:pPr>
        <w:pStyle w:val="Normal"/>
      </w:pPr>
      <w:r>
        <w:t>В тексте также есть расхождение по рисункам 3 и 4: блок-схема тестирования подписана как рисунок 3, но в тексте перед ней указано «на рисунке 4»; ER-диаграмма подписана как рисунок 4, но в тексте перед ней указано «на рисунке 3». Это нужно исправить обязательно.</w:t>
      </w:r>
    </w:p>
    <w:p>
      <w:pPr>
        <w:pStyle w:val="Heading1"/>
      </w:pPr>
      <w:r>
        <w:t>2. Рисунки во второй главе</w:t>
      </w:r>
    </w:p>
    <w:p>
      <w:pPr>
        <w:pStyle w:val="Heading2"/>
      </w:pPr>
      <w:r>
        <w:t>Рисунок 1</w:t>
      </w:r>
    </w:p>
    <w:p>
      <w:pPr>
        <w:pStyle w:val="Normal"/>
      </w:pPr>
      <w:r>
        <w:t>Текущая подпись нормальная: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1 - общая структурная схема системы</w:t>
      </w:r>
    </w:p>
    <w:p>
      <w:pPr>
        <w:pStyle w:val="Normal"/>
      </w:pPr>
      <w:r>
        <w:t>Лучше немного академичнее: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1 - Общая структурная схема LMS-платформы</w:t>
      </w:r>
    </w:p>
    <w:p>
      <w:pPr>
        <w:pStyle w:val="Heading2"/>
      </w:pPr>
      <w:r>
        <w:t>Рисунок 2</w:t>
      </w:r>
    </w:p>
    <w:p>
      <w:pPr>
        <w:pStyle w:val="Normal"/>
      </w:pPr>
      <w:r>
        <w:t>Текущая подпись: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2 - схема обработки пользовательского запроса в серверной части</w:t>
      </w:r>
    </w:p>
    <w:p>
      <w:pPr>
        <w:pStyle w:val="Normal"/>
      </w:pPr>
      <w:r>
        <w:t>Лучше: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2 - Схема обработки пользовательского запроса в серверной части</w:t>
      </w:r>
    </w:p>
    <w:p>
      <w:pPr>
        <w:pStyle w:val="Heading2"/>
      </w:pPr>
      <w:r>
        <w:t>Рисунок 3</w:t>
      </w:r>
    </w:p>
    <w:p>
      <w:pPr>
        <w:pStyle w:val="Normal"/>
      </w:pPr>
      <w:r>
        <w:t>Сейчас перед рисунком написано: «Последовательность прохождения теста и сохранения результата представлена на рисунке 4», а подпись стоит: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3 - Блок-схема прохождения тестирования и проверки результата</w:t>
      </w:r>
    </w:p>
    <w:p>
      <w:pPr>
        <w:pStyle w:val="Normal"/>
      </w:pPr>
      <w:r>
        <w:t>Нужно заменить ссылку в тексте на рисунок 3: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Последовательность прохождения теста и сохранения результата представлена на рисунке 3.</w:t>
      </w:r>
    </w:p>
    <w:p>
      <w:pPr>
        <w:pStyle w:val="Normal"/>
      </w:pPr>
      <w:r>
        <w:t>Подпись лучше уточнить: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3 - Блок-схема прохождения тестирования и сохранения результата</w:t>
      </w:r>
    </w:p>
    <w:p>
      <w:pPr>
        <w:pStyle w:val="Heading2"/>
      </w:pPr>
      <w:r>
        <w:t>Рисунок 4</w:t>
      </w:r>
    </w:p>
    <w:p>
      <w:pPr>
        <w:pStyle w:val="Normal"/>
      </w:pPr>
      <w:r>
        <w:t>Сейчас перед ER-диаграммой написано: «Логические связи между основными сущностями платформы показаны на ER-диаграмме, представленной на рисунке 3», а подпись стоит: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4 - ER-диаграмма</w:t>
      </w:r>
    </w:p>
    <w:p>
      <w:pPr>
        <w:pStyle w:val="Normal"/>
      </w:pPr>
      <w:r>
        <w:t>Нужно заменить ссылку в тексте на рисунок 4: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Логические связи между основными сущностями платформы показаны на ER-диаграмме, представленной на рисунке 4.</w:t>
      </w:r>
    </w:p>
    <w:p>
      <w:pPr>
        <w:pStyle w:val="Normal"/>
      </w:pPr>
      <w:r>
        <w:t>Подпись лучше сделать конкретнее: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4 - ER-диаграмма базы данных LMS-платформы</w:t>
      </w:r>
    </w:p>
    <w:p>
      <w:pPr>
        <w:pStyle w:val="Heading1"/>
      </w:pPr>
      <w:r>
        <w:t>3. Рисунки в третьей главе без подписей</w:t>
      </w:r>
    </w:p>
    <w:p>
      <w:pPr>
        <w:pStyle w:val="Normal"/>
      </w:pPr>
      <w:r>
        <w:t>В третьей главе найдено три изображения без подписей. Они расположены после фрагментов про структуру приложения, обработку серверного запроса и получение списка курсов. Если эти изображения остаются в основной части, их нужно подписать как рисунки 5–7.</w:t>
      </w:r>
    </w:p>
    <w:p>
      <w:pPr>
        <w:pStyle w:val="Heading2"/>
      </w:pPr>
      <w:r>
        <w:t>Изображение после описания структуры приложения</w:t>
      </w:r>
    </w:p>
    <w:p>
      <w:pPr>
        <w:pStyle w:val="Normal"/>
      </w:pPr>
      <w:r>
        <w:t>Расположено после абзаца, который начинается: «Структура приложения отражает последовательность обработки пользовательских действий...».</w:t>
      </w:r>
    </w:p>
    <w:p>
      <w:pPr>
        <w:pStyle w:val="Normal"/>
      </w:pPr>
      <w:r>
        <w:t>Перед изображением можно добавить: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Связь основных компонентов программной реализации показана на рисунке 5.</w:t>
      </w:r>
    </w:p>
    <w:p>
      <w:pPr>
        <w:pStyle w:val="Normal"/>
      </w:pPr>
      <w:r>
        <w:t>Подпись: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5 - Схема взаимодействия компонентов программной реализации LMS-платформы</w:t>
      </w:r>
    </w:p>
    <w:p>
      <w:pPr>
        <w:pStyle w:val="Heading2"/>
      </w:pPr>
      <w:r>
        <w:t>Изображение после описания серверной цепочки</w:t>
      </w:r>
    </w:p>
    <w:p>
      <w:pPr>
        <w:pStyle w:val="Normal"/>
      </w:pPr>
      <w:r>
        <w:t>Расположено после абзаца, который начинается: «На диаграмме ниже показана цепочка обработки запроса...».</w:t>
      </w:r>
    </w:p>
    <w:p>
      <w:pPr>
        <w:pStyle w:val="Normal"/>
      </w:pPr>
      <w:r>
        <w:t>Перед изображением лучше оставить или заменить фразу: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Цепочка обработки запроса на серверной стороне представлена на рисунке 6.</w:t>
      </w:r>
    </w:p>
    <w:p>
      <w:pPr>
        <w:pStyle w:val="Normal"/>
      </w:pPr>
      <w:r>
        <w:t>Подпись: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6 - Диаграмма обработки запроса серверной частью</w:t>
      </w:r>
    </w:p>
    <w:p>
      <w:pPr>
        <w:pStyle w:val="Heading2"/>
      </w:pPr>
      <w:r>
        <w:t>Изображение после описания получения списка курсов</w:t>
      </w:r>
    </w:p>
    <w:p>
      <w:pPr>
        <w:pStyle w:val="Normal"/>
      </w:pPr>
      <w:r>
        <w:t>Расположено после абзаца, который начинается: «Последовательность получения списка курсов можно описать так...».</w:t>
      </w:r>
    </w:p>
    <w:p>
      <w:pPr>
        <w:pStyle w:val="Normal"/>
      </w:pPr>
      <w:r>
        <w:t>Перед изображением можно добавить: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Последовательность загрузки и отображения списка курсов в клиентском приложении показана на рисунке 7.</w:t>
      </w:r>
    </w:p>
    <w:p>
      <w:pPr>
        <w:pStyle w:val="Normal"/>
      </w:pPr>
      <w:r>
        <w:t>Подпись: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Рисунок 7 - Последовательность загрузки списка курсов в Qt-клиенте</w:t>
      </w:r>
    </w:p>
    <w:p>
      <w:pPr>
        <w:pStyle w:val="Heading1"/>
      </w:pPr>
      <w:r>
        <w:t>4. Подписи к рисункам в приложении А</w:t>
      </w:r>
    </w:p>
    <w:p>
      <w:pPr>
        <w:pStyle w:val="Normal"/>
      </w:pPr>
      <w:r>
        <w:t>В приложении А сейчас подписи выглядят слишком пусто: «Рисунок А. 1», «Рисунок А. 2» и так далее. Так лучше не оставлять. Нужно добавить названия, чтобы скриншоты можно было понять без обращения к основному тексту.</w:t>
      </w:r>
    </w:p>
    <w:p>
      <w:pPr>
        <w:pStyle w:val="Normal"/>
      </w:pPr>
      <w:r>
        <w:t>Если порядок скриншотов соответствует описанию четвертой главы, можно использовать такие подписи:</w:t>
      </w:r>
    </w:p>
    <w:p>
      <w:pPr>
        <w:pStyle w:val="ListParagraph"/>
      </w:pPr>
      <w:r>
        <w:t>• Рисунок А.1 - Проверка доступности backend-сервера</w:t>
      </w:r>
    </w:p>
    <w:p>
      <w:pPr>
        <w:pStyle w:val="ListParagraph"/>
      </w:pPr>
      <w:r>
        <w:t>• Рисунок А.2 - Окно авторизации Qt-клиента</w:t>
      </w:r>
    </w:p>
    <w:p>
      <w:pPr>
        <w:pStyle w:val="ListParagraph"/>
      </w:pPr>
      <w:r>
        <w:t>• Рисунок А.3 - Сообщение об ошибке при неверном пароле</w:t>
      </w:r>
    </w:p>
    <w:p>
      <w:pPr>
        <w:pStyle w:val="ListParagraph"/>
      </w:pPr>
      <w:r>
        <w:t>• Рисунок А.4 - Главная страница студента после авторизации</w:t>
      </w:r>
    </w:p>
    <w:p>
      <w:pPr>
        <w:pStyle w:val="ListParagraph"/>
      </w:pPr>
      <w:r>
        <w:t>• Рисунок А.5 - Страница списка курсов студента</w:t>
      </w:r>
    </w:p>
    <w:p>
      <w:pPr>
        <w:pStyle w:val="ListParagraph"/>
      </w:pPr>
      <w:r>
        <w:t>• Рисунок А.6 - Страница выбранного курса с уроками и материалами</w:t>
      </w:r>
    </w:p>
    <w:p>
      <w:pPr>
        <w:pStyle w:val="ListParagraph"/>
      </w:pPr>
      <w:r>
        <w:t>• Рисунок А.7 - Интерфейс прохождения теста студентом</w:t>
      </w:r>
    </w:p>
    <w:p>
      <w:pPr>
        <w:pStyle w:val="ListParagraph"/>
      </w:pPr>
      <w:r>
        <w:t>• Рисунок А.8 - Отображение результата прохождения теста</w:t>
      </w:r>
    </w:p>
    <w:p>
      <w:pPr>
        <w:pStyle w:val="ListParagraph"/>
      </w:pPr>
      <w:r>
        <w:t>• Рисунок А.9 - История попыток студента</w:t>
      </w:r>
    </w:p>
    <w:p>
      <w:pPr>
        <w:pStyle w:val="ListParagraph"/>
      </w:pPr>
      <w:r>
        <w:t>• Рисунок А.10 - Кабинет преподавателя</w:t>
      </w:r>
    </w:p>
    <w:p>
      <w:pPr>
        <w:pStyle w:val="ListParagraph"/>
      </w:pPr>
      <w:r>
        <w:t>• Рисунок А.11 - Конструктор курса преподавателя</w:t>
      </w:r>
    </w:p>
    <w:p>
      <w:pPr>
        <w:pStyle w:val="ListParagraph"/>
      </w:pPr>
      <w:r>
        <w:t>• Рисунок А.12 - Управление тестами в кабинете преподавателя</w:t>
      </w:r>
    </w:p>
    <w:p>
      <w:pPr>
        <w:pStyle w:val="Normal"/>
      </w:pPr>
      <w:r>
        <w:t>Важно: в тексте четвертой главы есть ссылки на рисунки А.1–А.18, но в документе сейчас обнаружены подписи только до А.12. Нужно выбрать один из двух вариантов:</w:t>
      </w:r>
    </w:p>
    <w:p>
      <w:pPr>
        <w:pStyle w:val="ListParagraph"/>
      </w:pPr>
      <w:r>
        <w:t>• добавить недостающие скриншоты А.13–А.18;</w:t>
      </w:r>
    </w:p>
    <w:p>
      <w:pPr>
        <w:pStyle w:val="ListParagraph"/>
      </w:pPr>
      <w:r>
        <w:t>• или сократить ссылки в тексте четвертой главы до реально существующих рисунков А.1–А.12.</w:t>
      </w:r>
    </w:p>
    <w:p>
      <w:pPr>
        <w:pStyle w:val="Normal"/>
      </w:pPr>
      <w:r>
        <w:t>Если добавлять А.13–А.18, можно подписать их так:</w:t>
      </w:r>
    </w:p>
    <w:p>
      <w:pPr>
        <w:pStyle w:val="ListParagraph"/>
      </w:pPr>
      <w:r>
        <w:t>• Рисунок А.13 - Создание теста с дедлайном</w:t>
      </w:r>
    </w:p>
    <w:p>
      <w:pPr>
        <w:pStyle w:val="ListParagraph"/>
      </w:pPr>
      <w:r>
        <w:t>• Рисунок А.14 - Изменение статуса теста преподавателем</w:t>
      </w:r>
    </w:p>
    <w:p>
      <w:pPr>
        <w:pStyle w:val="ListParagraph"/>
      </w:pPr>
      <w:r>
        <w:t>• Рисунок А.15 - Панель администратора</w:t>
      </w:r>
    </w:p>
    <w:p>
      <w:pPr>
        <w:pStyle w:val="ListParagraph"/>
      </w:pPr>
      <w:r>
        <w:t>• Рисунок А.16 - Управление пользователями администратором</w:t>
      </w:r>
    </w:p>
    <w:p>
      <w:pPr>
        <w:pStyle w:val="ListParagraph"/>
      </w:pPr>
      <w:r>
        <w:t>• Рисунок А.17 - Журнал аудита административных действий</w:t>
      </w:r>
    </w:p>
    <w:p>
      <w:pPr>
        <w:pStyle w:val="ListParagraph"/>
      </w:pPr>
      <w:r>
        <w:t>• Рисунок А.18 - Проверка сборки и запуска приложения</w:t>
      </w:r>
    </w:p>
    <w:p>
      <w:pPr>
        <w:pStyle w:val="Heading1"/>
      </w:pPr>
      <w:r>
        <w:t>5. Что немного сократить во введении</w:t>
      </w:r>
    </w:p>
    <w:p>
      <w:pPr>
        <w:pStyle w:val="Normal"/>
      </w:pPr>
      <w:r>
        <w:t>Во введении можно немного сократить повторяющиеся формулировки о том, что система является клиент-серверной и реализует полный цикл разработки. Эти мысли дальше раскрываются во второй и третьей главах.</w:t>
      </w:r>
    </w:p>
    <w:p>
      <w:pPr>
        <w:pStyle w:val="Normal"/>
      </w:pPr>
      <w:r>
        <w:t>Что сократить: если рядом стоят абзацы про практическую ценность, техническую реализацию и полный цикл разработки, их можно объединить в один.</w:t>
      </w:r>
    </w:p>
    <w:p>
      <w:pPr>
        <w:pStyle w:val="Normal"/>
      </w:pPr>
      <w:r>
        <w:t>Вариант компактной формулировки: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Практическая значимость работы состоит в разработке прототипа LMS-платформы, включающего серверную часть, настольный клиент, базу данных и сценарии тестирования. Такой проект позволяет проследить полный цикл создания программной системы: от анализа предметной области и проектирования архитектуры до реализации и проверки работоспособности.</w:t>
      </w:r>
    </w:p>
    <w:p>
      <w:pPr>
        <w:pStyle w:val="Heading1"/>
      </w:pPr>
      <w:r>
        <w:t>6. Что немного сократить в первой главе</w:t>
      </w:r>
    </w:p>
    <w:p>
      <w:pPr>
        <w:pStyle w:val="Normal"/>
      </w:pPr>
      <w:r>
        <w:t>Первая глава выглядит содержательной, но её можно облегчить за счёт сокращения повторов в сравнении Moodle, Canvas, Blackboard и Google Classroom. Сейчас часть выводов повторяет таблицу сравнения.</w:t>
      </w:r>
    </w:p>
    <w:p>
      <w:pPr>
        <w:pStyle w:val="Normal"/>
      </w:pPr>
      <w:r>
        <w:t>Что сократить:</w:t>
      </w:r>
    </w:p>
    <w:p>
      <w:pPr>
        <w:pStyle w:val="ListParagraph"/>
      </w:pPr>
      <w:r>
        <w:t>• после таблицы сравнения не нужно повторять все возможности каждой платформы;</w:t>
      </w:r>
    </w:p>
    <w:p>
      <w:pPr>
        <w:pStyle w:val="ListParagraph"/>
      </w:pPr>
      <w:r>
        <w:t>• достаточно оставить общий вывод: полнофункциональные LMS дают широкий набор возможностей, но сложнее во внедрении, а Google Classroom проще, но ограничен по архитектуре и функциональности;</w:t>
      </w:r>
    </w:p>
    <w:p>
      <w:pPr>
        <w:pStyle w:val="ListParagraph"/>
      </w:pPr>
      <w:r>
        <w:t>• описание каждой системы лучше оставить в 1–2 абзаца, без повторения одного и того же набора: курсы, тесты, роли, оценки.</w:t>
      </w:r>
    </w:p>
    <w:p>
      <w:pPr>
        <w:pStyle w:val="Normal"/>
      </w:pPr>
      <w:r>
        <w:t>Вариант сокращённого вывода после сравнения: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Проведённое сравнение показывает, что Moodle, Canvas и Blackboard Learn ближе к полноценным LMS: они поддерживают курсы, учебные материалы, оценивание, роли пользователей и отслеживание результатов. Google Classroom проще во внедрении, но менее подходит как ориентир для разработки собственной платформы с расширенной архитектурой и контролем данных. Поэтому в данной работе существующие решения рассматриваются не как основа для копирования, а как источник требований к собственной LMS-платформе.</w:t>
      </w:r>
    </w:p>
    <w:p>
      <w:pPr>
        <w:pStyle w:val="Heading1"/>
      </w:pPr>
      <w:r>
        <w:t>7. Что немного сократить во второй главе</w:t>
      </w:r>
    </w:p>
    <w:p>
      <w:pPr>
        <w:pStyle w:val="Normal"/>
      </w:pPr>
      <w:r>
        <w:t>Вторая глава уже стала компактнее, но можно ещё немного убрать повторы между разделами про архитектуру, ролевую модель и хранение данных.</w:t>
      </w:r>
    </w:p>
    <w:p>
      <w:pPr>
        <w:pStyle w:val="Normal"/>
      </w:pPr>
      <w:r>
        <w:t>Что сократить:</w:t>
      </w:r>
    </w:p>
    <w:p>
      <w:pPr>
        <w:pStyle w:val="ListParagraph"/>
      </w:pPr>
      <w:r>
        <w:t>• не повторять несколько раз, что клиент не работает с базой напрямую;</w:t>
      </w:r>
    </w:p>
    <w:p>
      <w:pPr>
        <w:pStyle w:val="ListParagraph"/>
      </w:pPr>
      <w:r>
        <w:t>• в разделе про хранение данных оставить логическую модель, а поля таблиц и SQL оставить только в третьей главе;</w:t>
      </w:r>
    </w:p>
    <w:p>
      <w:pPr>
        <w:pStyle w:val="ListParagraph"/>
      </w:pPr>
      <w:r>
        <w:t>• в выводе второй главы не перечислять все подсистемы повторно, а оставить итог проектирования.</w:t>
      </w:r>
    </w:p>
    <w:p>
      <w:pPr>
        <w:pStyle w:val="Normal"/>
      </w:pPr>
      <w:r>
        <w:t>Короткий вариант вывода второй главы: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Во второй главе сформирована проектная модель LMS-платформы. Определены роли пользователей, основные функциональные подсистемы, клиент-серверная архитектура и логическая структура хранения данных. Выбранное разделение на клиентский интерфейс, серверную обработку, сервисный слой, репозитории и реляционное хранилище создаёт основу для программной реализации, рассмотренной в следующей главе.</w:t>
      </w:r>
    </w:p>
    <w:p>
      <w:pPr>
        <w:pStyle w:val="Heading1"/>
      </w:pPr>
      <w:r>
        <w:t>8. Что немного сократить в третьей главе</w:t>
      </w:r>
    </w:p>
    <w:p>
      <w:pPr>
        <w:pStyle w:val="Normal"/>
      </w:pPr>
      <w:r>
        <w:t>Третья глава достаточно подробная. Сокращать её радикально не нужно, но можно убрать несколько повторов.</w:t>
      </w:r>
    </w:p>
    <w:p>
      <w:pPr>
        <w:pStyle w:val="Normal"/>
      </w:pPr>
      <w:r>
        <w:t>Что сократить:</w:t>
      </w:r>
    </w:p>
    <w:p>
      <w:pPr>
        <w:pStyle w:val="ListParagraph"/>
      </w:pPr>
      <w:r>
        <w:t>• в 3.2 после таблицы оставить один абзац о последовательности обработки, а не несколько похожих абзацев;</w:t>
      </w:r>
    </w:p>
    <w:p>
      <w:pPr>
        <w:pStyle w:val="ListParagraph"/>
      </w:pPr>
      <w:r>
        <w:t>• в 3.3 не повторять подробно Controller — Service — Repository, если это уже объяснено в 3.2;</w:t>
      </w:r>
    </w:p>
    <w:p>
      <w:pPr>
        <w:pStyle w:val="ListParagraph"/>
      </w:pPr>
      <w:r>
        <w:t>• в 3.5 сократить Docker-часть: не обязательно подробно перечислять все переменные окружения и особенности X-сервера.</w:t>
      </w:r>
    </w:p>
    <w:p>
      <w:pPr>
        <w:pStyle w:val="Normal"/>
      </w:pPr>
      <w:r>
        <w:t>Компактная замена для Docker-части: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Развёртывание проекта выполняется через Docker Compose. В конфигурации описаны сервисы PostgreSQL и backend-приложения, а также отдельный профиль для сборки Qt-клиента. При первом запуске контейнера базы данных используется init.sql, где создаётся схема и демонстрационный набор данных. Такой подход делает запуск проекта воспроизводимым и снижает количество ручных настроек.</w:t>
      </w:r>
    </w:p>
    <w:p>
      <w:pPr>
        <w:pStyle w:val="Heading1"/>
      </w:pPr>
      <w:r>
        <w:t>9. Четвертую главу лучше не сокращать</w:t>
      </w:r>
    </w:p>
    <w:p>
      <w:pPr>
        <w:pStyle w:val="Normal"/>
      </w:pPr>
      <w:r>
        <w:t>Четвертая глава действительно выглядит наиболее прикладной и разложенной по сценариям. Её лучше не сокращать существенно. Можно сделать только техническую чистку:</w:t>
      </w:r>
    </w:p>
    <w:p>
      <w:pPr>
        <w:pStyle w:val="ListParagraph"/>
      </w:pPr>
      <w:r>
        <w:t>• проверить, что все ссылки на рисунки приложения соответствуют реально существующим рисункам;</w:t>
      </w:r>
    </w:p>
    <w:p>
      <w:pPr>
        <w:pStyle w:val="ListParagraph"/>
      </w:pPr>
      <w:r>
        <w:t>• не показывать лишние локальные пути и реальные токены, если они остались в листингах;</w:t>
      </w:r>
    </w:p>
    <w:p>
      <w:pPr>
        <w:pStyle w:val="ListParagraph"/>
      </w:pPr>
      <w:r>
        <w:t>• исправить мелкие опечатки, например «администартора» на «администратора»;</w:t>
      </w:r>
    </w:p>
    <w:p>
      <w:pPr>
        <w:pStyle w:val="ListParagraph"/>
      </w:pPr>
      <w:r>
        <w:t>• привести подписи листингов к одному стилю.</w:t>
      </w:r>
    </w:p>
    <w:p>
      <w:pPr>
        <w:pStyle w:val="Heading1"/>
      </w:pPr>
      <w:r>
        <w:t>10. Заключение</w:t>
      </w:r>
    </w:p>
    <w:p>
      <w:pPr>
        <w:pStyle w:val="Normal"/>
      </w:pPr>
      <w:r>
        <w:t>В заключении можно немного сократить длинный абзац, где повторяются архитектура, сущности и база данных. Эти сведения уже подробно раскрыты во второй и третьей главах. В заключении лучше оставить не повтор содержания, а итог выполненной работы.</w:t>
      </w:r>
    </w:p>
    <w:p>
      <w:pPr>
        <w:pStyle w:val="Normal"/>
      </w:pPr>
      <w:r>
        <w:t>Вариант более компактной формулировки: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ходе работы была разработана клиент-серверная LMS-платформа, включающая настольный Qt-клиент, серверную часть на C++ и базу данных PostgreSQL. В системе реализованы основные сценарии дистанционного обучения: авторизация пользователей, разграничение доступа по ролям, работа с курсами, уроками и материалами, прохождение тестов, сохранение результатов и административное управление.</w:t>
      </w:r>
    </w:p>
    <w:p>
      <w:pPr>
        <w:pStyle w:val="Heading1"/>
      </w:pPr>
      <w:r>
        <w:t>11. Минимальный список обязательных правок</w:t>
      </w:r>
    </w:p>
    <w:p>
      <w:pPr>
        <w:pStyle w:val="ListParagraph"/>
      </w:pPr>
      <w:r>
        <w:t>1. Исправить ссылки и подписи рисунков 3 и 4 во второй главе.</w:t>
      </w:r>
    </w:p>
    <w:p>
      <w:pPr>
        <w:pStyle w:val="ListParagraph"/>
      </w:pPr>
      <w:r>
        <w:t>2. Добавить подписи к трём изображениям в третьей главе: рисунки 5–7.</w:t>
      </w:r>
    </w:p>
    <w:p>
      <w:pPr>
        <w:pStyle w:val="ListParagraph"/>
      </w:pPr>
      <w:r>
        <w:t>3. Расписать подписи в приложении А: не оставлять «Рисунок А. 1» без названия.</w:t>
      </w:r>
    </w:p>
    <w:p>
      <w:pPr>
        <w:pStyle w:val="ListParagraph"/>
      </w:pPr>
      <w:r>
        <w:t>4. Проверить несоответствие: в тексте есть ссылки на А.1–А.18, а в документе сейчас видны подписи только А.1–А.12.</w:t>
      </w:r>
    </w:p>
    <w:p>
      <w:pPr>
        <w:pStyle w:val="ListParagraph"/>
      </w:pPr>
      <w:r>
        <w:t>5. Немного сократить первую, вторую, третью главы и заключение по рекомендациям выше.</w:t>
      </w:r>
    </w:p>
    <w:p>
      <w:pPr>
        <w:pStyle w:val="ListParagraph"/>
      </w:pPr>
      <w:r>
        <w:t>6. Четвертую главу оставить почти без сокращений, только выровнять подписи, ссылки на рисунки и мелкие технические детали.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