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 w:rsidRPr="00C528A2">
        <w:rPr>
          <w:rFonts w:ascii="Times New Roman" w:hAnsi="Times New Roman" w:cs="Times New Roman"/>
        </w:rPr>
        <w:br/>
        <w:t>(НАЦИОНАЛЬНЫЙ ИССЛЕДОВАТЕЛЬСКИЙ УНИВЕРСИТЕТ)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P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</w:t>
      </w:r>
      <w:r>
        <w:rPr>
          <w:rFonts w:ascii="Times New Roman" w:hAnsi="Times New Roman" w:cs="Times New Roman"/>
          <w:b/>
          <w:sz w:val="44"/>
        </w:rPr>
        <w:br/>
        <w:t>«Сортировки и вычислительная сложность»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526BCE" w:rsidRDefault="00526BCE"/>
    <w:p w:rsidR="000039B4" w:rsidRDefault="000039B4" w:rsidP="000039B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0039B4">
        <w:rPr>
          <w:rFonts w:ascii="Times New Roman" w:hAnsi="Times New Roman" w:cs="Times New Roman"/>
          <w:b/>
          <w:sz w:val="28"/>
        </w:rPr>
        <w:lastRenderedPageBreak/>
        <w:t>Пузырёк и его товарищ</w:t>
      </w:r>
      <w:r>
        <w:rPr>
          <w:rFonts w:ascii="Times New Roman" w:hAnsi="Times New Roman" w:cs="Times New Roman"/>
          <w:b/>
          <w:sz w:val="28"/>
        </w:rPr>
        <w:t>и</w:t>
      </w:r>
    </w:p>
    <w:p w:rsidR="000039B4" w:rsidRDefault="000039B4" w:rsidP="000039B4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изучения были выбраны следующие три сортировки: </w:t>
      </w:r>
      <w:r>
        <w:rPr>
          <w:rFonts w:ascii="Times New Roman" w:hAnsi="Times New Roman" w:cs="Times New Roman"/>
          <w:sz w:val="24"/>
          <w:lang w:val="en-US"/>
        </w:rPr>
        <w:t>Bubble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Insertion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Selection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 рисунке 1 показаны зависимости времени исполнения алгоритмов от количества элементов сортируемого массива, из графика следует, что самый быстрый алгоритм – </w:t>
      </w:r>
      <w:r>
        <w:rPr>
          <w:rFonts w:ascii="Times New Roman" w:hAnsi="Times New Roman" w:cs="Times New Roman"/>
          <w:sz w:val="24"/>
          <w:lang w:val="en-US"/>
        </w:rPr>
        <w:t>insertion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а самый медленный – </w:t>
      </w:r>
      <w:r>
        <w:rPr>
          <w:rFonts w:ascii="Times New Roman" w:hAnsi="Times New Roman" w:cs="Times New Roman"/>
          <w:sz w:val="24"/>
          <w:lang w:val="en-US"/>
        </w:rPr>
        <w:t>bubble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 рисунке 2 показаны графики в логарифмических координатах с целью доказательства сложности данных алгоритмов. На графике показаны прямые с угловым коэффициентом 2, </w:t>
      </w:r>
      <w:proofErr w:type="gramStart"/>
      <w:r>
        <w:rPr>
          <w:rFonts w:ascii="Times New Roman" w:hAnsi="Times New Roman" w:cs="Times New Roman"/>
          <w:sz w:val="24"/>
        </w:rPr>
        <w:t>следовательно</w:t>
      </w:r>
      <w:proofErr w:type="gramEnd"/>
      <w:r>
        <w:rPr>
          <w:rFonts w:ascii="Times New Roman" w:hAnsi="Times New Roman" w:cs="Times New Roman"/>
          <w:sz w:val="24"/>
        </w:rPr>
        <w:t xml:space="preserve"> сложность каждого алгоритма –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0039B4">
        <w:rPr>
          <w:rFonts w:ascii="Times New Roman" w:hAnsi="Times New Roman" w:cs="Times New Roman"/>
          <w:sz w:val="24"/>
          <w:vertAlign w:val="subscript"/>
        </w:rPr>
        <w:softHyphen/>
      </w:r>
      <w:r w:rsidRPr="000039B4">
        <w:rPr>
          <w:rFonts w:ascii="Times New Roman" w:hAnsi="Times New Roman" w:cs="Times New Roman"/>
          <w:sz w:val="24"/>
          <w:vertAlign w:val="superscript"/>
        </w:rPr>
        <w:t>2</w:t>
      </w:r>
      <w:r w:rsidRPr="000039B4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 xml:space="preserve">если </w:t>
      </w:r>
      <w:r>
        <w:rPr>
          <w:rFonts w:ascii="Times New Roman" w:hAnsi="Times New Roman" w:cs="Times New Roman"/>
          <w:sz w:val="24"/>
          <w:lang w:val="en-US"/>
        </w:rPr>
        <w:t>t</w:t>
      </w:r>
      <w:r w:rsidRPr="000039B4">
        <w:rPr>
          <w:rFonts w:ascii="Times New Roman" w:hAnsi="Times New Roman" w:cs="Times New Roman"/>
          <w:sz w:val="24"/>
        </w:rPr>
        <w:t xml:space="preserve"> ≈ </w:t>
      </w:r>
      <w:r w:rsidR="00DA7886">
        <w:rPr>
          <w:rFonts w:ascii="Times New Roman" w:hAnsi="Times New Roman" w:cs="Times New Roman"/>
          <w:sz w:val="24"/>
          <w:lang w:val="en-US"/>
        </w:rPr>
        <w:t>C</w:t>
      </w:r>
      <w:r w:rsidR="00DA7886" w:rsidRPr="00DA7886">
        <w:t xml:space="preserve"> </w:t>
      </w:r>
      <w:r w:rsidR="00DA7886" w:rsidRPr="00DA7886">
        <w:rPr>
          <w:rFonts w:ascii="Times New Roman" w:hAnsi="Times New Roman" w:cs="Times New Roman"/>
          <w:sz w:val="24"/>
        </w:rPr>
        <w:t xml:space="preserve">·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0039B4">
        <w:rPr>
          <w:rFonts w:ascii="Times New Roman" w:hAnsi="Times New Roman" w:cs="Times New Roman"/>
          <w:sz w:val="24"/>
          <w:vertAlign w:val="superscript"/>
        </w:rPr>
        <w:t>2</w:t>
      </w:r>
      <w:r w:rsidR="00DA7886">
        <w:rPr>
          <w:rFonts w:ascii="Times New Roman" w:hAnsi="Times New Roman" w:cs="Times New Roman"/>
          <w:sz w:val="24"/>
        </w:rPr>
        <w:t>, то график в логарифмических координатах будет представлять из себя прямую с угловым коэффициентом 2).</w:t>
      </w:r>
    </w:p>
    <w:p w:rsidR="00DA7886" w:rsidRDefault="00DA7886" w:rsidP="00DA788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</w:rPr>
      </w:pPr>
      <w:r w:rsidRPr="00DA7886">
        <w:rPr>
          <w:rFonts w:ascii="Times New Roman" w:hAnsi="Times New Roman" w:cs="Times New Roman"/>
          <w:b/>
          <w:sz w:val="28"/>
        </w:rPr>
        <w:t>Пузырёк, но быстрее</w:t>
      </w:r>
    </w:p>
    <w:p w:rsidR="00DA7886" w:rsidRDefault="00DA7886" w:rsidP="00DA7886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данного раздела был выбран метод </w:t>
      </w:r>
      <w:r>
        <w:rPr>
          <w:rFonts w:ascii="Times New Roman" w:hAnsi="Times New Roman" w:cs="Times New Roman"/>
          <w:sz w:val="24"/>
          <w:lang w:val="en-US"/>
        </w:rPr>
        <w:t>selection</w:t>
      </w:r>
      <w:r w:rsidRPr="00DA788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DA7886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как видно из графика…</w:t>
      </w:r>
    </w:p>
    <w:p w:rsidR="00DA7886" w:rsidRPr="002D3353" w:rsidRDefault="00DA7886" w:rsidP="00DA788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</w:rPr>
      </w:pPr>
      <w:r w:rsidRPr="002D3353">
        <w:rPr>
          <w:rFonts w:ascii="Times New Roman" w:hAnsi="Times New Roman" w:cs="Times New Roman"/>
          <w:b/>
          <w:sz w:val="28"/>
        </w:rPr>
        <w:t>А теперь настоящие</w:t>
      </w:r>
      <w:bookmarkStart w:id="0" w:name="_GoBack"/>
      <w:bookmarkEnd w:id="0"/>
      <w:r w:rsidRPr="002D3353">
        <w:rPr>
          <w:rFonts w:ascii="Times New Roman" w:hAnsi="Times New Roman" w:cs="Times New Roman"/>
          <w:b/>
          <w:sz w:val="28"/>
        </w:rPr>
        <w:t xml:space="preserve"> быстрые сортировки</w:t>
      </w:r>
    </w:p>
    <w:sectPr w:rsidR="00DA7886" w:rsidRPr="002D3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31C46"/>
    <w:multiLevelType w:val="hybridMultilevel"/>
    <w:tmpl w:val="C3DC47B2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B4"/>
    <w:rsid w:val="000039B4"/>
    <w:rsid w:val="002D3353"/>
    <w:rsid w:val="00526BCE"/>
    <w:rsid w:val="00DA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CCF292-7C5D-4938-8180-C23BE739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39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2025-10-11T18:39:00Z</dcterms:created>
  <dcterms:modified xsi:type="dcterms:W3CDTF">2025-10-11T21:30:00Z</dcterms:modified>
</cp:coreProperties>
</file>