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F36D" w14:textId="77777777" w:rsidR="00A02F83" w:rsidRDefault="00000000">
      <w:pPr>
        <w:pStyle w:val="Title"/>
      </w:pPr>
      <w:r>
        <w:t>ANA 515 Assignment</w:t>
      </w:r>
    </w:p>
    <w:p w14:paraId="46AD5026" w14:textId="77777777" w:rsidR="00A02F83" w:rsidRDefault="00000000">
      <w:pPr>
        <w:pStyle w:val="Author"/>
      </w:pPr>
      <w:r>
        <w:t>Gyu Hyun Byun</w:t>
      </w:r>
    </w:p>
    <w:p w14:paraId="01E89A73" w14:textId="77777777" w:rsidR="00A02F83" w:rsidRDefault="00000000">
      <w:pPr>
        <w:pStyle w:val="Date"/>
      </w:pPr>
      <w:r>
        <w:t>2022-09-18</w:t>
      </w:r>
    </w:p>
    <w:p w14:paraId="5379DCAE" w14:textId="77777777" w:rsidR="00A02F83" w:rsidRDefault="00A02F83">
      <w:pPr>
        <w:pStyle w:val="Heading2"/>
      </w:pPr>
      <w:bookmarkStart w:id="0" w:name="section"/>
    </w:p>
    <w:p w14:paraId="0513F42E" w14:textId="77777777" w:rsidR="00A02F83" w:rsidRDefault="00000000">
      <w:pPr>
        <w:pStyle w:val="Heading2"/>
      </w:pPr>
      <w:bookmarkStart w:id="1" w:name="section-1-description-of-the-data"/>
      <w:bookmarkEnd w:id="0"/>
      <w:r>
        <w:t>Section 1: Description of the data</w:t>
      </w:r>
    </w:p>
    <w:p w14:paraId="698B4194" w14:textId="77777777" w:rsidR="00A02F83" w:rsidRDefault="00A02F83">
      <w:pPr>
        <w:pStyle w:val="Heading2"/>
      </w:pPr>
      <w:bookmarkStart w:id="2" w:name="section-1"/>
      <w:bookmarkEnd w:id="1"/>
    </w:p>
    <w:p w14:paraId="1E5FC5CD" w14:textId="77777777" w:rsidR="00A02F83" w:rsidRDefault="00000000">
      <w:pPr>
        <w:pStyle w:val="FirstParagraph"/>
      </w:pPr>
      <w:r>
        <w:t>The dataset I am using is alochol consumption, the data behind the story, “Dear Mona Followup: Where Do People Drink The Most Beer, Wine And Spirits?” The population is countries with four variables - “beer_servings”, “spirit_servings”, “wine_servings”, and “total_litres_of_pure_alcohol”. The data would likely live in a database as the data is well structured and organized with columns and rows. The dataset is governed and published by the World Health Organization (“WHO”). The WHO assumes the roles and responsibilities for the original dataset. I don’t see any security or ethics issues related to this dataset as it is publicly published data from the WHO, a credible United Nations agency, for benefit of the world’s public health. The data shows countries as population, not speicifc individuals, which mitigates any ethical issues.</w:t>
      </w:r>
    </w:p>
    <w:p w14:paraId="5B3406B0" w14:textId="77777777" w:rsidR="00A02F83" w:rsidRDefault="00000000">
      <w:pPr>
        <w:pStyle w:val="BodyText"/>
      </w:pPr>
      <w:r>
        <w:t xml:space="preserve">Please find the dataset at </w:t>
      </w:r>
      <w:hyperlink r:id="rId7">
        <w:r>
          <w:rPr>
            <w:rStyle w:val="Hyperlink"/>
          </w:rPr>
          <w:t>https://github.com/fivethirtyeight/data/blob/50ec9ccfe3aa20f328bfd5e5da584fa5e15efee6/alcohol-consumption/drinks.csv</w:t>
        </w:r>
      </w:hyperlink>
    </w:p>
    <w:p w14:paraId="75F17722" w14:textId="77777777" w:rsidR="00A02F83" w:rsidRDefault="00A02F83">
      <w:pPr>
        <w:pStyle w:val="Heading2"/>
      </w:pPr>
      <w:bookmarkStart w:id="3" w:name="section-2"/>
      <w:bookmarkEnd w:id="2"/>
    </w:p>
    <w:p w14:paraId="4B745474" w14:textId="77777777" w:rsidR="00A02F83" w:rsidRDefault="00000000">
      <w:pPr>
        <w:pStyle w:val="Heading2"/>
      </w:pPr>
      <w:bookmarkStart w:id="4" w:name="section-2-reading-the-data-into-r"/>
      <w:bookmarkEnd w:id="3"/>
      <w:r>
        <w:t>Section 2: Reading the data into R</w:t>
      </w:r>
    </w:p>
    <w:p w14:paraId="48D8BEC8" w14:textId="77777777" w:rsidR="00A02F83" w:rsidRDefault="00A02F83">
      <w:pPr>
        <w:pStyle w:val="Heading2"/>
      </w:pPr>
      <w:bookmarkStart w:id="5" w:name="section-3"/>
      <w:bookmarkEnd w:id="4"/>
    </w:p>
    <w:p w14:paraId="3E1BD3ED" w14:textId="77777777" w:rsidR="00A02F83" w:rsidRDefault="00000000">
      <w:pPr>
        <w:pStyle w:val="SourceCode"/>
      </w:pPr>
      <w:r>
        <w:rPr>
          <w:rStyle w:val="NormalTok"/>
        </w:rPr>
        <w:t xml:space="preserve">drinks </w:t>
      </w:r>
      <w:r>
        <w:rPr>
          <w:rStyle w:val="OtherTok"/>
        </w:rPr>
        <w:t>&lt;-</w:t>
      </w:r>
      <w:r>
        <w:rPr>
          <w:rStyle w:val="NormalTok"/>
        </w:rPr>
        <w:t xml:space="preserve"> </w:t>
      </w:r>
      <w:r>
        <w:rPr>
          <w:rStyle w:val="FunctionTok"/>
        </w:rPr>
        <w:t>read.csv</w:t>
      </w:r>
      <w:r>
        <w:rPr>
          <w:rStyle w:val="NormalTok"/>
        </w:rPr>
        <w:t>(</w:t>
      </w:r>
      <w:r>
        <w:rPr>
          <w:rStyle w:val="StringTok"/>
        </w:rPr>
        <w:t>"https://raw.githubusercontent.com/fivethirtyeight/data/50ec9ccfe3aa20f328bfd5e5da584fa5e15efee6/alcohol-consumption/drinks.csv"</w:t>
      </w:r>
      <w:r>
        <w:rPr>
          <w:rStyle w:val="NormalTok"/>
        </w:rPr>
        <w:t>)</w:t>
      </w:r>
      <w:r>
        <w:br/>
      </w:r>
      <w:r>
        <w:rPr>
          <w:rStyle w:val="NormalTok"/>
        </w:rPr>
        <w:t xml:space="preserve">drinks.data </w:t>
      </w:r>
      <w:r>
        <w:rPr>
          <w:rStyle w:val="OtherTok"/>
        </w:rPr>
        <w:t>&lt;-</w:t>
      </w:r>
      <w:r>
        <w:rPr>
          <w:rStyle w:val="NormalTok"/>
        </w:rPr>
        <w:t xml:space="preserve"> </w:t>
      </w:r>
      <w:r>
        <w:rPr>
          <w:rStyle w:val="FunctionTok"/>
        </w:rPr>
        <w:t>data.frame</w:t>
      </w:r>
      <w:r>
        <w:rPr>
          <w:rStyle w:val="NormalTok"/>
        </w:rPr>
        <w:t>(drinks)</w:t>
      </w:r>
    </w:p>
    <w:p w14:paraId="4C9DF9B2" w14:textId="77777777" w:rsidR="00A02F83" w:rsidRDefault="00A02F83">
      <w:pPr>
        <w:pStyle w:val="Heading2"/>
      </w:pPr>
      <w:bookmarkStart w:id="6" w:name="section-4"/>
      <w:bookmarkEnd w:id="5"/>
    </w:p>
    <w:p w14:paraId="63811042" w14:textId="77777777" w:rsidR="00A02F83" w:rsidRDefault="00000000">
      <w:pPr>
        <w:pStyle w:val="Heading2"/>
      </w:pPr>
      <w:bookmarkStart w:id="7" w:name="section-3-clean-the-data"/>
      <w:bookmarkEnd w:id="6"/>
      <w:r>
        <w:t>Section 3: Clean the data</w:t>
      </w:r>
    </w:p>
    <w:p w14:paraId="695991B6" w14:textId="77777777" w:rsidR="00A02F83" w:rsidRDefault="00A02F83">
      <w:pPr>
        <w:pStyle w:val="Heading2"/>
      </w:pPr>
      <w:bookmarkStart w:id="8" w:name="section-5"/>
      <w:bookmarkEnd w:id="7"/>
    </w:p>
    <w:p w14:paraId="2C37D5E0" w14:textId="77777777" w:rsidR="00A02F83" w:rsidRDefault="00000000">
      <w:pPr>
        <w:pStyle w:val="FirstParagraph"/>
      </w:pPr>
      <w:r>
        <w:t>The data are sorted by the varaible total_litres_of_pure_alcohol in reverse order.</w:t>
      </w:r>
    </w:p>
    <w:p w14:paraId="7514B548" w14:textId="77777777" w:rsidR="00A02F83" w:rsidRDefault="00000000">
      <w:pPr>
        <w:pStyle w:val="SourceCode"/>
      </w:pPr>
      <w:r>
        <w:rPr>
          <w:rStyle w:val="NormalTok"/>
        </w:rPr>
        <w:lastRenderedPageBreak/>
        <w:t xml:space="preserve">drinks.data </w:t>
      </w:r>
      <w:r>
        <w:rPr>
          <w:rStyle w:val="OtherTok"/>
        </w:rPr>
        <w:t>&lt;-</w:t>
      </w:r>
      <w:r>
        <w:rPr>
          <w:rStyle w:val="NormalTok"/>
        </w:rPr>
        <w:t xml:space="preserve"> drinks.data[</w:t>
      </w:r>
      <w:r>
        <w:rPr>
          <w:rStyle w:val="FunctionTok"/>
        </w:rPr>
        <w:t>order</w:t>
      </w:r>
      <w:r>
        <w:rPr>
          <w:rStyle w:val="NormalTok"/>
        </w:rPr>
        <w:t>(</w:t>
      </w:r>
      <w:r>
        <w:rPr>
          <w:rStyle w:val="SpecialCharTok"/>
        </w:rPr>
        <w:t>-</w:t>
      </w:r>
      <w:r>
        <w:rPr>
          <w:rStyle w:val="NormalTok"/>
        </w:rPr>
        <w:t>drinks.data</w:t>
      </w:r>
      <w:r>
        <w:rPr>
          <w:rStyle w:val="SpecialCharTok"/>
        </w:rPr>
        <w:t>$</w:t>
      </w:r>
      <w:r>
        <w:rPr>
          <w:rStyle w:val="NormalTok"/>
        </w:rPr>
        <w:t>total_litres_of_pure_alcohol),]</w:t>
      </w:r>
      <w:r>
        <w:br/>
      </w:r>
      <w:r>
        <w:rPr>
          <w:rStyle w:val="NormalTok"/>
        </w:rPr>
        <w:t xml:space="preserve">drinks.data </w:t>
      </w:r>
      <w:r>
        <w:rPr>
          <w:rStyle w:val="OtherTok"/>
        </w:rPr>
        <w:t>=</w:t>
      </w:r>
      <w:r>
        <w:rPr>
          <w:rStyle w:val="NormalTok"/>
        </w:rPr>
        <w:t xml:space="preserve"> drinks.data</w:t>
      </w:r>
      <w:r>
        <w:rPr>
          <w:rStyle w:val="SpecialCharTok"/>
        </w:rPr>
        <w:t>%&gt;%</w:t>
      </w:r>
      <w:r>
        <w:rPr>
          <w:rStyle w:val="FunctionTok"/>
        </w:rPr>
        <w:t>select</w:t>
      </w:r>
      <w:r>
        <w:rPr>
          <w:rStyle w:val="NormalTok"/>
        </w:rPr>
        <w:t>(beer_servings, spirit_servings, wine_servings, total_litres_of_pure_alcohol)</w:t>
      </w:r>
    </w:p>
    <w:p w14:paraId="367B933A" w14:textId="77777777" w:rsidR="00A02F83" w:rsidRDefault="00A02F83">
      <w:pPr>
        <w:pStyle w:val="Heading2"/>
      </w:pPr>
      <w:bookmarkStart w:id="9" w:name="section-6"/>
      <w:bookmarkEnd w:id="8"/>
    </w:p>
    <w:p w14:paraId="3DCBEC84" w14:textId="77777777" w:rsidR="00A02F83" w:rsidRDefault="00000000">
      <w:pPr>
        <w:pStyle w:val="Heading2"/>
      </w:pPr>
      <w:bookmarkStart w:id="10" w:name="section-4-characteristics-of-the-data"/>
      <w:bookmarkEnd w:id="9"/>
      <w:r>
        <w:t>Section 4: Characteristics of the data</w:t>
      </w:r>
    </w:p>
    <w:p w14:paraId="533D52A1" w14:textId="77777777" w:rsidR="00A02F83" w:rsidRDefault="00A02F83">
      <w:pPr>
        <w:pStyle w:val="Heading2"/>
      </w:pPr>
      <w:bookmarkStart w:id="11" w:name="section-7"/>
      <w:bookmarkEnd w:id="10"/>
    </w:p>
    <w:p w14:paraId="7297B9AF" w14:textId="77777777" w:rsidR="00A02F83" w:rsidRDefault="00000000">
      <w:pPr>
        <w:pStyle w:val="FirstParagraph"/>
      </w:pPr>
      <w:r>
        <w:t>The data has 193 rows and 4 columns. The names of the columns and a brief description of each are in the table below:</w:t>
      </w:r>
    </w:p>
    <w:p w14:paraId="41BB6E8D" w14:textId="77777777" w:rsidR="00A02F83" w:rsidRDefault="00000000">
      <w:pPr>
        <w:pStyle w:val="SourceCode"/>
      </w:pPr>
      <w:r>
        <w:rPr>
          <w:rStyle w:val="NormalTok"/>
        </w:rPr>
        <w:t xml:space="preserve">Variable </w:t>
      </w:r>
      <w:r>
        <w:rPr>
          <w:rStyle w:val="OtherTok"/>
        </w:rPr>
        <w:t>=</w:t>
      </w:r>
      <w:r>
        <w:rPr>
          <w:rStyle w:val="NormalTok"/>
        </w:rPr>
        <w:t xml:space="preserve"> </w:t>
      </w:r>
      <w:r>
        <w:rPr>
          <w:rStyle w:val="FunctionTok"/>
        </w:rPr>
        <w:t>colnames</w:t>
      </w:r>
      <w:r>
        <w:rPr>
          <w:rStyle w:val="NormalTok"/>
        </w:rPr>
        <w:t>(drinks.data)</w:t>
      </w:r>
      <w:r>
        <w:br/>
      </w:r>
      <w:r>
        <w:rPr>
          <w:rStyle w:val="NormalTok"/>
        </w:rPr>
        <w:t xml:space="preserve">Description </w:t>
      </w:r>
      <w:r>
        <w:rPr>
          <w:rStyle w:val="OtherTok"/>
        </w:rPr>
        <w:t>=</w:t>
      </w:r>
      <w:r>
        <w:rPr>
          <w:rStyle w:val="NormalTok"/>
        </w:rPr>
        <w:t xml:space="preserve"> </w:t>
      </w:r>
      <w:r>
        <w:rPr>
          <w:rStyle w:val="FunctionTok"/>
        </w:rPr>
        <w:t>c</w:t>
      </w:r>
      <w:r>
        <w:rPr>
          <w:rStyle w:val="NormalTok"/>
        </w:rPr>
        <w:t>(</w:t>
      </w:r>
      <w:r>
        <w:rPr>
          <w:rStyle w:val="StringTok"/>
        </w:rPr>
        <w:t>"12-ounce cans of beer consumed per person per year"</w:t>
      </w:r>
      <w:r>
        <w:rPr>
          <w:rStyle w:val="NormalTok"/>
        </w:rPr>
        <w:t>,</w:t>
      </w:r>
      <w:r>
        <w:br/>
      </w:r>
      <w:r>
        <w:rPr>
          <w:rStyle w:val="NormalTok"/>
        </w:rPr>
        <w:t xml:space="preserve">                </w:t>
      </w:r>
      <w:r>
        <w:rPr>
          <w:rStyle w:val="StringTok"/>
        </w:rPr>
        <w:t>"1.5-fluid ounces / shot-glasses of spirit consumed per person per year"</w:t>
      </w:r>
      <w:r>
        <w:rPr>
          <w:rStyle w:val="NormalTok"/>
        </w:rPr>
        <w:t>,</w:t>
      </w:r>
      <w:r>
        <w:br/>
      </w:r>
      <w:r>
        <w:rPr>
          <w:rStyle w:val="NormalTok"/>
        </w:rPr>
        <w:t xml:space="preserve">                </w:t>
      </w:r>
      <w:r>
        <w:rPr>
          <w:rStyle w:val="StringTok"/>
        </w:rPr>
        <w:t>"Glasses of wine per person per year"</w:t>
      </w:r>
      <w:r>
        <w:rPr>
          <w:rStyle w:val="NormalTok"/>
        </w:rPr>
        <w:t>,</w:t>
      </w:r>
      <w:r>
        <w:br/>
      </w:r>
      <w:r>
        <w:rPr>
          <w:rStyle w:val="NormalTok"/>
        </w:rPr>
        <w:t xml:space="preserve">                </w:t>
      </w:r>
      <w:r>
        <w:rPr>
          <w:rStyle w:val="StringTok"/>
        </w:rPr>
        <w:t>"Total liters of pure alcohol consumed per person per year"</w:t>
      </w:r>
      <w:r>
        <w:rPr>
          <w:rStyle w:val="NormalTok"/>
        </w:rPr>
        <w:t>)</w:t>
      </w:r>
      <w:r>
        <w:br/>
      </w:r>
      <w:r>
        <w:rPr>
          <w:rStyle w:val="NormalTok"/>
        </w:rPr>
        <w:t xml:space="preserve">vars </w:t>
      </w:r>
      <w:r>
        <w:rPr>
          <w:rStyle w:val="OtherTok"/>
        </w:rPr>
        <w:t>=</w:t>
      </w:r>
      <w:r>
        <w:rPr>
          <w:rStyle w:val="NormalTok"/>
        </w:rPr>
        <w:t xml:space="preserve"> </w:t>
      </w:r>
      <w:r>
        <w:rPr>
          <w:rStyle w:val="FunctionTok"/>
        </w:rPr>
        <w:t>data.frame</w:t>
      </w:r>
      <w:r>
        <w:rPr>
          <w:rStyle w:val="NormalTok"/>
        </w:rPr>
        <w:t>(Variable, Description)</w:t>
      </w:r>
      <w:r>
        <w:br/>
      </w:r>
      <w:r>
        <w:rPr>
          <w:rStyle w:val="FunctionTok"/>
        </w:rPr>
        <w:t>kable</w:t>
      </w:r>
      <w:r>
        <w:rPr>
          <w:rStyle w:val="NormalTok"/>
        </w:rPr>
        <w:t xml:space="preserve">(vars, </w:t>
      </w:r>
      <w:r>
        <w:rPr>
          <w:rStyle w:val="AttributeTok"/>
        </w:rPr>
        <w:t>caption =</w:t>
      </w:r>
      <w:r>
        <w:rPr>
          <w:rStyle w:val="NormalTok"/>
        </w:rPr>
        <w:t xml:space="preserve">  </w:t>
      </w:r>
      <w:r>
        <w:rPr>
          <w:rStyle w:val="StringTok"/>
        </w:rPr>
        <w:t>"Variables and Their Descriptions"</w:t>
      </w:r>
      <w:r>
        <w:rPr>
          <w:rStyle w:val="NormalTok"/>
        </w:rPr>
        <w:t>)</w:t>
      </w:r>
    </w:p>
    <w:p w14:paraId="4E8CFA5A" w14:textId="77777777" w:rsidR="00A02F83" w:rsidRDefault="00000000">
      <w:pPr>
        <w:pStyle w:val="TableCaption"/>
      </w:pPr>
      <w:r>
        <w:t>Variables and Their Descriptions</w:t>
      </w:r>
    </w:p>
    <w:tbl>
      <w:tblPr>
        <w:tblStyle w:val="Table"/>
        <w:tblW w:w="5000" w:type="pct"/>
        <w:tblLook w:val="0020" w:firstRow="1" w:lastRow="0" w:firstColumn="0" w:lastColumn="0" w:noHBand="0" w:noVBand="0"/>
        <w:tblCaption w:val="Variables and Their Descriptions"/>
      </w:tblPr>
      <w:tblGrid>
        <w:gridCol w:w="3000"/>
        <w:gridCol w:w="6360"/>
      </w:tblGrid>
      <w:tr w:rsidR="00A02F83" w14:paraId="04694A0F" w14:textId="77777777" w:rsidTr="00A02F83">
        <w:trPr>
          <w:cnfStyle w:val="100000000000" w:firstRow="1" w:lastRow="0" w:firstColumn="0" w:lastColumn="0" w:oddVBand="0" w:evenVBand="0" w:oddHBand="0" w:evenHBand="0" w:firstRowFirstColumn="0" w:firstRowLastColumn="0" w:lastRowFirstColumn="0" w:lastRowLastColumn="0"/>
          <w:tblHeader/>
        </w:trPr>
        <w:tc>
          <w:tcPr>
            <w:tcW w:w="0" w:type="auto"/>
          </w:tcPr>
          <w:p w14:paraId="116D3473" w14:textId="77777777" w:rsidR="00A02F83" w:rsidRDefault="00000000">
            <w:pPr>
              <w:pStyle w:val="Compact"/>
            </w:pPr>
            <w:r>
              <w:t>Variable</w:t>
            </w:r>
          </w:p>
        </w:tc>
        <w:tc>
          <w:tcPr>
            <w:tcW w:w="0" w:type="auto"/>
          </w:tcPr>
          <w:p w14:paraId="2581ECE1" w14:textId="77777777" w:rsidR="00A02F83" w:rsidRDefault="00000000">
            <w:pPr>
              <w:pStyle w:val="Compact"/>
            </w:pPr>
            <w:r>
              <w:t>Description</w:t>
            </w:r>
          </w:p>
        </w:tc>
      </w:tr>
      <w:tr w:rsidR="00A02F83" w14:paraId="76D0A5F5" w14:textId="77777777">
        <w:tc>
          <w:tcPr>
            <w:tcW w:w="0" w:type="auto"/>
          </w:tcPr>
          <w:p w14:paraId="564ADE84" w14:textId="77777777" w:rsidR="00A02F83" w:rsidRDefault="00000000">
            <w:pPr>
              <w:pStyle w:val="Compact"/>
            </w:pPr>
            <w:r>
              <w:t>beer_servings</w:t>
            </w:r>
          </w:p>
        </w:tc>
        <w:tc>
          <w:tcPr>
            <w:tcW w:w="0" w:type="auto"/>
          </w:tcPr>
          <w:p w14:paraId="11474938" w14:textId="77777777" w:rsidR="00A02F83" w:rsidRDefault="00000000">
            <w:pPr>
              <w:pStyle w:val="Compact"/>
            </w:pPr>
            <w:r>
              <w:t>12-ounce cans of beer consumed per person per year</w:t>
            </w:r>
          </w:p>
        </w:tc>
      </w:tr>
      <w:tr w:rsidR="00A02F83" w14:paraId="4E389470" w14:textId="77777777">
        <w:tc>
          <w:tcPr>
            <w:tcW w:w="0" w:type="auto"/>
          </w:tcPr>
          <w:p w14:paraId="3D7BA62F" w14:textId="77777777" w:rsidR="00A02F83" w:rsidRDefault="00000000">
            <w:pPr>
              <w:pStyle w:val="Compact"/>
            </w:pPr>
            <w:r>
              <w:t>spirit_servings</w:t>
            </w:r>
          </w:p>
        </w:tc>
        <w:tc>
          <w:tcPr>
            <w:tcW w:w="0" w:type="auto"/>
          </w:tcPr>
          <w:p w14:paraId="4BA32E6B" w14:textId="77777777" w:rsidR="00A02F83" w:rsidRDefault="00000000">
            <w:pPr>
              <w:pStyle w:val="Compact"/>
            </w:pPr>
            <w:r>
              <w:t>1.5-fluid ounces / shot-glasses of spirit consumed per person per year</w:t>
            </w:r>
          </w:p>
        </w:tc>
      </w:tr>
      <w:tr w:rsidR="00A02F83" w14:paraId="3E9A8B99" w14:textId="77777777">
        <w:tc>
          <w:tcPr>
            <w:tcW w:w="0" w:type="auto"/>
          </w:tcPr>
          <w:p w14:paraId="6BA37729" w14:textId="77777777" w:rsidR="00A02F83" w:rsidRDefault="00000000">
            <w:pPr>
              <w:pStyle w:val="Compact"/>
            </w:pPr>
            <w:r>
              <w:t>wine_servings</w:t>
            </w:r>
          </w:p>
        </w:tc>
        <w:tc>
          <w:tcPr>
            <w:tcW w:w="0" w:type="auto"/>
          </w:tcPr>
          <w:p w14:paraId="791F3E00" w14:textId="77777777" w:rsidR="00A02F83" w:rsidRDefault="00000000">
            <w:pPr>
              <w:pStyle w:val="Compact"/>
            </w:pPr>
            <w:r>
              <w:t>Glasses of wine per person per year</w:t>
            </w:r>
          </w:p>
        </w:tc>
      </w:tr>
      <w:tr w:rsidR="00A02F83" w14:paraId="30A3731B" w14:textId="77777777">
        <w:tc>
          <w:tcPr>
            <w:tcW w:w="0" w:type="auto"/>
          </w:tcPr>
          <w:p w14:paraId="49EA4153" w14:textId="77777777" w:rsidR="00A02F83" w:rsidRDefault="00000000">
            <w:pPr>
              <w:pStyle w:val="Compact"/>
            </w:pPr>
            <w:r>
              <w:t>total_litres_of_pure_alcohol</w:t>
            </w:r>
          </w:p>
        </w:tc>
        <w:tc>
          <w:tcPr>
            <w:tcW w:w="0" w:type="auto"/>
          </w:tcPr>
          <w:p w14:paraId="3AD8F7B3" w14:textId="77777777" w:rsidR="00A02F83" w:rsidRDefault="00000000">
            <w:pPr>
              <w:pStyle w:val="Compact"/>
            </w:pPr>
            <w:r>
              <w:t>Total liters of pure alcohol consumed per person per year</w:t>
            </w:r>
          </w:p>
        </w:tc>
      </w:tr>
    </w:tbl>
    <w:p w14:paraId="0983ADED" w14:textId="77777777" w:rsidR="00A02F83" w:rsidRDefault="00A02F83">
      <w:pPr>
        <w:pStyle w:val="Heading2"/>
      </w:pPr>
      <w:bookmarkStart w:id="12" w:name="section-8"/>
      <w:bookmarkEnd w:id="11"/>
    </w:p>
    <w:p w14:paraId="1BB40BC8" w14:textId="77777777" w:rsidR="00A02F83" w:rsidRDefault="00000000">
      <w:pPr>
        <w:pStyle w:val="Heading2"/>
      </w:pPr>
      <w:bookmarkStart w:id="13" w:name="section-5-summary-statistics"/>
      <w:bookmarkEnd w:id="12"/>
      <w:r>
        <w:t>Section 5: Summary statistics</w:t>
      </w:r>
    </w:p>
    <w:p w14:paraId="6534B159" w14:textId="77777777" w:rsidR="00A02F83" w:rsidRDefault="00A02F83">
      <w:pPr>
        <w:pStyle w:val="Heading2"/>
      </w:pPr>
      <w:bookmarkStart w:id="14" w:name="section-9"/>
      <w:bookmarkEnd w:id="13"/>
    </w:p>
    <w:p w14:paraId="31849E4A" w14:textId="77777777" w:rsidR="00A02F83" w:rsidRDefault="00000000">
      <w:pPr>
        <w:pStyle w:val="SourceCode"/>
      </w:pPr>
      <w:r>
        <w:rPr>
          <w:rStyle w:val="NormalTok"/>
        </w:rPr>
        <w:t xml:space="preserve">sub.data </w:t>
      </w:r>
      <w:r>
        <w:rPr>
          <w:rStyle w:val="OtherTok"/>
        </w:rPr>
        <w:t>=</w:t>
      </w:r>
      <w:r>
        <w:rPr>
          <w:rStyle w:val="NormalTok"/>
        </w:rPr>
        <w:t xml:space="preserve"> drinks.data</w:t>
      </w:r>
      <w:r>
        <w:rPr>
          <w:rStyle w:val="SpecialCharTok"/>
        </w:rPr>
        <w:t>%&gt;%</w:t>
      </w:r>
      <w:r>
        <w:rPr>
          <w:rStyle w:val="FunctionTok"/>
        </w:rPr>
        <w:t>select</w:t>
      </w:r>
      <w:r>
        <w:rPr>
          <w:rStyle w:val="NormalTok"/>
        </w:rPr>
        <w:t>(beer_servings, spirit_servings, wine_servings, total_litres_of_pure_alcohol)</w:t>
      </w:r>
      <w:r>
        <w:br/>
      </w:r>
      <w:r>
        <w:rPr>
          <w:rStyle w:val="NormalTok"/>
        </w:rPr>
        <w:t xml:space="preserve">sub.summary </w:t>
      </w:r>
      <w:r>
        <w:rPr>
          <w:rStyle w:val="OtherTok"/>
        </w:rPr>
        <w:t>=</w:t>
      </w:r>
      <w:r>
        <w:rPr>
          <w:rStyle w:val="NormalTok"/>
        </w:rPr>
        <w:t xml:space="preserve"> </w:t>
      </w:r>
      <w:r>
        <w:rPr>
          <w:rStyle w:val="FunctionTok"/>
        </w:rPr>
        <w:t>summary</w:t>
      </w:r>
      <w:r>
        <w:rPr>
          <w:rStyle w:val="NormalTok"/>
        </w:rPr>
        <w:t>(sub.data)</w:t>
      </w:r>
      <w:r>
        <w:br/>
      </w:r>
      <w:r>
        <w:rPr>
          <w:rStyle w:val="NormalTok"/>
        </w:rPr>
        <w:t>sub.summary</w:t>
      </w:r>
    </w:p>
    <w:p w14:paraId="47B9597E" w14:textId="77777777" w:rsidR="00A02F83" w:rsidRDefault="00000000">
      <w:pPr>
        <w:pStyle w:val="SourceCode"/>
      </w:pPr>
      <w:r>
        <w:rPr>
          <w:rStyle w:val="VerbatimChar"/>
        </w:rPr>
        <w:t>##  beer_servings   spirit_servings  wine_servings    total_litres_of_pure_alcohol</w:t>
      </w:r>
      <w:r>
        <w:br/>
      </w:r>
      <w:r>
        <w:rPr>
          <w:rStyle w:val="VerbatimChar"/>
        </w:rPr>
        <w:t xml:space="preserve">##  Min.   :  0.0   Min.   :  0.00   Min.   :  0.00   Min.   : 0.000              </w:t>
      </w:r>
      <w:r>
        <w:br/>
      </w:r>
      <w:r>
        <w:rPr>
          <w:rStyle w:val="VerbatimChar"/>
        </w:rPr>
        <w:t xml:space="preserve">##  1st Qu.: 20.0   1st Qu.:  4.00   1st Qu.:  1.00   1st Qu.: 1.300              </w:t>
      </w:r>
      <w:r>
        <w:br/>
      </w:r>
      <w:r>
        <w:rPr>
          <w:rStyle w:val="VerbatimChar"/>
        </w:rPr>
        <w:t xml:space="preserve">##  Median : 76.0   Median : 56.00   Median :  8.00   Median : 4.200              </w:t>
      </w:r>
      <w:r>
        <w:br/>
      </w:r>
      <w:r>
        <w:rPr>
          <w:rStyle w:val="VerbatimChar"/>
        </w:rPr>
        <w:t xml:space="preserve">##  Mean   :106.2   Mean   : 80.99   Mean   : 49.45   Mean   : 4.717              </w:t>
      </w:r>
      <w:r>
        <w:br/>
      </w:r>
      <w:r>
        <w:rPr>
          <w:rStyle w:val="VerbatimChar"/>
        </w:rPr>
        <w:lastRenderedPageBreak/>
        <w:t xml:space="preserve">##  3rd Qu.:188.0   3rd Qu.:128.00   3rd Qu.: 59.00   3rd Qu.: 7.200              </w:t>
      </w:r>
      <w:r>
        <w:br/>
      </w:r>
      <w:r>
        <w:rPr>
          <w:rStyle w:val="VerbatimChar"/>
        </w:rPr>
        <w:t>##  Max.   :376.0   Max.   :438.00   Max.   :370.00   Max.   :14.400</w:t>
      </w:r>
    </w:p>
    <w:p w14:paraId="2CAB2418" w14:textId="77777777" w:rsidR="00A02F83" w:rsidRDefault="00000000">
      <w:pPr>
        <w:pStyle w:val="SourceCode"/>
      </w:pPr>
      <w:r>
        <w:rPr>
          <w:rStyle w:val="NormalTok"/>
        </w:rPr>
        <w:t xml:space="preserve">beer_servings_0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(drinks.data</w:t>
      </w:r>
      <w:r>
        <w:rPr>
          <w:rStyle w:val="SpecialCharTok"/>
        </w:rPr>
        <w:t>$</w:t>
      </w:r>
      <w:r>
        <w:rPr>
          <w:rStyle w:val="NormalTok"/>
        </w:rPr>
        <w:t>beer_servings))</w:t>
      </w:r>
      <w:r>
        <w:br/>
      </w:r>
      <w:r>
        <w:rPr>
          <w:rStyle w:val="NormalTok"/>
        </w:rPr>
        <w:t xml:space="preserve">spirit_servings_0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(drinks.data</w:t>
      </w:r>
      <w:r>
        <w:rPr>
          <w:rStyle w:val="SpecialCharTok"/>
        </w:rPr>
        <w:t>$</w:t>
      </w:r>
      <w:r>
        <w:rPr>
          <w:rStyle w:val="NormalTok"/>
        </w:rPr>
        <w:t>spirit_servings))</w:t>
      </w:r>
      <w:r>
        <w:br/>
      </w:r>
      <w:r>
        <w:rPr>
          <w:rStyle w:val="NormalTok"/>
        </w:rPr>
        <w:t xml:space="preserve">wine_servings_0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(drinks.data</w:t>
      </w:r>
      <w:r>
        <w:rPr>
          <w:rStyle w:val="SpecialCharTok"/>
        </w:rPr>
        <w:t>$</w:t>
      </w:r>
      <w:r>
        <w:rPr>
          <w:rStyle w:val="NormalTok"/>
        </w:rPr>
        <w:t>wine_servings))</w:t>
      </w:r>
      <w:r>
        <w:br/>
      </w:r>
      <w:r>
        <w:rPr>
          <w:rStyle w:val="NormalTok"/>
        </w:rPr>
        <w:t xml:space="preserve">total_litres_of_pure_alcohol_0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(drinks.data</w:t>
      </w:r>
      <w:r>
        <w:rPr>
          <w:rStyle w:val="SpecialCharTok"/>
        </w:rPr>
        <w:t>$</w:t>
      </w:r>
      <w:r>
        <w:rPr>
          <w:rStyle w:val="NormalTok"/>
        </w:rPr>
        <w:t>total_litres_of_pure_alcohol))</w:t>
      </w:r>
    </w:p>
    <w:p w14:paraId="3C948715" w14:textId="77777777" w:rsidR="00A02F83" w:rsidRDefault="00000000">
      <w:pPr>
        <w:pStyle w:val="FirstParagraph"/>
      </w:pPr>
      <w:r>
        <w:t>There are 0 countries with missing beer_servings.</w:t>
      </w:r>
    </w:p>
    <w:p w14:paraId="290F0CB8" w14:textId="77777777" w:rsidR="00A02F83" w:rsidRDefault="00000000">
      <w:pPr>
        <w:pStyle w:val="BodyText"/>
      </w:pPr>
      <w:r>
        <w:t>There are 0 countries with missing spirit_servings.</w:t>
      </w:r>
    </w:p>
    <w:p w14:paraId="4167AB63" w14:textId="77777777" w:rsidR="00A02F83" w:rsidRDefault="00000000">
      <w:pPr>
        <w:pStyle w:val="BodyText"/>
      </w:pPr>
      <w:r>
        <w:t>There are 0 countries with missing wine_servings.</w:t>
      </w:r>
    </w:p>
    <w:p w14:paraId="4126C5D0" w14:textId="77777777" w:rsidR="00A02F83" w:rsidRDefault="00000000">
      <w:pPr>
        <w:pStyle w:val="BodyText"/>
      </w:pPr>
      <w:r>
        <w:t>There are 0 countries with missing total_litres_of_pure_alcohol.</w:t>
      </w:r>
      <w:bookmarkEnd w:id="14"/>
    </w:p>
    <w:sectPr w:rsidR="00A02F83">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88C2" w14:textId="77777777" w:rsidR="00FC5F33" w:rsidRDefault="00FC5F33">
      <w:pPr>
        <w:spacing w:after="0"/>
      </w:pPr>
      <w:r>
        <w:separator/>
      </w:r>
    </w:p>
  </w:endnote>
  <w:endnote w:type="continuationSeparator" w:id="0">
    <w:p w14:paraId="16363C13" w14:textId="77777777" w:rsidR="00FC5F33" w:rsidRDefault="00FC5F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B601" w14:textId="77777777" w:rsidR="00FC5F33" w:rsidRDefault="00FC5F33">
      <w:r>
        <w:separator/>
      </w:r>
    </w:p>
  </w:footnote>
  <w:footnote w:type="continuationSeparator" w:id="0">
    <w:p w14:paraId="5A8A2B60" w14:textId="77777777" w:rsidR="00FC5F33" w:rsidRDefault="00FC5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4BA2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198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83"/>
    <w:rsid w:val="002674CE"/>
    <w:rsid w:val="00A02F83"/>
    <w:rsid w:val="00FC5F3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41369"/>
  <w15:docId w15:val="{A08DFB04-3037-453D-B3CF-2C95B1C9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674CE"/>
    <w:pPr>
      <w:tabs>
        <w:tab w:val="center" w:pos="4680"/>
        <w:tab w:val="right" w:pos="9360"/>
      </w:tabs>
      <w:spacing w:after="0"/>
    </w:pPr>
  </w:style>
  <w:style w:type="character" w:customStyle="1" w:styleId="HeaderChar">
    <w:name w:val="Header Char"/>
    <w:basedOn w:val="DefaultParagraphFont"/>
    <w:link w:val="Header"/>
    <w:rsid w:val="002674CE"/>
  </w:style>
  <w:style w:type="paragraph" w:styleId="Footer">
    <w:name w:val="footer"/>
    <w:basedOn w:val="Normal"/>
    <w:link w:val="FooterChar"/>
    <w:unhideWhenUsed/>
    <w:rsid w:val="002674CE"/>
    <w:pPr>
      <w:tabs>
        <w:tab w:val="center" w:pos="4680"/>
        <w:tab w:val="right" w:pos="9360"/>
      </w:tabs>
      <w:spacing w:after="0"/>
    </w:pPr>
  </w:style>
  <w:style w:type="character" w:customStyle="1" w:styleId="FooterChar">
    <w:name w:val="Footer Char"/>
    <w:basedOn w:val="DefaultParagraphFont"/>
    <w:link w:val="Footer"/>
    <w:rsid w:val="00267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vethirtyeight/data/blob/50ec9ccfe3aa20f328bfd5e5da584fa5e15efee6/alcohol-consumption/drink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dc:title>
  <dc:creator>Gyu Hyun Byun</dc:creator>
  <cp:keywords/>
  <cp:lastModifiedBy>Q Byun</cp:lastModifiedBy>
  <cp:revision>2</cp:revision>
  <dcterms:created xsi:type="dcterms:W3CDTF">2022-09-18T04:47:00Z</dcterms:created>
  <dcterms:modified xsi:type="dcterms:W3CDTF">2022-09-18T04:47:00Z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2022-09-18</vt:lpwstr>
  </property>
  <property fmtid="{D5CDD505-2E9C-101B-9397-08002B2CF9AE}" pid="3" name="output">
    <vt:lpwstr/>
  </property>
</Properties>
</file>