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4"/>
          <w:szCs w:val="34"/>
        </w:rPr>
      </w:pPr>
      <w:r w:rsidDel="00000000" w:rsidR="00000000" w:rsidRPr="00000000">
        <w:rPr>
          <w:sz w:val="34"/>
          <w:szCs w:val="34"/>
          <w:rtl w:val="0"/>
        </w:rPr>
        <w:t xml:space="preserve">Just studying my weak spots</w:t>
        <w:br w:type="textWrapping"/>
        <w:t xml:space="preserve">(09.07.2026)</w:t>
      </w:r>
    </w:p>
    <w:p w:rsidR="00000000" w:rsidDel="00000000" w:rsidP="00000000" w:rsidRDefault="00000000" w:rsidRPr="00000000" w14:paraId="00000002">
      <w:pPr>
        <w:jc w:val="center"/>
        <w:rPr>
          <w:sz w:val="34"/>
          <w:szCs w:val="34"/>
        </w:rPr>
      </w:pPr>
      <w:r w:rsidDel="00000000" w:rsidR="00000000" w:rsidRPr="00000000">
        <w:rPr>
          <w:rtl w:val="0"/>
        </w:rPr>
      </w:r>
    </w:p>
    <w:p w:rsidR="00000000" w:rsidDel="00000000" w:rsidP="00000000" w:rsidRDefault="00000000" w:rsidRPr="00000000" w14:paraId="00000003">
      <w:pPr>
        <w:jc w:val="center"/>
        <w:rPr>
          <w:sz w:val="34"/>
          <w:szCs w:val="34"/>
        </w:rPr>
      </w:pPr>
      <w:r w:rsidDel="00000000" w:rsidR="00000000" w:rsidRPr="00000000">
        <w:rPr>
          <w:rtl w:val="0"/>
        </w:rPr>
      </w:r>
    </w:p>
    <w:p w:rsidR="00000000" w:rsidDel="00000000" w:rsidP="00000000" w:rsidRDefault="00000000" w:rsidRPr="00000000" w14:paraId="00000004">
      <w:pPr>
        <w:jc w:val="center"/>
        <w:rPr>
          <w:sz w:val="34"/>
          <w:szCs w:val="34"/>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There are 4 different kinds of security we can have in a relational database</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Transparent Data Encryption - Encrypts the all of the files inside the database.</w:t>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sz w:val="26"/>
          <w:szCs w:val="26"/>
          <w:rtl w:val="0"/>
        </w:rPr>
        <w:t xml:space="preserve">Dynamic Data Masking - Masks sensitive information for those that do not have privileges (like credit cards). It doesn't encrypt</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sz w:val="26"/>
          <w:szCs w:val="26"/>
          <w:rtl w:val="0"/>
        </w:rPr>
        <w:t xml:space="preserve">Always Encrypted - Encrypts data inside the client application before it enters the database. The DB engine doesn't see the data it only sees plain text. It doesn't have the decryption keys.</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Row-Level Security - Makes sure that parts of the database and inaccessible to personnel that doesn't have the privileges. Ex: If we are an administrator of a single region we can not query data from a different one. </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Azure Synapse Analytics - PaaS</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sz w:val="26"/>
          <w:szCs w:val="26"/>
          <w:rtl w:val="0"/>
        </w:rPr>
        <w:t xml:space="preserve">Synapse analytics is a platform that is used for complex analysis.</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sz w:val="26"/>
          <w:szCs w:val="26"/>
          <w:rtl w:val="0"/>
        </w:rPr>
        <w:t xml:space="preserve">Dedicated SQL Pools - Acts as a traditional warehouse utilizing SMP and MPP to run queries in parallel.</w:t>
      </w:r>
    </w:p>
    <w:p w:rsidR="00000000" w:rsidDel="00000000" w:rsidP="00000000" w:rsidRDefault="00000000" w:rsidRPr="00000000" w14:paraId="00000024">
      <w:pPr>
        <w:rPr>
          <w:sz w:val="26"/>
          <w:szCs w:val="26"/>
        </w:rPr>
      </w:pPr>
      <w:r w:rsidDel="00000000" w:rsidR="00000000" w:rsidRPr="00000000">
        <w:rPr>
          <w:sz w:val="26"/>
          <w:szCs w:val="26"/>
          <w:rtl w:val="0"/>
        </w:rPr>
        <w:t xml:space="preserve">Pay for provisioned resources</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sz w:val="26"/>
          <w:szCs w:val="26"/>
          <w:rtl w:val="0"/>
        </w:rPr>
        <w:t xml:space="preserve">Serverless SQL - On demand query engine, allows us to query or data on demand.</w:t>
      </w:r>
    </w:p>
    <w:p w:rsidR="00000000" w:rsidDel="00000000" w:rsidP="00000000" w:rsidRDefault="00000000" w:rsidRPr="00000000" w14:paraId="00000027">
      <w:pPr>
        <w:rPr>
          <w:sz w:val="26"/>
          <w:szCs w:val="26"/>
        </w:rPr>
      </w:pPr>
      <w:r w:rsidDel="00000000" w:rsidR="00000000" w:rsidRPr="00000000">
        <w:rPr>
          <w:sz w:val="26"/>
          <w:szCs w:val="26"/>
          <w:rtl w:val="0"/>
        </w:rPr>
        <w:t xml:space="preserve">Pay for volume of data</w:t>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tl w:val="0"/>
        </w:rPr>
        <w:t xml:space="preserve">Apache Spark Pools: Apache based cluster for compute. Can use languages like Python, Spark etc</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sz w:val="26"/>
          <w:szCs w:val="26"/>
          <w:rtl w:val="0"/>
        </w:rPr>
        <w:t xml:space="preserve">Synapse Link: Pulls data from multiple sources like CosmosDB into Synapse without utilizing a ETL pipeline.</w:t>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tl w:val="0"/>
        </w:rPr>
        <w:t xml:space="preserve">Microsoft Fabric workflow</w:t>
      </w:r>
    </w:p>
    <w:p w:rsidR="00000000" w:rsidDel="00000000" w:rsidP="00000000" w:rsidRDefault="00000000" w:rsidRPr="00000000" w14:paraId="00000041">
      <w:pPr>
        <w:rPr>
          <w:sz w:val="26"/>
          <w:szCs w:val="26"/>
        </w:rPr>
      </w:pPr>
      <w:r w:rsidDel="00000000" w:rsidR="00000000" w:rsidRPr="00000000">
        <w:rPr>
          <w:sz w:val="26"/>
          <w:szCs w:val="26"/>
          <w:rtl w:val="0"/>
        </w:rPr>
        <w:t xml:space="preserve">Microsoft Fabric is a SaaS (Software as a Service) platform that unifies Azure Data Factory, Synapse Analytics, and Power BI under one "umbrella" to administer the entire data process.</w:t>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sz w:val="26"/>
          <w:szCs w:val="26"/>
          <w:rtl w:val="0"/>
        </w:rPr>
        <w:t xml:space="preserve">1. Ingest: This is the initial stage of gathering data from multiple, often disconnected, sources.</w:t>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sz w:val="26"/>
          <w:szCs w:val="26"/>
          <w:rtl w:val="0"/>
        </w:rPr>
        <w:t xml:space="preserve">2. Store: Data is kept in OneLake, a centralized storage hub. To ensure the data is safe and correct, it is stored in the Delta Parquet format, which applies ACID properties—rules that ensure transactions are "all or nothing" and survive system failures.</w:t>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sz w:val="26"/>
          <w:szCs w:val="26"/>
          <w:rtl w:val="0"/>
        </w:rPr>
        <w:t xml:space="preserve">3. Prepare/Transform: Raw data is cleaned, merged, and manipulated to be ready for big data engines. In the Fabric ecosystem, this is typically handled in a Lakehouse using Apache Spark Pools, which allow for data analysis using Python and Spark SQL.</w:t>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sz w:val="26"/>
          <w:szCs w:val="26"/>
          <w:rtl w:val="0"/>
        </w:rPr>
        <w:t xml:space="preserve">4. Model/Serve: The cleaned data is loaded into models for efficient querying. You choose your "serving" method based on your needs:</w:t>
      </w:r>
    </w:p>
    <w:p w:rsidR="00000000" w:rsidDel="00000000" w:rsidP="00000000" w:rsidRDefault="00000000" w:rsidRPr="00000000" w14:paraId="0000004A">
      <w:pPr>
        <w:rPr>
          <w:sz w:val="26"/>
          <w:szCs w:val="26"/>
        </w:rPr>
      </w:pPr>
      <w:r w:rsidDel="00000000" w:rsidR="00000000" w:rsidRPr="00000000">
        <w:rPr>
          <w:sz w:val="26"/>
          <w:szCs w:val="26"/>
          <w:rtl w:val="0"/>
        </w:rPr>
        <w:t xml:space="preserve">Fabric Warehouse: For traditional SQL users who need tables, Primary Keys (PK), and Foreign Keys (FK).</w:t>
      </w:r>
    </w:p>
    <w:p w:rsidR="00000000" w:rsidDel="00000000" w:rsidP="00000000" w:rsidRDefault="00000000" w:rsidRPr="00000000" w14:paraId="0000004B">
      <w:pPr>
        <w:rPr>
          <w:sz w:val="26"/>
          <w:szCs w:val="26"/>
        </w:rPr>
      </w:pPr>
      <w:r w:rsidDel="00000000" w:rsidR="00000000" w:rsidRPr="00000000">
        <w:rPr>
          <w:sz w:val="26"/>
          <w:szCs w:val="26"/>
          <w:rtl w:val="0"/>
        </w:rPr>
        <w:t xml:space="preserve">Fabric Lakehouse: For data scientists who require support for Machine Learning and Python.</w:t>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sz w:val="26"/>
          <w:szCs w:val="26"/>
          <w:rtl w:val="0"/>
        </w:rPr>
        <w:t xml:space="preserve">5. Visualize: The final stage uses Power BI to build reports and insights for business leaders. By using Direct Lake Mode, Power BI can draw data directly from OneLake, providing faster insights without the need to manually import data files.</w:t>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