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37F85" w14:textId="54185E73" w:rsidR="00C42F87" w:rsidRPr="00931328" w:rsidRDefault="00C42F87" w:rsidP="00C42F87">
      <w:pPr>
        <w:rPr>
          <w:sz w:val="28"/>
          <w:szCs w:val="28"/>
        </w:rPr>
      </w:pPr>
      <w:r w:rsidRPr="00931328">
        <w:rPr>
          <w:sz w:val="28"/>
          <w:szCs w:val="28"/>
        </w:rPr>
        <w:t>I</w:t>
      </w:r>
      <w:r w:rsidRPr="00931328">
        <w:rPr>
          <w:sz w:val="28"/>
          <w:szCs w:val="28"/>
        </w:rPr>
        <w:t xml:space="preserve">f we don't want to create and run the same queries again we can create a </w:t>
      </w:r>
      <w:r w:rsidRPr="00931328">
        <w:rPr>
          <w:b/>
          <w:bCs/>
          <w:sz w:val="28"/>
          <w:szCs w:val="28"/>
        </w:rPr>
        <w:t>Procedure</w:t>
      </w:r>
      <w:r w:rsidRPr="00931328">
        <w:rPr>
          <w:sz w:val="28"/>
          <w:szCs w:val="28"/>
        </w:rPr>
        <w:t xml:space="preserve"> - we create a shortcut that we can run to execute the query at any given time.</w:t>
      </w:r>
      <w:r w:rsidRPr="00931328">
        <w:rPr>
          <w:sz w:val="28"/>
          <w:szCs w:val="28"/>
        </w:rPr>
        <w:br/>
        <w:t>T</w:t>
      </w:r>
      <w:r w:rsidRPr="00931328">
        <w:rPr>
          <w:sz w:val="28"/>
          <w:szCs w:val="28"/>
        </w:rPr>
        <w:t>o create it we type</w:t>
      </w:r>
    </w:p>
    <w:p w14:paraId="3C8FEB75" w14:textId="77777777" w:rsidR="00C42F87" w:rsidRPr="00931328" w:rsidRDefault="00C42F87" w:rsidP="00C42F87">
      <w:pPr>
        <w:rPr>
          <w:sz w:val="28"/>
          <w:szCs w:val="28"/>
        </w:rPr>
      </w:pPr>
    </w:p>
    <w:p w14:paraId="33DD5445" w14:textId="662876A5" w:rsidR="00C42F87" w:rsidRPr="00931328" w:rsidRDefault="00C42F87" w:rsidP="00C42F87">
      <w:pPr>
        <w:rPr>
          <w:sz w:val="28"/>
          <w:szCs w:val="28"/>
        </w:rPr>
      </w:pPr>
      <w:r w:rsidRPr="00931328">
        <w:rPr>
          <w:sz w:val="28"/>
          <w:szCs w:val="28"/>
        </w:rPr>
        <w:t>CREATE PROCEDURE [</w:t>
      </w:r>
      <w:proofErr w:type="spellStart"/>
      <w:r w:rsidRPr="00931328">
        <w:rPr>
          <w:sz w:val="28"/>
          <w:szCs w:val="28"/>
        </w:rPr>
        <w:t>WhereIsJohn</w:t>
      </w:r>
      <w:proofErr w:type="spellEnd"/>
      <w:r w:rsidRPr="00931328">
        <w:rPr>
          <w:sz w:val="28"/>
          <w:szCs w:val="28"/>
        </w:rPr>
        <w:t xml:space="preserve">] </w:t>
      </w:r>
      <w:r w:rsidRPr="00931328">
        <w:rPr>
          <w:sz w:val="28"/>
          <w:szCs w:val="28"/>
        </w:rPr>
        <w:br/>
      </w:r>
      <w:r w:rsidRPr="00931328">
        <w:rPr>
          <w:sz w:val="28"/>
          <w:szCs w:val="28"/>
        </w:rPr>
        <w:t>[</w:t>
      </w:r>
      <w:proofErr w:type="spellStart"/>
      <w:r w:rsidRPr="00931328">
        <w:rPr>
          <w:sz w:val="28"/>
          <w:szCs w:val="28"/>
        </w:rPr>
        <w:t>WhereIsJohn</w:t>
      </w:r>
      <w:proofErr w:type="spellEnd"/>
      <w:r w:rsidRPr="00931328">
        <w:rPr>
          <w:sz w:val="28"/>
          <w:szCs w:val="28"/>
        </w:rPr>
        <w:t>] - name of the procedure</w:t>
      </w:r>
    </w:p>
    <w:p w14:paraId="2EFB03FD" w14:textId="77777777" w:rsidR="00C42F87" w:rsidRPr="00931328" w:rsidRDefault="00C42F87" w:rsidP="00C42F87">
      <w:pPr>
        <w:rPr>
          <w:sz w:val="28"/>
          <w:szCs w:val="28"/>
        </w:rPr>
      </w:pPr>
    </w:p>
    <w:p w14:paraId="2C597E8E" w14:textId="395C8F87" w:rsidR="00C42F87" w:rsidRPr="00931328" w:rsidRDefault="00C42F87" w:rsidP="00C42F87">
      <w:pPr>
        <w:rPr>
          <w:sz w:val="28"/>
          <w:szCs w:val="28"/>
        </w:rPr>
      </w:pPr>
      <w:r w:rsidRPr="00931328">
        <w:rPr>
          <w:sz w:val="28"/>
          <w:szCs w:val="28"/>
        </w:rPr>
        <w:t>CREATE PROCEDURE [</w:t>
      </w:r>
      <w:proofErr w:type="spellStart"/>
      <w:r w:rsidRPr="00931328">
        <w:rPr>
          <w:sz w:val="28"/>
          <w:szCs w:val="28"/>
        </w:rPr>
        <w:t>WhereIsJohn</w:t>
      </w:r>
      <w:proofErr w:type="spellEnd"/>
      <w:r w:rsidRPr="00931328">
        <w:rPr>
          <w:sz w:val="28"/>
          <w:szCs w:val="28"/>
        </w:rPr>
        <w:t xml:space="preserve">] </w:t>
      </w:r>
    </w:p>
    <w:p w14:paraId="6A2F5ABF" w14:textId="77777777" w:rsidR="00C42F87" w:rsidRPr="00931328" w:rsidRDefault="00C42F87" w:rsidP="00C42F87">
      <w:pPr>
        <w:rPr>
          <w:sz w:val="28"/>
          <w:szCs w:val="28"/>
        </w:rPr>
      </w:pPr>
      <w:r w:rsidRPr="00931328">
        <w:rPr>
          <w:sz w:val="28"/>
          <w:szCs w:val="28"/>
        </w:rPr>
        <w:t xml:space="preserve">AS </w:t>
      </w:r>
    </w:p>
    <w:p w14:paraId="35B942AE" w14:textId="77777777" w:rsidR="00C42F87" w:rsidRPr="00931328" w:rsidRDefault="00C42F87" w:rsidP="00C42F87">
      <w:pPr>
        <w:rPr>
          <w:sz w:val="28"/>
          <w:szCs w:val="28"/>
        </w:rPr>
      </w:pPr>
      <w:r w:rsidRPr="00931328">
        <w:rPr>
          <w:sz w:val="28"/>
          <w:szCs w:val="28"/>
        </w:rPr>
        <w:t xml:space="preserve">SELECT * FROM </w:t>
      </w:r>
      <w:proofErr w:type="spellStart"/>
      <w:r w:rsidRPr="00931328">
        <w:rPr>
          <w:sz w:val="28"/>
          <w:szCs w:val="28"/>
        </w:rPr>
        <w:t>SalesLT.Customer</w:t>
      </w:r>
      <w:proofErr w:type="spellEnd"/>
      <w:r w:rsidRPr="00931328">
        <w:rPr>
          <w:sz w:val="28"/>
          <w:szCs w:val="28"/>
        </w:rPr>
        <w:t xml:space="preserve"> WHERE FirstName = 'John'</w:t>
      </w:r>
    </w:p>
    <w:p w14:paraId="1F3FE7A7" w14:textId="77777777" w:rsidR="00C42F87" w:rsidRPr="00931328" w:rsidRDefault="00C42F87" w:rsidP="00C42F87">
      <w:pPr>
        <w:rPr>
          <w:sz w:val="28"/>
          <w:szCs w:val="28"/>
        </w:rPr>
      </w:pPr>
      <w:r w:rsidRPr="00931328">
        <w:rPr>
          <w:sz w:val="28"/>
          <w:szCs w:val="28"/>
        </w:rPr>
        <w:t>GO</w:t>
      </w:r>
    </w:p>
    <w:p w14:paraId="227BDE35" w14:textId="77777777" w:rsidR="00C42F87" w:rsidRPr="00931328" w:rsidRDefault="00C42F87" w:rsidP="00C42F87">
      <w:pPr>
        <w:rPr>
          <w:sz w:val="28"/>
          <w:szCs w:val="28"/>
        </w:rPr>
      </w:pPr>
      <w:r w:rsidRPr="00931328">
        <w:rPr>
          <w:sz w:val="28"/>
          <w:szCs w:val="28"/>
        </w:rPr>
        <w:t xml:space="preserve">EXECUTE </w:t>
      </w:r>
      <w:proofErr w:type="spellStart"/>
      <w:r w:rsidRPr="00931328">
        <w:rPr>
          <w:sz w:val="28"/>
          <w:szCs w:val="28"/>
        </w:rPr>
        <w:t>WhereIsJohn</w:t>
      </w:r>
      <w:proofErr w:type="spellEnd"/>
    </w:p>
    <w:p w14:paraId="73101500" w14:textId="77777777" w:rsidR="00C42F87" w:rsidRPr="00931328" w:rsidRDefault="00C42F87" w:rsidP="00C42F87">
      <w:pPr>
        <w:rPr>
          <w:sz w:val="28"/>
          <w:szCs w:val="28"/>
        </w:rPr>
      </w:pPr>
    </w:p>
    <w:p w14:paraId="1D19633B" w14:textId="6ED4C17F" w:rsidR="00C42F87" w:rsidRPr="00931328" w:rsidRDefault="00C42F87" w:rsidP="00C42F87">
      <w:pPr>
        <w:rPr>
          <w:sz w:val="28"/>
          <w:szCs w:val="28"/>
        </w:rPr>
      </w:pPr>
      <w:r w:rsidRPr="00931328">
        <w:rPr>
          <w:sz w:val="28"/>
          <w:szCs w:val="28"/>
        </w:rPr>
        <w:t xml:space="preserve">AS - the start of the shortcut, the code that will run when we execute </w:t>
      </w:r>
      <w:proofErr w:type="spellStart"/>
      <w:r w:rsidRPr="00931328">
        <w:rPr>
          <w:sz w:val="28"/>
          <w:szCs w:val="28"/>
        </w:rPr>
        <w:t>WhereIsJohn</w:t>
      </w:r>
      <w:proofErr w:type="spellEnd"/>
      <w:r w:rsidRPr="00931328">
        <w:rPr>
          <w:sz w:val="28"/>
          <w:szCs w:val="28"/>
        </w:rPr>
        <w:br/>
      </w:r>
      <w:r w:rsidRPr="00931328">
        <w:rPr>
          <w:sz w:val="28"/>
          <w:szCs w:val="28"/>
        </w:rPr>
        <w:t>GO - the end of the shortcut</w:t>
      </w:r>
      <w:r w:rsidRPr="00931328">
        <w:rPr>
          <w:sz w:val="28"/>
          <w:szCs w:val="28"/>
        </w:rPr>
        <w:br/>
      </w:r>
      <w:r w:rsidRPr="00931328">
        <w:rPr>
          <w:sz w:val="28"/>
          <w:szCs w:val="28"/>
        </w:rPr>
        <w:t>EXECUTE - we run the procedure to see what will be the output</w:t>
      </w:r>
    </w:p>
    <w:p w14:paraId="72007CE3" w14:textId="77777777" w:rsidR="00C42F87" w:rsidRPr="00931328" w:rsidRDefault="00C42F87" w:rsidP="00C42F87">
      <w:pPr>
        <w:rPr>
          <w:sz w:val="28"/>
          <w:szCs w:val="28"/>
        </w:rPr>
      </w:pPr>
    </w:p>
    <w:p w14:paraId="558CDB37" w14:textId="77777777" w:rsidR="00C42F87" w:rsidRPr="00931328" w:rsidRDefault="00C42F87" w:rsidP="00C42F87">
      <w:pPr>
        <w:rPr>
          <w:sz w:val="28"/>
          <w:szCs w:val="28"/>
        </w:rPr>
      </w:pPr>
      <w:r w:rsidRPr="00931328">
        <w:rPr>
          <w:sz w:val="28"/>
          <w:szCs w:val="28"/>
        </w:rPr>
        <w:t>ALTER PROCEDURE [</w:t>
      </w:r>
      <w:proofErr w:type="spellStart"/>
      <w:r w:rsidRPr="00931328">
        <w:rPr>
          <w:sz w:val="28"/>
          <w:szCs w:val="28"/>
        </w:rPr>
        <w:t>WhereIsJohn</w:t>
      </w:r>
      <w:proofErr w:type="spellEnd"/>
      <w:r w:rsidRPr="00931328">
        <w:rPr>
          <w:sz w:val="28"/>
          <w:szCs w:val="28"/>
        </w:rPr>
        <w:t xml:space="preserve">] </w:t>
      </w:r>
    </w:p>
    <w:p w14:paraId="17C2AF70" w14:textId="77777777" w:rsidR="00C42F87" w:rsidRPr="00931328" w:rsidRDefault="00C42F87" w:rsidP="00C42F87">
      <w:pPr>
        <w:rPr>
          <w:sz w:val="28"/>
          <w:szCs w:val="28"/>
        </w:rPr>
      </w:pPr>
      <w:r w:rsidRPr="00931328">
        <w:rPr>
          <w:sz w:val="28"/>
          <w:szCs w:val="28"/>
        </w:rPr>
        <w:t>@FirstName varchar(50)</w:t>
      </w:r>
    </w:p>
    <w:p w14:paraId="4D22232F" w14:textId="77777777" w:rsidR="00C42F87" w:rsidRPr="00931328" w:rsidRDefault="00C42F87" w:rsidP="00C42F87">
      <w:pPr>
        <w:rPr>
          <w:sz w:val="28"/>
          <w:szCs w:val="28"/>
        </w:rPr>
      </w:pPr>
      <w:r w:rsidRPr="00931328">
        <w:rPr>
          <w:sz w:val="28"/>
          <w:szCs w:val="28"/>
        </w:rPr>
        <w:t xml:space="preserve">AS </w:t>
      </w:r>
    </w:p>
    <w:p w14:paraId="31AC9505" w14:textId="77777777" w:rsidR="00C42F87" w:rsidRPr="00931328" w:rsidRDefault="00C42F87" w:rsidP="00C42F87">
      <w:pPr>
        <w:rPr>
          <w:sz w:val="28"/>
          <w:szCs w:val="28"/>
        </w:rPr>
      </w:pPr>
      <w:r w:rsidRPr="00931328">
        <w:rPr>
          <w:sz w:val="28"/>
          <w:szCs w:val="28"/>
        </w:rPr>
        <w:t xml:space="preserve">SELECT * FROM </w:t>
      </w:r>
      <w:proofErr w:type="spellStart"/>
      <w:r w:rsidRPr="00931328">
        <w:rPr>
          <w:sz w:val="28"/>
          <w:szCs w:val="28"/>
        </w:rPr>
        <w:t>SalesLT.Customer</w:t>
      </w:r>
      <w:proofErr w:type="spellEnd"/>
      <w:r w:rsidRPr="00931328">
        <w:rPr>
          <w:sz w:val="28"/>
          <w:szCs w:val="28"/>
        </w:rPr>
        <w:t xml:space="preserve"> WHERE FirstName = @FirstName</w:t>
      </w:r>
    </w:p>
    <w:p w14:paraId="44DDBD94" w14:textId="77777777" w:rsidR="00C42F87" w:rsidRPr="00931328" w:rsidRDefault="00C42F87" w:rsidP="00C42F87">
      <w:pPr>
        <w:rPr>
          <w:sz w:val="28"/>
          <w:szCs w:val="28"/>
        </w:rPr>
      </w:pPr>
      <w:r w:rsidRPr="00931328">
        <w:rPr>
          <w:sz w:val="28"/>
          <w:szCs w:val="28"/>
        </w:rPr>
        <w:t>GO</w:t>
      </w:r>
    </w:p>
    <w:p w14:paraId="72CC4483" w14:textId="77777777" w:rsidR="00C42F87" w:rsidRPr="00931328" w:rsidRDefault="00C42F87" w:rsidP="00C42F87">
      <w:pPr>
        <w:rPr>
          <w:sz w:val="28"/>
          <w:szCs w:val="28"/>
        </w:rPr>
      </w:pPr>
      <w:r w:rsidRPr="00931328">
        <w:rPr>
          <w:sz w:val="28"/>
          <w:szCs w:val="28"/>
        </w:rPr>
        <w:t xml:space="preserve">EXECUTE </w:t>
      </w:r>
      <w:proofErr w:type="spellStart"/>
      <w:r w:rsidRPr="00931328">
        <w:rPr>
          <w:sz w:val="28"/>
          <w:szCs w:val="28"/>
        </w:rPr>
        <w:t>WhereIsJohn</w:t>
      </w:r>
      <w:proofErr w:type="spellEnd"/>
      <w:r w:rsidRPr="00931328">
        <w:rPr>
          <w:sz w:val="28"/>
          <w:szCs w:val="28"/>
        </w:rPr>
        <w:t xml:space="preserve"> @FirstName = 'John'</w:t>
      </w:r>
    </w:p>
    <w:p w14:paraId="216D58CB" w14:textId="77777777" w:rsidR="00C42F87" w:rsidRPr="00931328" w:rsidRDefault="00C42F87" w:rsidP="00C42F87">
      <w:pPr>
        <w:rPr>
          <w:sz w:val="28"/>
          <w:szCs w:val="28"/>
        </w:rPr>
      </w:pPr>
    </w:p>
    <w:p w14:paraId="06C0C40B" w14:textId="4D90D256" w:rsidR="00C42F87" w:rsidRPr="00931328" w:rsidRDefault="00C42F87" w:rsidP="00C42F87">
      <w:pPr>
        <w:rPr>
          <w:sz w:val="28"/>
          <w:szCs w:val="28"/>
        </w:rPr>
      </w:pPr>
      <w:r w:rsidRPr="00931328">
        <w:rPr>
          <w:sz w:val="28"/>
          <w:szCs w:val="28"/>
        </w:rPr>
        <w:lastRenderedPageBreak/>
        <w:t>OK so we use ALTER to change the existing procedure</w:t>
      </w:r>
      <w:r w:rsidRPr="00931328">
        <w:rPr>
          <w:sz w:val="28"/>
          <w:szCs w:val="28"/>
        </w:rPr>
        <w:br/>
      </w:r>
      <w:r w:rsidRPr="00931328">
        <w:rPr>
          <w:sz w:val="28"/>
          <w:szCs w:val="28"/>
        </w:rPr>
        <w:t>Then we declare a parameter with the name "FirstName' that can have a maximum size of 50 characters</w:t>
      </w:r>
      <w:r w:rsidRPr="00931328">
        <w:rPr>
          <w:sz w:val="28"/>
          <w:szCs w:val="28"/>
        </w:rPr>
        <w:br/>
      </w:r>
      <w:r w:rsidRPr="00931328">
        <w:rPr>
          <w:sz w:val="28"/>
          <w:szCs w:val="28"/>
        </w:rPr>
        <w:t>Then we tell it to only be active in the FirstName column, at the end we execute the query where the @FirstName variable has the value of 'John'</w:t>
      </w:r>
      <w:r w:rsidRPr="00931328">
        <w:rPr>
          <w:sz w:val="28"/>
          <w:szCs w:val="28"/>
        </w:rPr>
        <w:br/>
      </w:r>
      <w:r w:rsidRPr="00931328">
        <w:rPr>
          <w:sz w:val="28"/>
          <w:szCs w:val="28"/>
        </w:rPr>
        <w:t xml:space="preserve">So what happens is that the variable takes the value of 'John' and compares 'John' to all of the values in </w:t>
      </w:r>
      <w:r w:rsidRPr="00931328">
        <w:rPr>
          <w:sz w:val="28"/>
          <w:szCs w:val="28"/>
        </w:rPr>
        <w:br/>
      </w:r>
      <w:r w:rsidRPr="00931328">
        <w:rPr>
          <w:sz w:val="28"/>
          <w:szCs w:val="28"/>
        </w:rPr>
        <w:t xml:space="preserve">the FirstName column, if the values match they are printed out, if they don't they are omitted </w:t>
      </w:r>
    </w:p>
    <w:p w14:paraId="63881C4B" w14:textId="77777777" w:rsidR="00C42F87" w:rsidRPr="00931328" w:rsidRDefault="00C42F87" w:rsidP="00C42F87">
      <w:pPr>
        <w:rPr>
          <w:sz w:val="28"/>
          <w:szCs w:val="28"/>
        </w:rPr>
      </w:pPr>
    </w:p>
    <w:p w14:paraId="1FE3CE18" w14:textId="77B252AB" w:rsidR="00C42F87" w:rsidRPr="00931328" w:rsidRDefault="00C42F87" w:rsidP="00C42F87">
      <w:pPr>
        <w:rPr>
          <w:sz w:val="28"/>
          <w:szCs w:val="28"/>
        </w:rPr>
      </w:pPr>
      <w:r w:rsidRPr="00931328">
        <w:rPr>
          <w:sz w:val="28"/>
          <w:szCs w:val="28"/>
        </w:rPr>
        <w:t>A</w:t>
      </w:r>
      <w:r w:rsidRPr="00931328">
        <w:rPr>
          <w:sz w:val="28"/>
          <w:szCs w:val="28"/>
        </w:rPr>
        <w:t>ll</w:t>
      </w:r>
      <w:r w:rsidRPr="00931328">
        <w:rPr>
          <w:sz w:val="28"/>
          <w:szCs w:val="28"/>
        </w:rPr>
        <w:t xml:space="preserve"> of the primary keys in a given database are ordered by default starting from the lowest to the highest. This makes them easy to search because the DB engine knows exactly where to look, but let</w:t>
      </w:r>
      <w:r w:rsidRPr="00931328">
        <w:rPr>
          <w:sz w:val="28"/>
          <w:szCs w:val="28"/>
        </w:rPr>
        <w:t>’</w:t>
      </w:r>
      <w:r w:rsidRPr="00931328">
        <w:rPr>
          <w:sz w:val="28"/>
          <w:szCs w:val="28"/>
        </w:rPr>
        <w:t xml:space="preserve">s say we have a database with millions of records and we are searching for emails, which are unordered. This would lower the performance of our query. To fix this we create an </w:t>
      </w:r>
      <w:r w:rsidRPr="00931328">
        <w:rPr>
          <w:b/>
          <w:bCs/>
          <w:sz w:val="28"/>
          <w:szCs w:val="28"/>
        </w:rPr>
        <w:t>index</w:t>
      </w:r>
      <w:r w:rsidRPr="00931328">
        <w:rPr>
          <w:sz w:val="28"/>
          <w:szCs w:val="28"/>
        </w:rPr>
        <w:t xml:space="preserve"> specifically for emails to order them the same way for easier searches, we do this with</w:t>
      </w:r>
    </w:p>
    <w:p w14:paraId="48BA3D10" w14:textId="77777777" w:rsidR="00C42F87" w:rsidRPr="00931328" w:rsidRDefault="00C42F87" w:rsidP="00C42F87">
      <w:pPr>
        <w:rPr>
          <w:sz w:val="28"/>
          <w:szCs w:val="28"/>
        </w:rPr>
      </w:pPr>
      <w:r w:rsidRPr="00931328">
        <w:rPr>
          <w:sz w:val="28"/>
          <w:szCs w:val="28"/>
        </w:rPr>
        <w:t xml:space="preserve">CREATE INDEX </w:t>
      </w:r>
      <w:proofErr w:type="spellStart"/>
      <w:r w:rsidRPr="00931328">
        <w:rPr>
          <w:sz w:val="28"/>
          <w:szCs w:val="28"/>
        </w:rPr>
        <w:t>IX_CustomerLT_FirstName</w:t>
      </w:r>
      <w:proofErr w:type="spellEnd"/>
    </w:p>
    <w:p w14:paraId="2BC558CF" w14:textId="77777777" w:rsidR="00C42F87" w:rsidRPr="00931328" w:rsidRDefault="00C42F87" w:rsidP="00C42F87">
      <w:pPr>
        <w:rPr>
          <w:sz w:val="28"/>
          <w:szCs w:val="28"/>
        </w:rPr>
      </w:pPr>
      <w:r w:rsidRPr="00931328">
        <w:rPr>
          <w:sz w:val="28"/>
          <w:szCs w:val="28"/>
        </w:rPr>
        <w:t xml:space="preserve">ON </w:t>
      </w:r>
      <w:proofErr w:type="spellStart"/>
      <w:r w:rsidRPr="00931328">
        <w:rPr>
          <w:sz w:val="28"/>
          <w:szCs w:val="28"/>
        </w:rPr>
        <w:t>SalesLT.Customer</w:t>
      </w:r>
      <w:proofErr w:type="spellEnd"/>
      <w:r w:rsidRPr="00931328">
        <w:rPr>
          <w:sz w:val="28"/>
          <w:szCs w:val="28"/>
        </w:rPr>
        <w:t xml:space="preserve"> (FirstName)</w:t>
      </w:r>
    </w:p>
    <w:p w14:paraId="723AA4F2" w14:textId="77777777" w:rsidR="00C42F87" w:rsidRPr="00931328" w:rsidRDefault="00C42F87" w:rsidP="00C42F87">
      <w:pPr>
        <w:rPr>
          <w:sz w:val="28"/>
          <w:szCs w:val="28"/>
        </w:rPr>
      </w:pPr>
    </w:p>
    <w:p w14:paraId="261BFA32" w14:textId="4ED6BE31" w:rsidR="00C42F87" w:rsidRPr="00931328" w:rsidRDefault="00C42F87" w:rsidP="00C42F87">
      <w:pPr>
        <w:rPr>
          <w:sz w:val="28"/>
          <w:szCs w:val="28"/>
        </w:rPr>
      </w:pPr>
      <w:r w:rsidRPr="00931328">
        <w:rPr>
          <w:sz w:val="28"/>
          <w:szCs w:val="28"/>
        </w:rPr>
        <w:t>S</w:t>
      </w:r>
      <w:r w:rsidRPr="00931328">
        <w:rPr>
          <w:sz w:val="28"/>
          <w:szCs w:val="28"/>
        </w:rPr>
        <w:t>o</w:t>
      </w:r>
      <w:r w:rsidRPr="00931328">
        <w:rPr>
          <w:sz w:val="28"/>
          <w:szCs w:val="28"/>
        </w:rPr>
        <w:t xml:space="preserve"> we have created an index with the name </w:t>
      </w:r>
      <w:proofErr w:type="spellStart"/>
      <w:r w:rsidRPr="00931328">
        <w:rPr>
          <w:sz w:val="28"/>
          <w:szCs w:val="28"/>
        </w:rPr>
        <w:t>IX_CustomerLT_FirstName</w:t>
      </w:r>
      <w:proofErr w:type="spellEnd"/>
      <w:r w:rsidRPr="00931328">
        <w:rPr>
          <w:sz w:val="28"/>
          <w:szCs w:val="28"/>
        </w:rPr>
        <w:t xml:space="preserve"> on the table </w:t>
      </w:r>
      <w:proofErr w:type="spellStart"/>
      <w:r w:rsidRPr="00931328">
        <w:rPr>
          <w:sz w:val="28"/>
          <w:szCs w:val="28"/>
        </w:rPr>
        <w:t>SalesLT.Customer</w:t>
      </w:r>
      <w:proofErr w:type="spellEnd"/>
      <w:r w:rsidRPr="00931328">
        <w:rPr>
          <w:sz w:val="28"/>
          <w:szCs w:val="28"/>
        </w:rPr>
        <w:t>, FirstName column</w:t>
      </w:r>
      <w:r w:rsidRPr="00931328">
        <w:rPr>
          <w:sz w:val="28"/>
          <w:szCs w:val="28"/>
        </w:rPr>
        <w:br/>
      </w:r>
      <w:r w:rsidRPr="00931328">
        <w:rPr>
          <w:sz w:val="28"/>
          <w:szCs w:val="28"/>
        </w:rPr>
        <w:t>Essentially we gave them an order, when we execute the table they are not in order, but secretly there is an index to every single name in alphabetical order</w:t>
      </w:r>
      <w:r w:rsidRPr="00931328">
        <w:rPr>
          <w:sz w:val="28"/>
          <w:szCs w:val="28"/>
        </w:rPr>
        <w:t>.</w:t>
      </w:r>
    </w:p>
    <w:p w14:paraId="786B2693" w14:textId="6D2E31B0" w:rsidR="00C42F87" w:rsidRPr="00931328" w:rsidRDefault="00C42F87" w:rsidP="00C42F87">
      <w:pPr>
        <w:rPr>
          <w:sz w:val="28"/>
          <w:szCs w:val="28"/>
        </w:rPr>
      </w:pPr>
      <w:r w:rsidRPr="00931328">
        <w:rPr>
          <w:sz w:val="28"/>
          <w:szCs w:val="28"/>
        </w:rPr>
        <w:t>There is a downside to this, when we want to insert data or change it, there is a performance hit</w:t>
      </w:r>
      <w:r w:rsidRPr="00931328">
        <w:rPr>
          <w:sz w:val="28"/>
          <w:szCs w:val="28"/>
        </w:rPr>
        <w:t xml:space="preserve">, </w:t>
      </w:r>
      <w:r w:rsidRPr="00931328">
        <w:rPr>
          <w:sz w:val="28"/>
          <w:szCs w:val="28"/>
        </w:rPr>
        <w:t>when we want to for ex:</w:t>
      </w:r>
    </w:p>
    <w:p w14:paraId="2AAEF1B6" w14:textId="77777777" w:rsidR="00C42F87" w:rsidRPr="00931328" w:rsidRDefault="00C42F87" w:rsidP="00C42F87">
      <w:pPr>
        <w:rPr>
          <w:sz w:val="28"/>
          <w:szCs w:val="28"/>
        </w:rPr>
      </w:pPr>
      <w:r w:rsidRPr="00931328">
        <w:rPr>
          <w:sz w:val="28"/>
          <w:szCs w:val="28"/>
        </w:rPr>
        <w:t xml:space="preserve">UPDATE </w:t>
      </w:r>
      <w:proofErr w:type="spellStart"/>
      <w:r w:rsidRPr="00931328">
        <w:rPr>
          <w:sz w:val="28"/>
          <w:szCs w:val="28"/>
        </w:rPr>
        <w:t>SalesLT.Customers</w:t>
      </w:r>
      <w:proofErr w:type="spellEnd"/>
    </w:p>
    <w:p w14:paraId="147BAE62" w14:textId="77777777" w:rsidR="00C42F87" w:rsidRPr="00931328" w:rsidRDefault="00C42F87" w:rsidP="00C42F87">
      <w:pPr>
        <w:rPr>
          <w:sz w:val="28"/>
          <w:szCs w:val="28"/>
        </w:rPr>
      </w:pPr>
      <w:r w:rsidRPr="00931328">
        <w:rPr>
          <w:sz w:val="28"/>
          <w:szCs w:val="28"/>
        </w:rPr>
        <w:t>SET FirstName = 'Bartholomew' WHERE FirstName = 'Bart'</w:t>
      </w:r>
    </w:p>
    <w:p w14:paraId="3CA51629" w14:textId="77777777" w:rsidR="00C42F87" w:rsidRPr="00931328" w:rsidRDefault="00C42F87" w:rsidP="00C42F87">
      <w:pPr>
        <w:rPr>
          <w:sz w:val="28"/>
          <w:szCs w:val="28"/>
        </w:rPr>
      </w:pPr>
      <w:r w:rsidRPr="00931328">
        <w:rPr>
          <w:sz w:val="28"/>
          <w:szCs w:val="28"/>
        </w:rPr>
        <w:t>The DB engine will have to change every single Bart to Bartholomew and update the index itself</w:t>
      </w:r>
    </w:p>
    <w:p w14:paraId="105FD1E2" w14:textId="77777777" w:rsidR="00931328" w:rsidRDefault="00931328" w:rsidP="00C42F87">
      <w:pPr>
        <w:rPr>
          <w:sz w:val="28"/>
          <w:szCs w:val="28"/>
        </w:rPr>
      </w:pPr>
    </w:p>
    <w:p w14:paraId="49FBF70B" w14:textId="680B30E6" w:rsidR="00C42F87" w:rsidRPr="00931328" w:rsidRDefault="00C42F87" w:rsidP="00C42F87">
      <w:pPr>
        <w:rPr>
          <w:b/>
          <w:bCs/>
          <w:sz w:val="28"/>
          <w:szCs w:val="28"/>
        </w:rPr>
      </w:pPr>
      <w:r w:rsidRPr="00931328">
        <w:rPr>
          <w:b/>
          <w:bCs/>
          <w:sz w:val="28"/>
          <w:szCs w:val="28"/>
        </w:rPr>
        <w:lastRenderedPageBreak/>
        <w:t>There are multiple types of Azure relational products</w:t>
      </w:r>
    </w:p>
    <w:p w14:paraId="79CA6D7C" w14:textId="32D5329E" w:rsidR="00C42F87" w:rsidRPr="00931328" w:rsidRDefault="00C42F87" w:rsidP="00C42F87">
      <w:pPr>
        <w:rPr>
          <w:sz w:val="28"/>
          <w:szCs w:val="28"/>
        </w:rPr>
      </w:pPr>
      <w:r w:rsidRPr="00931328">
        <w:rPr>
          <w:sz w:val="28"/>
          <w:szCs w:val="28"/>
        </w:rPr>
        <w:t>1. SQL server in a VM</w:t>
      </w:r>
      <w:r w:rsidRPr="00931328">
        <w:rPr>
          <w:sz w:val="28"/>
          <w:szCs w:val="28"/>
        </w:rPr>
        <w:br/>
      </w:r>
      <w:r w:rsidRPr="00931328">
        <w:rPr>
          <w:sz w:val="28"/>
          <w:szCs w:val="28"/>
        </w:rPr>
        <w:t>We have complete control over OS updates, software updates , there are no limitations to the data that we can work with, we pay for the server and licensing</w:t>
      </w:r>
    </w:p>
    <w:p w14:paraId="4B6AD018" w14:textId="7E717CD3" w:rsidR="00C42F87" w:rsidRPr="00931328" w:rsidRDefault="00C42F87" w:rsidP="00C42F87">
      <w:pPr>
        <w:rPr>
          <w:sz w:val="28"/>
          <w:szCs w:val="28"/>
        </w:rPr>
      </w:pPr>
      <w:r w:rsidRPr="00931328">
        <w:rPr>
          <w:sz w:val="28"/>
          <w:szCs w:val="28"/>
        </w:rPr>
        <w:t>2. SQL Managed instance</w:t>
      </w:r>
      <w:r w:rsidRPr="00931328">
        <w:rPr>
          <w:sz w:val="28"/>
          <w:szCs w:val="28"/>
        </w:rPr>
        <w:br/>
      </w:r>
      <w:r w:rsidRPr="00931328">
        <w:rPr>
          <w:sz w:val="28"/>
          <w:szCs w:val="28"/>
        </w:rPr>
        <w:t>It is a fully managed service which means Azure manages the updates automatically, we can pay for performance and data, for cores and storage</w:t>
      </w:r>
    </w:p>
    <w:p w14:paraId="563C0FFF" w14:textId="227D7F58" w:rsidR="00C42F87" w:rsidRPr="00931328" w:rsidRDefault="00C42F87" w:rsidP="00C42F87">
      <w:pPr>
        <w:rPr>
          <w:sz w:val="28"/>
          <w:szCs w:val="28"/>
        </w:rPr>
      </w:pPr>
      <w:r w:rsidRPr="00931328">
        <w:rPr>
          <w:sz w:val="28"/>
          <w:szCs w:val="28"/>
        </w:rPr>
        <w:t>3. Azure SQL database</w:t>
      </w:r>
      <w:r w:rsidRPr="00931328">
        <w:rPr>
          <w:sz w:val="28"/>
          <w:szCs w:val="28"/>
        </w:rPr>
        <w:br/>
      </w:r>
      <w:r w:rsidRPr="00931328">
        <w:rPr>
          <w:sz w:val="28"/>
          <w:szCs w:val="28"/>
        </w:rPr>
        <w:t>Options for server or serverless database</w:t>
      </w:r>
      <w:r w:rsidRPr="00931328">
        <w:rPr>
          <w:sz w:val="28"/>
          <w:szCs w:val="28"/>
        </w:rPr>
        <w:br/>
      </w:r>
      <w:r w:rsidRPr="00931328">
        <w:rPr>
          <w:sz w:val="28"/>
          <w:szCs w:val="28"/>
        </w:rPr>
        <w:t>We pay for the performance/hardware</w:t>
      </w:r>
      <w:r w:rsidRPr="00931328">
        <w:rPr>
          <w:sz w:val="28"/>
          <w:szCs w:val="28"/>
        </w:rPr>
        <w:br/>
      </w:r>
      <w:r w:rsidRPr="00931328">
        <w:rPr>
          <w:sz w:val="28"/>
          <w:szCs w:val="28"/>
        </w:rPr>
        <w:t>Fully managed by Azure</w:t>
      </w:r>
      <w:r w:rsidRPr="00931328">
        <w:rPr>
          <w:sz w:val="28"/>
          <w:szCs w:val="28"/>
        </w:rPr>
        <w:t xml:space="preserve"> </w:t>
      </w:r>
      <w:r w:rsidRPr="00931328">
        <w:rPr>
          <w:sz w:val="28"/>
          <w:szCs w:val="28"/>
        </w:rPr>
        <w:br/>
      </w:r>
      <w:r w:rsidRPr="00931328">
        <w:rPr>
          <w:sz w:val="28"/>
          <w:szCs w:val="28"/>
        </w:rPr>
        <w:t>Can be a single (all resources allocated for one database) or elastic (resources allocated across multiple databases)</w:t>
      </w:r>
    </w:p>
    <w:p w14:paraId="4F4F2518" w14:textId="1F4B40EF" w:rsidR="00C42F87" w:rsidRPr="00931328" w:rsidRDefault="00C42F87" w:rsidP="00C42F87">
      <w:pPr>
        <w:rPr>
          <w:sz w:val="28"/>
          <w:szCs w:val="28"/>
        </w:rPr>
      </w:pPr>
      <w:r w:rsidRPr="00931328">
        <w:rPr>
          <w:sz w:val="28"/>
          <w:szCs w:val="28"/>
        </w:rPr>
        <w:t>4. Opensource DB</w:t>
      </w:r>
    </w:p>
    <w:p w14:paraId="3017EFA4" w14:textId="5B404AF2" w:rsidR="00C42F87" w:rsidRPr="00931328" w:rsidRDefault="00C42F87" w:rsidP="00C42F87">
      <w:pPr>
        <w:rPr>
          <w:sz w:val="28"/>
          <w:szCs w:val="28"/>
        </w:rPr>
      </w:pPr>
      <w:r w:rsidRPr="00931328">
        <w:rPr>
          <w:sz w:val="28"/>
          <w:szCs w:val="28"/>
        </w:rPr>
        <w:t xml:space="preserve">ex: MySQL, </w:t>
      </w:r>
      <w:proofErr w:type="spellStart"/>
      <w:r w:rsidRPr="00931328">
        <w:rPr>
          <w:sz w:val="28"/>
          <w:szCs w:val="28"/>
        </w:rPr>
        <w:t>PostGRE</w:t>
      </w:r>
      <w:proofErr w:type="spellEnd"/>
      <w:r w:rsidRPr="00931328">
        <w:rPr>
          <w:sz w:val="28"/>
          <w:szCs w:val="28"/>
        </w:rPr>
        <w:t xml:space="preserve"> and more</w:t>
      </w:r>
      <w:r w:rsidRPr="00931328">
        <w:rPr>
          <w:sz w:val="28"/>
          <w:szCs w:val="28"/>
        </w:rPr>
        <w:br/>
      </w:r>
      <w:r w:rsidRPr="00931328">
        <w:rPr>
          <w:sz w:val="28"/>
          <w:szCs w:val="28"/>
        </w:rPr>
        <w:t>They can be run inside Azure and Azure manages them</w:t>
      </w:r>
    </w:p>
    <w:p w14:paraId="21512140" w14:textId="77777777" w:rsidR="00C42F87" w:rsidRPr="00931328" w:rsidRDefault="00C42F87" w:rsidP="00C42F87">
      <w:pPr>
        <w:rPr>
          <w:sz w:val="28"/>
          <w:szCs w:val="28"/>
        </w:rPr>
      </w:pPr>
    </w:p>
    <w:p w14:paraId="6F980D5E" w14:textId="77777777" w:rsidR="00C42F87" w:rsidRPr="00931328" w:rsidRDefault="00C42F87" w:rsidP="00C42F87">
      <w:pPr>
        <w:rPr>
          <w:b/>
          <w:bCs/>
          <w:sz w:val="28"/>
          <w:szCs w:val="28"/>
        </w:rPr>
      </w:pPr>
      <w:r w:rsidRPr="00931328">
        <w:rPr>
          <w:b/>
          <w:bCs/>
          <w:sz w:val="28"/>
          <w:szCs w:val="28"/>
        </w:rPr>
        <w:t>There are 3 categories of computing services</w:t>
      </w:r>
    </w:p>
    <w:p w14:paraId="0A16F98E" w14:textId="77777777" w:rsidR="00C42F87" w:rsidRPr="00931328" w:rsidRDefault="00C42F87" w:rsidP="00C42F87">
      <w:pPr>
        <w:rPr>
          <w:sz w:val="28"/>
          <w:szCs w:val="28"/>
        </w:rPr>
      </w:pPr>
      <w:r w:rsidRPr="00931328">
        <w:rPr>
          <w:sz w:val="28"/>
          <w:szCs w:val="28"/>
        </w:rPr>
        <w:t xml:space="preserve">IaaS - </w:t>
      </w:r>
      <w:proofErr w:type="spellStart"/>
      <w:r w:rsidRPr="00931328">
        <w:rPr>
          <w:sz w:val="28"/>
          <w:szCs w:val="28"/>
        </w:rPr>
        <w:t>Infrastucture</w:t>
      </w:r>
      <w:proofErr w:type="spellEnd"/>
      <w:r w:rsidRPr="00931328">
        <w:rPr>
          <w:sz w:val="28"/>
          <w:szCs w:val="28"/>
        </w:rPr>
        <w:t xml:space="preserve"> as a service - SQL server in a VM</w:t>
      </w:r>
    </w:p>
    <w:p w14:paraId="2E7072FC" w14:textId="77777777" w:rsidR="00C42F87" w:rsidRPr="00931328" w:rsidRDefault="00C42F87" w:rsidP="00C42F87">
      <w:pPr>
        <w:rPr>
          <w:sz w:val="28"/>
          <w:szCs w:val="28"/>
        </w:rPr>
      </w:pPr>
      <w:r w:rsidRPr="00931328">
        <w:rPr>
          <w:sz w:val="28"/>
          <w:szCs w:val="28"/>
        </w:rPr>
        <w:t>PaaS - Platform as a service - Azure SQL database</w:t>
      </w:r>
    </w:p>
    <w:p w14:paraId="2AF80271" w14:textId="77777777" w:rsidR="00C42F87" w:rsidRPr="00931328" w:rsidRDefault="00C42F87" w:rsidP="00C42F87">
      <w:pPr>
        <w:rPr>
          <w:sz w:val="28"/>
          <w:szCs w:val="28"/>
        </w:rPr>
      </w:pPr>
      <w:r w:rsidRPr="00931328">
        <w:rPr>
          <w:sz w:val="28"/>
          <w:szCs w:val="28"/>
        </w:rPr>
        <w:t>SaaS - Software as a service - SQL managed instance (Azure SQL database)</w:t>
      </w:r>
    </w:p>
    <w:p w14:paraId="07827B2D" w14:textId="77777777" w:rsidR="00C42F87" w:rsidRPr="00931328" w:rsidRDefault="00C42F87" w:rsidP="00C42F87">
      <w:pPr>
        <w:rPr>
          <w:sz w:val="28"/>
          <w:szCs w:val="28"/>
        </w:rPr>
      </w:pPr>
    </w:p>
    <w:p w14:paraId="53B70B26" w14:textId="77777777" w:rsidR="00C42F87" w:rsidRPr="00931328" w:rsidRDefault="00C42F87" w:rsidP="00C42F87">
      <w:pPr>
        <w:rPr>
          <w:sz w:val="28"/>
          <w:szCs w:val="28"/>
        </w:rPr>
      </w:pPr>
      <w:r w:rsidRPr="00931328">
        <w:rPr>
          <w:sz w:val="28"/>
          <w:szCs w:val="28"/>
        </w:rPr>
        <w:t>When we create a resource (database for our case) inside Azure we can download the config (JSON) file before creation. In it we can see all of the resources, parameters, variables and more.</w:t>
      </w:r>
    </w:p>
    <w:p w14:paraId="3033A52B" w14:textId="77777777" w:rsidR="00C42F87" w:rsidRPr="00931328" w:rsidRDefault="00C42F87" w:rsidP="00C42F87">
      <w:pPr>
        <w:rPr>
          <w:sz w:val="28"/>
          <w:szCs w:val="28"/>
        </w:rPr>
      </w:pPr>
      <w:r w:rsidRPr="00931328">
        <w:rPr>
          <w:sz w:val="28"/>
          <w:szCs w:val="28"/>
        </w:rPr>
        <w:t xml:space="preserve">ARM is the language that we use to speak to Azure, we can also use Azure </w:t>
      </w:r>
      <w:proofErr w:type="spellStart"/>
      <w:r w:rsidRPr="00931328">
        <w:rPr>
          <w:sz w:val="28"/>
          <w:szCs w:val="28"/>
        </w:rPr>
        <w:t>Powershell</w:t>
      </w:r>
      <w:proofErr w:type="spellEnd"/>
      <w:r w:rsidRPr="00931328">
        <w:rPr>
          <w:sz w:val="28"/>
          <w:szCs w:val="28"/>
        </w:rPr>
        <w:t xml:space="preserve"> or the CLI. </w:t>
      </w:r>
    </w:p>
    <w:p w14:paraId="6EF6D72E" w14:textId="77777777" w:rsidR="00931328" w:rsidRDefault="00C42F87" w:rsidP="00C42F87">
      <w:pPr>
        <w:rPr>
          <w:sz w:val="28"/>
          <w:szCs w:val="28"/>
        </w:rPr>
      </w:pPr>
      <w:r w:rsidRPr="00931328">
        <w:rPr>
          <w:sz w:val="28"/>
          <w:szCs w:val="28"/>
        </w:rPr>
        <w:t>BICEP is a programming language that directly compiles to ARM</w:t>
      </w:r>
    </w:p>
    <w:p w14:paraId="1D05C09B" w14:textId="6AA8F61E" w:rsidR="00C42F87" w:rsidRPr="00931328" w:rsidRDefault="00C42F87" w:rsidP="00C42F87">
      <w:pPr>
        <w:rPr>
          <w:sz w:val="28"/>
          <w:szCs w:val="28"/>
        </w:rPr>
      </w:pPr>
      <w:r w:rsidRPr="00931328">
        <w:rPr>
          <w:b/>
          <w:bCs/>
          <w:sz w:val="28"/>
          <w:szCs w:val="28"/>
        </w:rPr>
        <w:lastRenderedPageBreak/>
        <w:t>There are 5 different types of security</w:t>
      </w:r>
    </w:p>
    <w:p w14:paraId="77EC5909" w14:textId="19DB503C" w:rsidR="00C42F87" w:rsidRPr="00931328" w:rsidRDefault="00C42F87" w:rsidP="00C42F87">
      <w:pPr>
        <w:rPr>
          <w:sz w:val="28"/>
          <w:szCs w:val="28"/>
        </w:rPr>
      </w:pPr>
      <w:r w:rsidRPr="00931328">
        <w:rPr>
          <w:sz w:val="28"/>
          <w:szCs w:val="28"/>
        </w:rPr>
        <w:t>Basic security</w:t>
      </w:r>
      <w:r w:rsidRPr="00931328">
        <w:rPr>
          <w:sz w:val="28"/>
          <w:szCs w:val="28"/>
        </w:rPr>
        <w:br/>
      </w:r>
      <w:r w:rsidRPr="00931328">
        <w:rPr>
          <w:sz w:val="28"/>
          <w:szCs w:val="28"/>
        </w:rPr>
        <w:t xml:space="preserve">We choose the access type, if we want our </w:t>
      </w:r>
      <w:proofErr w:type="spellStart"/>
      <w:r w:rsidRPr="00931328">
        <w:rPr>
          <w:sz w:val="28"/>
          <w:szCs w:val="28"/>
        </w:rPr>
        <w:t>databse</w:t>
      </w:r>
      <w:proofErr w:type="spellEnd"/>
      <w:r w:rsidRPr="00931328">
        <w:rPr>
          <w:sz w:val="28"/>
          <w:szCs w:val="28"/>
        </w:rPr>
        <w:t xml:space="preserve"> and server to be accessed by a public IP through the Internet we use this option, private access is the opposite, we use </w:t>
      </w:r>
      <w:proofErr w:type="spellStart"/>
      <w:r w:rsidRPr="00931328">
        <w:rPr>
          <w:sz w:val="28"/>
          <w:szCs w:val="28"/>
        </w:rPr>
        <w:t>aprivate</w:t>
      </w:r>
      <w:proofErr w:type="spellEnd"/>
      <w:r w:rsidRPr="00931328">
        <w:rPr>
          <w:sz w:val="28"/>
          <w:szCs w:val="28"/>
        </w:rPr>
        <w:t xml:space="preserve"> IP and a peer to peer connection, we also have an option for a virtual network.</w:t>
      </w:r>
    </w:p>
    <w:p w14:paraId="79C027C1" w14:textId="12DF1C54" w:rsidR="00C42F87" w:rsidRPr="00931328" w:rsidRDefault="00C42F87" w:rsidP="00C42F87">
      <w:pPr>
        <w:rPr>
          <w:sz w:val="28"/>
          <w:szCs w:val="28"/>
        </w:rPr>
      </w:pPr>
      <w:r w:rsidRPr="00931328">
        <w:rPr>
          <w:sz w:val="28"/>
          <w:szCs w:val="28"/>
        </w:rPr>
        <w:t>Account security</w:t>
      </w:r>
      <w:r w:rsidRPr="00931328">
        <w:rPr>
          <w:sz w:val="28"/>
          <w:szCs w:val="28"/>
        </w:rPr>
        <w:br/>
      </w:r>
      <w:r w:rsidRPr="00931328">
        <w:rPr>
          <w:sz w:val="28"/>
          <w:szCs w:val="28"/>
        </w:rPr>
        <w:t>This is for authentication, we can do it manually or let Microsoft handle it through Microsoft Entra</w:t>
      </w:r>
    </w:p>
    <w:p w14:paraId="4E8A1743" w14:textId="2064EAB5" w:rsidR="00C42F87" w:rsidRPr="00931328" w:rsidRDefault="00C42F87" w:rsidP="00C42F87">
      <w:pPr>
        <w:rPr>
          <w:sz w:val="28"/>
          <w:szCs w:val="28"/>
        </w:rPr>
      </w:pPr>
      <w:r w:rsidRPr="00931328">
        <w:rPr>
          <w:sz w:val="28"/>
          <w:szCs w:val="28"/>
        </w:rPr>
        <w:t>Firewall security</w:t>
      </w:r>
      <w:r w:rsidRPr="00931328">
        <w:rPr>
          <w:sz w:val="28"/>
          <w:szCs w:val="28"/>
        </w:rPr>
        <w:br/>
      </w:r>
      <w:r w:rsidRPr="00931328">
        <w:rPr>
          <w:sz w:val="28"/>
          <w:szCs w:val="28"/>
        </w:rPr>
        <w:t>We can configure a firewall to block or allow certain IP addresses, also we can configure MS Defender</w:t>
      </w:r>
    </w:p>
    <w:p w14:paraId="08EEC904" w14:textId="6A5B2D65" w:rsidR="00C42F87" w:rsidRPr="00931328" w:rsidRDefault="00C42F87" w:rsidP="00C42F87">
      <w:pPr>
        <w:rPr>
          <w:sz w:val="28"/>
          <w:szCs w:val="28"/>
        </w:rPr>
      </w:pPr>
      <w:r w:rsidRPr="00931328">
        <w:rPr>
          <w:sz w:val="28"/>
          <w:szCs w:val="28"/>
        </w:rPr>
        <w:t>Encryption security</w:t>
      </w:r>
      <w:r w:rsidRPr="00931328">
        <w:rPr>
          <w:sz w:val="28"/>
          <w:szCs w:val="28"/>
        </w:rPr>
        <w:br/>
      </w:r>
      <w:r w:rsidRPr="00931328">
        <w:rPr>
          <w:sz w:val="28"/>
          <w:szCs w:val="28"/>
        </w:rPr>
        <w:t>We can configure encryption on the database and server, for both it is automatically on, we can change the encryption for the data, but not for the server.</w:t>
      </w:r>
    </w:p>
    <w:p w14:paraId="164908C7" w14:textId="01520AC5" w:rsidR="00C42F87" w:rsidRPr="00931328" w:rsidRDefault="00C42F87" w:rsidP="00C42F87">
      <w:pPr>
        <w:rPr>
          <w:sz w:val="28"/>
          <w:szCs w:val="28"/>
        </w:rPr>
      </w:pPr>
      <w:r w:rsidRPr="00931328">
        <w:rPr>
          <w:sz w:val="28"/>
          <w:szCs w:val="28"/>
        </w:rPr>
        <w:t>Logging security</w:t>
      </w:r>
      <w:r w:rsidRPr="00931328">
        <w:rPr>
          <w:sz w:val="28"/>
          <w:szCs w:val="28"/>
        </w:rPr>
        <w:br/>
      </w:r>
      <w:r w:rsidRPr="00931328">
        <w:rPr>
          <w:sz w:val="28"/>
          <w:szCs w:val="28"/>
        </w:rPr>
        <w:t>We can configure a log file to log all of the events in our database, we can choose where to store it and when Microsoft will have access to it.</w:t>
      </w:r>
    </w:p>
    <w:p w14:paraId="0AE268E7" w14:textId="77777777" w:rsidR="00C42F87" w:rsidRPr="00931328" w:rsidRDefault="00C42F87" w:rsidP="00C42F87">
      <w:pPr>
        <w:rPr>
          <w:sz w:val="28"/>
          <w:szCs w:val="28"/>
        </w:rPr>
      </w:pPr>
    </w:p>
    <w:p w14:paraId="501CB5DB" w14:textId="77777777" w:rsidR="00C42F87" w:rsidRPr="00931328" w:rsidRDefault="00C42F87" w:rsidP="00C42F87">
      <w:pPr>
        <w:rPr>
          <w:sz w:val="28"/>
          <w:szCs w:val="28"/>
        </w:rPr>
      </w:pPr>
    </w:p>
    <w:p w14:paraId="5159EB44" w14:textId="4373E4C8" w:rsidR="00C42F87" w:rsidRPr="00931328" w:rsidRDefault="00C42F87" w:rsidP="00C42F87">
      <w:pPr>
        <w:rPr>
          <w:i/>
          <w:iCs/>
          <w:sz w:val="28"/>
          <w:szCs w:val="28"/>
        </w:rPr>
      </w:pPr>
      <w:r w:rsidRPr="00931328">
        <w:rPr>
          <w:i/>
          <w:iCs/>
          <w:sz w:val="28"/>
          <w:szCs w:val="28"/>
        </w:rPr>
        <w:t>From Gemini</w:t>
      </w:r>
    </w:p>
    <w:p w14:paraId="01A3808D" w14:textId="77777777" w:rsidR="00C42F87" w:rsidRPr="00931328" w:rsidRDefault="00C42F87" w:rsidP="00C42F87">
      <w:pPr>
        <w:rPr>
          <w:sz w:val="28"/>
          <w:szCs w:val="28"/>
        </w:rPr>
      </w:pPr>
      <w:r w:rsidRPr="00931328">
        <w:rPr>
          <w:sz w:val="28"/>
          <w:szCs w:val="28"/>
        </w:rPr>
        <w:t>Locally Redundant Storage (LRS) is the most basic and least expensive tier. It replicates your data three times, but all three copies sit inside one single physical data center building. On the test, this option is framed as the ideal choice for non-critical data, dev/test environments, or strict data residency compliance where your data is legally barred from leaving a specific location. The main theoretical takeaway is that while it protects you from a localized server rack failure, a major disaster like a building fire or a flood will destroy all copies of your data.</w:t>
      </w:r>
    </w:p>
    <w:p w14:paraId="78874376" w14:textId="77777777" w:rsidR="00C42F87" w:rsidRPr="00931328" w:rsidRDefault="00C42F87" w:rsidP="00C42F87">
      <w:pPr>
        <w:rPr>
          <w:sz w:val="28"/>
          <w:szCs w:val="28"/>
        </w:rPr>
      </w:pPr>
      <w:r w:rsidRPr="00931328">
        <w:rPr>
          <w:sz w:val="28"/>
          <w:szCs w:val="28"/>
        </w:rPr>
        <w:t>3 copies of files in a single datacenter</w:t>
      </w:r>
    </w:p>
    <w:p w14:paraId="78340671" w14:textId="77777777" w:rsidR="00C42F87" w:rsidRPr="00931328" w:rsidRDefault="00C42F87" w:rsidP="00C42F87">
      <w:pPr>
        <w:rPr>
          <w:sz w:val="28"/>
          <w:szCs w:val="28"/>
        </w:rPr>
      </w:pPr>
      <w:r w:rsidRPr="00931328">
        <w:rPr>
          <w:sz w:val="28"/>
          <w:szCs w:val="28"/>
        </w:rPr>
        <w:lastRenderedPageBreak/>
        <w:t xml:space="preserve">  </w:t>
      </w:r>
    </w:p>
    <w:p w14:paraId="7EE81D1A" w14:textId="77777777" w:rsidR="00C42F87" w:rsidRPr="00931328" w:rsidRDefault="00C42F87" w:rsidP="00C42F87">
      <w:pPr>
        <w:rPr>
          <w:sz w:val="28"/>
          <w:szCs w:val="28"/>
        </w:rPr>
      </w:pPr>
      <w:r w:rsidRPr="00931328">
        <w:rPr>
          <w:sz w:val="28"/>
          <w:szCs w:val="28"/>
        </w:rPr>
        <w:t xml:space="preserve">Zone-Redundant Storage (ZRS) elevates your security by copying your data synchronously across three distinct physical data centers, known as Availability Zones, within the same overall region. Each building has its own isolated power, cooling, and network infrastructure. The exam will position ZRS as the optimal starting tier for live production databases that require high availability on a budget. If one entire data center fails due to a blackout, your system keeps running seamlessly because the other two zones immediately pick up the slack.  </w:t>
      </w:r>
    </w:p>
    <w:p w14:paraId="29B1589F" w14:textId="77777777" w:rsidR="00C42F87" w:rsidRPr="00931328" w:rsidRDefault="00C42F87" w:rsidP="00C42F87">
      <w:pPr>
        <w:rPr>
          <w:sz w:val="28"/>
          <w:szCs w:val="28"/>
        </w:rPr>
      </w:pPr>
      <w:r w:rsidRPr="00931328">
        <w:rPr>
          <w:sz w:val="28"/>
          <w:szCs w:val="28"/>
        </w:rPr>
        <w:t xml:space="preserve">6 </w:t>
      </w:r>
      <w:proofErr w:type="spellStart"/>
      <w:r w:rsidRPr="00931328">
        <w:rPr>
          <w:sz w:val="28"/>
          <w:szCs w:val="28"/>
        </w:rPr>
        <w:t>copes</w:t>
      </w:r>
      <w:proofErr w:type="spellEnd"/>
      <w:r w:rsidRPr="00931328">
        <w:rPr>
          <w:sz w:val="28"/>
          <w:szCs w:val="28"/>
        </w:rPr>
        <w:t xml:space="preserve"> of files, 3 in the primary region, 3 in paired another region</w:t>
      </w:r>
    </w:p>
    <w:p w14:paraId="13A18E14" w14:textId="77777777" w:rsidR="00C42F87" w:rsidRPr="00931328" w:rsidRDefault="00C42F87" w:rsidP="00C42F87">
      <w:pPr>
        <w:rPr>
          <w:sz w:val="28"/>
          <w:szCs w:val="28"/>
        </w:rPr>
      </w:pPr>
    </w:p>
    <w:p w14:paraId="37D43F3A" w14:textId="77777777" w:rsidR="00C42F87" w:rsidRPr="00931328" w:rsidRDefault="00C42F87" w:rsidP="00C42F87">
      <w:pPr>
        <w:rPr>
          <w:sz w:val="28"/>
          <w:szCs w:val="28"/>
        </w:rPr>
      </w:pPr>
      <w:r w:rsidRPr="00931328">
        <w:rPr>
          <w:sz w:val="28"/>
          <w:szCs w:val="28"/>
        </w:rPr>
        <w:t xml:space="preserve">Geo-Redundant Storage (GRS) takes the initial local copies and asynchronously pipes a secondary set of data to a paired geographic region hundreds of miles away. The scenario questions for GRS will always focus heavily on regional disaster recovery. If an entire state experiences a catastrophic natural disaster that takes out Microsoft's main regional infrastructure, your database can be fully recovered from the secondary region. It costs roughly double the price of LRS, making it a deliberate financial trade-off for extreme safety. </w:t>
      </w:r>
    </w:p>
    <w:p w14:paraId="648A631E" w14:textId="77777777" w:rsidR="00C42F87" w:rsidRPr="00931328" w:rsidRDefault="00C42F87" w:rsidP="00C42F87">
      <w:pPr>
        <w:rPr>
          <w:sz w:val="28"/>
          <w:szCs w:val="28"/>
        </w:rPr>
      </w:pPr>
      <w:r w:rsidRPr="00931328">
        <w:rPr>
          <w:sz w:val="28"/>
          <w:szCs w:val="28"/>
        </w:rPr>
        <w:t xml:space="preserve">3 </w:t>
      </w:r>
      <w:proofErr w:type="spellStart"/>
      <w:r w:rsidRPr="00931328">
        <w:rPr>
          <w:sz w:val="28"/>
          <w:szCs w:val="28"/>
        </w:rPr>
        <w:t>copes</w:t>
      </w:r>
      <w:proofErr w:type="spellEnd"/>
      <w:r w:rsidRPr="00931328">
        <w:rPr>
          <w:sz w:val="28"/>
          <w:szCs w:val="28"/>
        </w:rPr>
        <w:t xml:space="preserve"> of files in three different datacenters</w:t>
      </w:r>
    </w:p>
    <w:p w14:paraId="2C0967F1" w14:textId="77777777" w:rsidR="00C42F87" w:rsidRPr="00931328" w:rsidRDefault="00C42F87" w:rsidP="00C42F87">
      <w:pPr>
        <w:rPr>
          <w:sz w:val="28"/>
          <w:szCs w:val="28"/>
        </w:rPr>
      </w:pPr>
    </w:p>
    <w:p w14:paraId="7FE54D8E" w14:textId="77777777" w:rsidR="00C42F87" w:rsidRPr="00931328" w:rsidRDefault="00C42F87" w:rsidP="00C42F87">
      <w:pPr>
        <w:rPr>
          <w:sz w:val="28"/>
          <w:szCs w:val="28"/>
        </w:rPr>
      </w:pPr>
      <w:r w:rsidRPr="00931328">
        <w:rPr>
          <w:sz w:val="28"/>
          <w:szCs w:val="28"/>
        </w:rPr>
        <w:t xml:space="preserve">Geo-Zone-Redundant Storage (GZRS) is the premium option that merges the top-tier protection of both ZRS and GRS. It fragments your data across three separate zones in your primary region to ensure local high availability, while simultaneously shipping copies to a secondary region to guard against a total regional blackout. The exam will describe this as the most expensive option, specifically reserved for highly critical enterprise applications that demand zero data loss and maximum resiliency against any possible disaster scenario. </w:t>
      </w:r>
    </w:p>
    <w:p w14:paraId="3CBC97FB" w14:textId="1ADD4BF5" w:rsidR="0056225C" w:rsidRPr="00931328" w:rsidRDefault="00C42F87" w:rsidP="00C42F87">
      <w:pPr>
        <w:rPr>
          <w:sz w:val="28"/>
          <w:szCs w:val="28"/>
        </w:rPr>
      </w:pPr>
      <w:r w:rsidRPr="00931328">
        <w:rPr>
          <w:sz w:val="28"/>
          <w:szCs w:val="28"/>
        </w:rPr>
        <w:t>6 copies of files, 3 in 3 different datacenters in the primary region, 3 in 3 different datacenters in the paired/secondary region.</w:t>
      </w:r>
    </w:p>
    <w:sectPr w:rsidR="0056225C" w:rsidRPr="00931328">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21BED" w14:textId="77777777" w:rsidR="000F1409" w:rsidRDefault="000F1409" w:rsidP="00C42F87">
      <w:pPr>
        <w:spacing w:after="0" w:line="240" w:lineRule="auto"/>
      </w:pPr>
      <w:r>
        <w:separator/>
      </w:r>
    </w:p>
  </w:endnote>
  <w:endnote w:type="continuationSeparator" w:id="0">
    <w:p w14:paraId="65E0978A" w14:textId="77777777" w:rsidR="000F1409" w:rsidRDefault="000F1409" w:rsidP="00C42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331334"/>
      <w:docPartObj>
        <w:docPartGallery w:val="Page Numbers (Bottom of Page)"/>
        <w:docPartUnique/>
      </w:docPartObj>
    </w:sdtPr>
    <w:sdtEndPr>
      <w:rPr>
        <w:noProof/>
      </w:rPr>
    </w:sdtEndPr>
    <w:sdtContent>
      <w:p w14:paraId="17298C68" w14:textId="775664D6" w:rsidR="00C42F87" w:rsidRDefault="00C42F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817D34" w14:textId="77777777" w:rsidR="00C42F87" w:rsidRDefault="00C42F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0958A" w14:textId="77777777" w:rsidR="000F1409" w:rsidRDefault="000F1409" w:rsidP="00C42F87">
      <w:pPr>
        <w:spacing w:after="0" w:line="240" w:lineRule="auto"/>
      </w:pPr>
      <w:r>
        <w:separator/>
      </w:r>
    </w:p>
  </w:footnote>
  <w:footnote w:type="continuationSeparator" w:id="0">
    <w:p w14:paraId="74C74E73" w14:textId="77777777" w:rsidR="000F1409" w:rsidRDefault="000F1409" w:rsidP="00C42F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87"/>
    <w:rsid w:val="000F1409"/>
    <w:rsid w:val="004768B3"/>
    <w:rsid w:val="0056225C"/>
    <w:rsid w:val="00931328"/>
    <w:rsid w:val="00AF669F"/>
    <w:rsid w:val="00C42F87"/>
    <w:rsid w:val="00D93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5779"/>
  <w15:chartTrackingRefBased/>
  <w15:docId w15:val="{ECC9C6A7-0854-4838-809A-FB707227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F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F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F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F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F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F87"/>
    <w:rPr>
      <w:rFonts w:eastAsiaTheme="majorEastAsia" w:cstheme="majorBidi"/>
      <w:color w:val="272727" w:themeColor="text1" w:themeTint="D8"/>
    </w:rPr>
  </w:style>
  <w:style w:type="paragraph" w:styleId="Title">
    <w:name w:val="Title"/>
    <w:basedOn w:val="Normal"/>
    <w:next w:val="Normal"/>
    <w:link w:val="TitleChar"/>
    <w:uiPriority w:val="10"/>
    <w:qFormat/>
    <w:rsid w:val="00C4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F87"/>
    <w:pPr>
      <w:spacing w:before="160"/>
      <w:jc w:val="center"/>
    </w:pPr>
    <w:rPr>
      <w:i/>
      <w:iCs/>
      <w:color w:val="404040" w:themeColor="text1" w:themeTint="BF"/>
    </w:rPr>
  </w:style>
  <w:style w:type="character" w:customStyle="1" w:styleId="QuoteChar">
    <w:name w:val="Quote Char"/>
    <w:basedOn w:val="DefaultParagraphFont"/>
    <w:link w:val="Quote"/>
    <w:uiPriority w:val="29"/>
    <w:rsid w:val="00C42F87"/>
    <w:rPr>
      <w:i/>
      <w:iCs/>
      <w:color w:val="404040" w:themeColor="text1" w:themeTint="BF"/>
    </w:rPr>
  </w:style>
  <w:style w:type="paragraph" w:styleId="ListParagraph">
    <w:name w:val="List Paragraph"/>
    <w:basedOn w:val="Normal"/>
    <w:uiPriority w:val="34"/>
    <w:qFormat/>
    <w:rsid w:val="00C42F87"/>
    <w:pPr>
      <w:ind w:left="720"/>
      <w:contextualSpacing/>
    </w:pPr>
  </w:style>
  <w:style w:type="character" w:styleId="IntenseEmphasis">
    <w:name w:val="Intense Emphasis"/>
    <w:basedOn w:val="DefaultParagraphFont"/>
    <w:uiPriority w:val="21"/>
    <w:qFormat/>
    <w:rsid w:val="00C42F87"/>
    <w:rPr>
      <w:i/>
      <w:iCs/>
      <w:color w:val="2F5496" w:themeColor="accent1" w:themeShade="BF"/>
    </w:rPr>
  </w:style>
  <w:style w:type="paragraph" w:styleId="IntenseQuote">
    <w:name w:val="Intense Quote"/>
    <w:basedOn w:val="Normal"/>
    <w:next w:val="Normal"/>
    <w:link w:val="IntenseQuoteChar"/>
    <w:uiPriority w:val="30"/>
    <w:qFormat/>
    <w:rsid w:val="00C42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F87"/>
    <w:rPr>
      <w:i/>
      <w:iCs/>
      <w:color w:val="2F5496" w:themeColor="accent1" w:themeShade="BF"/>
    </w:rPr>
  </w:style>
  <w:style w:type="character" w:styleId="IntenseReference">
    <w:name w:val="Intense Reference"/>
    <w:basedOn w:val="DefaultParagraphFont"/>
    <w:uiPriority w:val="32"/>
    <w:qFormat/>
    <w:rsid w:val="00C42F87"/>
    <w:rPr>
      <w:b/>
      <w:bCs/>
      <w:smallCaps/>
      <w:color w:val="2F5496" w:themeColor="accent1" w:themeShade="BF"/>
      <w:spacing w:val="5"/>
    </w:rPr>
  </w:style>
  <w:style w:type="paragraph" w:styleId="Header">
    <w:name w:val="header"/>
    <w:basedOn w:val="Normal"/>
    <w:link w:val="HeaderChar"/>
    <w:uiPriority w:val="99"/>
    <w:unhideWhenUsed/>
    <w:rsid w:val="00C42F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F87"/>
  </w:style>
  <w:style w:type="paragraph" w:styleId="Footer">
    <w:name w:val="footer"/>
    <w:basedOn w:val="Normal"/>
    <w:link w:val="FooterChar"/>
    <w:uiPriority w:val="99"/>
    <w:unhideWhenUsed/>
    <w:rsid w:val="00C42F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Atanas</dc:creator>
  <cp:keywords/>
  <dc:description/>
  <cp:lastModifiedBy>Nikola Atanas</cp:lastModifiedBy>
  <cp:revision>2</cp:revision>
  <dcterms:created xsi:type="dcterms:W3CDTF">2026-07-02T16:26:00Z</dcterms:created>
  <dcterms:modified xsi:type="dcterms:W3CDTF">2026-07-02T16:32:00Z</dcterms:modified>
</cp:coreProperties>
</file>