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E43" w:rsidRPr="00CA6119" w:rsidRDefault="00326B3A" w:rsidP="004E17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ПРОТОТИПЫ ПОЛЬЗОВАТЕЛЬСКИХ ИНТЕРФЕЙСОВ</w:t>
      </w:r>
    </w:p>
    <w:p w:rsidR="004E1719" w:rsidRPr="00CA6119" w:rsidRDefault="004E1719" w:rsidP="004E17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1. ИНФОРМАЦИОННАЯ АРХИТЕКТУРА</w:t>
      </w:r>
    </w:p>
    <w:p w:rsidR="004E1719" w:rsidRPr="00CA6119" w:rsidRDefault="004E1719" w:rsidP="004E17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1.1. Карта навигации (структура системы)</w:t>
      </w:r>
    </w:p>
    <w:p w:rsidR="004E1719" w:rsidRPr="00CA6119" w:rsidRDefault="004E1719" w:rsidP="004E1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  <w:lang w:eastAsia="ru-RU"/>
        </w:rPr>
      </w:pPr>
      <w:r w:rsidRPr="00CA6119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  <w:lang w:eastAsia="ru-RU"/>
        </w:rPr>
        <w:t>Главная</w:t>
      </w:r>
    </w:p>
    <w:p w:rsidR="004E1719" w:rsidRPr="00CA6119" w:rsidRDefault="004E1719" w:rsidP="004E1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  <w:lang w:eastAsia="ru-RU"/>
        </w:rPr>
      </w:pPr>
      <w:r w:rsidRPr="00CA6119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  <w:lang w:eastAsia="ru-RU"/>
        </w:rPr>
        <w:t>├── Проверка текста</w:t>
      </w:r>
    </w:p>
    <w:p w:rsidR="004E1719" w:rsidRPr="00CA6119" w:rsidRDefault="004E1719" w:rsidP="004E1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  <w:lang w:eastAsia="ru-RU"/>
        </w:rPr>
      </w:pPr>
      <w:r w:rsidRPr="00CA6119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  <w:lang w:eastAsia="ru-RU"/>
        </w:rPr>
        <w:t>│   ├── Панель проверки</w:t>
      </w:r>
    </w:p>
    <w:p w:rsidR="004E1719" w:rsidRPr="00CA6119" w:rsidRDefault="004E1719" w:rsidP="004E1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  <w:lang w:eastAsia="ru-RU"/>
        </w:rPr>
      </w:pPr>
      <w:r w:rsidRPr="00CA6119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  <w:lang w:eastAsia="ru-RU"/>
        </w:rPr>
        <w:t>│   └── Описание сервиса</w:t>
      </w:r>
    </w:p>
    <w:p w:rsidR="004E1719" w:rsidRPr="00CA6119" w:rsidRDefault="004E1719" w:rsidP="004E1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  <w:lang w:eastAsia="ru-RU"/>
        </w:rPr>
      </w:pPr>
      <w:r w:rsidRPr="00CA6119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  <w:lang w:eastAsia="ru-RU"/>
        </w:rPr>
        <w:t>├── Профиль пользователя</w:t>
      </w:r>
    </w:p>
    <w:p w:rsidR="004E1719" w:rsidRPr="004E1719" w:rsidRDefault="004E1719" w:rsidP="004E1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eastAsia="ru-RU"/>
        </w:rPr>
      </w:pPr>
      <w:r w:rsidRPr="00CA6119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  <w:lang w:eastAsia="ru-RU"/>
        </w:rPr>
        <w:t>└── Выход</w:t>
      </w:r>
    </w:p>
    <w:p w:rsidR="004E1719" w:rsidRPr="00CA6119" w:rsidRDefault="004E1719" w:rsidP="004E17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1.2. Пользовательские пути</w:t>
      </w:r>
    </w:p>
    <w:p w:rsidR="004E1719" w:rsidRPr="00CA6119" w:rsidRDefault="004E1719" w:rsidP="004E17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Сценарий 1: Основная проверка текста</w:t>
      </w:r>
    </w:p>
    <w:p w:rsidR="004E1719" w:rsidRPr="00CA6119" w:rsidRDefault="004E1719" w:rsidP="004E17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Шаг 1: </w:t>
      </w:r>
      <w:r w:rsidR="00362516" w:rsidRPr="00362516">
        <w:rPr>
          <w:rFonts w:ascii="Times New Roman" w:hAnsi="Times New Roman" w:cs="Times New Roman"/>
          <w:sz w:val="24"/>
          <w:szCs w:val="24"/>
        </w:rPr>
        <w:t>Авторизация и вход в систему</w:t>
      </w:r>
      <w:r w:rsidRPr="00CA6119">
        <w:rPr>
          <w:rFonts w:ascii="Times New Roman" w:hAnsi="Times New Roman" w:cs="Times New Roman"/>
          <w:sz w:val="24"/>
          <w:szCs w:val="24"/>
        </w:rPr>
        <w:t xml:space="preserve"> → Шаг 2: </w:t>
      </w:r>
      <w:r w:rsidR="00362516" w:rsidRPr="00362516">
        <w:rPr>
          <w:rFonts w:ascii="Times New Roman" w:hAnsi="Times New Roman" w:cs="Times New Roman"/>
          <w:sz w:val="24"/>
          <w:szCs w:val="24"/>
        </w:rPr>
        <w:t>Переход на главную страницу</w:t>
      </w:r>
      <w:r w:rsidRPr="00CA6119">
        <w:rPr>
          <w:rFonts w:ascii="Times New Roman" w:hAnsi="Times New Roman" w:cs="Times New Roman"/>
          <w:sz w:val="24"/>
          <w:szCs w:val="24"/>
        </w:rPr>
        <w:t xml:space="preserve"> → Шаг 3: </w:t>
      </w:r>
      <w:r w:rsidR="00362516" w:rsidRPr="00362516">
        <w:rPr>
          <w:rFonts w:ascii="Times New Roman" w:hAnsi="Times New Roman" w:cs="Times New Roman"/>
          <w:sz w:val="24"/>
          <w:szCs w:val="24"/>
        </w:rPr>
        <w:t>Ввод текста</w:t>
      </w:r>
      <w:r w:rsidR="00362516">
        <w:rPr>
          <w:rFonts w:ascii="Times New Roman" w:hAnsi="Times New Roman" w:cs="Times New Roman"/>
          <w:sz w:val="24"/>
          <w:szCs w:val="24"/>
        </w:rPr>
        <w:t xml:space="preserve"> </w:t>
      </w:r>
      <w:r w:rsidRPr="00CA6119">
        <w:rPr>
          <w:rFonts w:ascii="Times New Roman" w:hAnsi="Times New Roman" w:cs="Times New Roman"/>
          <w:sz w:val="24"/>
          <w:szCs w:val="24"/>
        </w:rPr>
        <w:t xml:space="preserve">→ Шаг 4: </w:t>
      </w:r>
      <w:r w:rsidR="00362516" w:rsidRPr="00362516">
        <w:rPr>
          <w:rFonts w:ascii="Times New Roman" w:hAnsi="Times New Roman" w:cs="Times New Roman"/>
          <w:sz w:val="24"/>
          <w:szCs w:val="24"/>
        </w:rPr>
        <w:t>Проверка текста</w:t>
      </w:r>
      <w:r w:rsidRPr="00CA6119">
        <w:rPr>
          <w:rFonts w:ascii="Times New Roman" w:hAnsi="Times New Roman" w:cs="Times New Roman"/>
          <w:sz w:val="24"/>
          <w:szCs w:val="24"/>
        </w:rPr>
        <w:t xml:space="preserve"> → Шаг 5: </w:t>
      </w:r>
      <w:r w:rsidR="00362516" w:rsidRPr="00362516">
        <w:rPr>
          <w:rFonts w:ascii="Times New Roman" w:hAnsi="Times New Roman" w:cs="Times New Roman"/>
          <w:sz w:val="24"/>
          <w:szCs w:val="24"/>
        </w:rPr>
        <w:t>Оценка результата проверки</w:t>
      </w:r>
      <w:r w:rsidRPr="00CA6119">
        <w:rPr>
          <w:rFonts w:ascii="Times New Roman" w:hAnsi="Times New Roman" w:cs="Times New Roman"/>
          <w:sz w:val="24"/>
          <w:szCs w:val="24"/>
        </w:rPr>
        <w:t>.</w:t>
      </w:r>
    </w:p>
    <w:p w:rsidR="00265DD9" w:rsidRDefault="00265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E1719" w:rsidRPr="00CA6119" w:rsidRDefault="004E1719" w:rsidP="004E17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lastRenderedPageBreak/>
        <w:t>2. КАРКАСНЫЕ МОДЕЛИ (схематичные прототипы)</w:t>
      </w:r>
    </w:p>
    <w:p w:rsidR="004E1719" w:rsidRPr="00CA6119" w:rsidRDefault="004E1719" w:rsidP="004E17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2.1. Проверка текста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+--------------------------------------------------+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="00593554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</w:t>
      </w:r>
      <w:proofErr w:type="spellStart"/>
      <w:r w:rsidR="00593554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>MIIGAiK</w:t>
      </w:r>
      <w:proofErr w:type="spellEnd"/>
      <w:r w:rsidR="00593554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="00593554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>TextGuard</w:t>
      </w:r>
      <w:proofErr w:type="spellEnd"/>
      <w:r w:rsidR="00593554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="00593554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Пользователь  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="00593554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>Проверка текста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</w:t>
      </w:r>
      <w:r w:rsidR="00593554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+--------------------------------------------------+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</w:t>
      </w:r>
      <w:r w:rsidR="00CA6119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Проверить текст         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                </w:t>
      </w:r>
      <w:r w:rsidR="00CA6119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</w:t>
      </w:r>
      <w:r w:rsidR="00CA6119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</w:t>
      </w:r>
      <w:proofErr w:type="gramStart"/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</w:t>
      </w:r>
      <w:r w:rsidRPr="00CA6119">
        <w:rPr>
          <w:rStyle w:val="token"/>
          <w:rFonts w:ascii="Times New Roman" w:hAnsi="Times New Roman" w:cs="Times New Roman"/>
          <w:color w:val="999999"/>
          <w:spacing w:val="-5"/>
          <w:sz w:val="24"/>
          <w:szCs w:val="24"/>
          <w:bdr w:val="none" w:sz="0" w:space="0" w:color="auto" w:frame="1"/>
        </w:rPr>
        <w:t>[</w:t>
      </w:r>
      <w:proofErr w:type="gramEnd"/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>Поле ввода</w:t>
      </w:r>
      <w:r w:rsidRPr="00CA6119">
        <w:rPr>
          <w:rStyle w:val="token"/>
          <w:rFonts w:ascii="Times New Roman" w:hAnsi="Times New Roman" w:cs="Times New Roman"/>
          <w:color w:val="999999"/>
          <w:spacing w:val="-5"/>
          <w:sz w:val="24"/>
          <w:szCs w:val="24"/>
          <w:bdr w:val="none" w:sz="0" w:space="0" w:color="auto" w:frame="1"/>
        </w:rPr>
        <w:t>]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</w:t>
      </w:r>
      <w:r w:rsidR="00CA6119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</w:t>
      </w:r>
      <w:r w:rsidR="00CA6119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</w:t>
      </w:r>
      <w:r w:rsidR="00CA6119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</w:t>
      </w:r>
      <w:r w:rsidR="00CA6119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</w:t>
      </w:r>
      <w:r w:rsidR="00CA6119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              </w:t>
      </w:r>
      <w:r w:rsidR="00CA6119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</w:t>
      </w:r>
      <w:r w:rsidR="00CA6119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</w:t>
      </w:r>
      <w:r w:rsid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proofErr w:type="gramStart"/>
      <w:r w:rsid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</w:t>
      </w:r>
      <w:r w:rsidRPr="00CA6119">
        <w:rPr>
          <w:rStyle w:val="token"/>
          <w:rFonts w:ascii="Times New Roman" w:hAnsi="Times New Roman" w:cs="Times New Roman"/>
          <w:color w:val="999999"/>
          <w:spacing w:val="-5"/>
          <w:sz w:val="24"/>
          <w:szCs w:val="24"/>
          <w:bdr w:val="none" w:sz="0" w:space="0" w:color="auto" w:frame="1"/>
        </w:rPr>
        <w:t>[</w:t>
      </w:r>
      <w:proofErr w:type="gramEnd"/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>Параметры</w:t>
      </w:r>
      <w:r w:rsidRPr="00CA6119">
        <w:rPr>
          <w:rStyle w:val="token"/>
          <w:rFonts w:ascii="Times New Roman" w:hAnsi="Times New Roman" w:cs="Times New Roman"/>
          <w:color w:val="999999"/>
          <w:spacing w:val="-5"/>
          <w:sz w:val="24"/>
          <w:szCs w:val="24"/>
          <w:bdr w:val="none" w:sz="0" w:space="0" w:color="auto" w:frame="1"/>
        </w:rPr>
        <w:t>]: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 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</w:t>
      </w:r>
      <w:r w:rsidRPr="00CA6119">
        <w:rPr>
          <w:rStyle w:val="HTML1"/>
          <w:rFonts w:ascii="Segoe UI Symbol" w:hAnsi="Segoe UI Symbol" w:cs="Segoe UI Symbol"/>
          <w:color w:val="000000"/>
          <w:spacing w:val="-5"/>
          <w:sz w:val="24"/>
          <w:szCs w:val="24"/>
          <w:bdr w:val="none" w:sz="0" w:space="0" w:color="auto" w:frame="1"/>
        </w:rPr>
        <w:t>✅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Язык текста</w:t>
      </w:r>
      <w:r w:rsidRPr="00CA6119">
        <w:rPr>
          <w:rStyle w:val="token"/>
          <w:rFonts w:ascii="Times New Roman" w:hAnsi="Times New Roman" w:cs="Times New Roman"/>
          <w:color w:val="999999"/>
          <w:spacing w:val="-5"/>
          <w:sz w:val="24"/>
          <w:szCs w:val="24"/>
          <w:bdr w:val="none" w:sz="0" w:space="0" w:color="auto" w:frame="1"/>
        </w:rPr>
        <w:t>: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Русский                   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</w:t>
      </w:r>
      <w:r w:rsidRPr="00CA6119">
        <w:rPr>
          <w:rStyle w:val="HTML1"/>
          <w:rFonts w:ascii="Segoe UI Symbol" w:hAnsi="Segoe UI Symbol" w:cs="Segoe UI Symbol"/>
          <w:color w:val="000000"/>
          <w:spacing w:val="-5"/>
          <w:sz w:val="24"/>
          <w:szCs w:val="24"/>
          <w:bdr w:val="none" w:sz="0" w:space="0" w:color="auto" w:frame="1"/>
        </w:rPr>
        <w:t>✅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Не учитывать цитаты                   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                    </w:t>
      </w:r>
      <w:r w:rsidR="00CA6119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</w:t>
      </w:r>
      <w:r w:rsidR="00BF4F9A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</w:t>
      </w:r>
      <w:r w:rsidR="00BF4F9A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</w:t>
      </w:r>
      <w:r w:rsidRPr="00CA6119">
        <w:rPr>
          <w:rStyle w:val="token"/>
          <w:rFonts w:ascii="Times New Roman" w:hAnsi="Times New Roman" w:cs="Times New Roman"/>
          <w:color w:val="999999"/>
          <w:spacing w:val="-5"/>
          <w:sz w:val="24"/>
          <w:szCs w:val="24"/>
          <w:bdr w:val="none" w:sz="0" w:space="0" w:color="auto" w:frame="1"/>
        </w:rPr>
        <w:t>[</w:t>
      </w:r>
      <w:proofErr w:type="gramEnd"/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>Проверить</w:t>
      </w:r>
      <w:r w:rsidRPr="00CA6119">
        <w:rPr>
          <w:rStyle w:val="token"/>
          <w:rFonts w:ascii="Times New Roman" w:hAnsi="Times New Roman" w:cs="Times New Roman"/>
          <w:color w:val="999999"/>
          <w:spacing w:val="-5"/>
          <w:sz w:val="24"/>
          <w:szCs w:val="24"/>
          <w:bdr w:val="none" w:sz="0" w:space="0" w:color="auto" w:frame="1"/>
        </w:rPr>
        <w:t>]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+--------------------------------------------------+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О сервисе                                 </w:t>
      </w:r>
      <w:r w:rsidR="00BF4F9A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Что делает этот сервис?                 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     </w:t>
      </w:r>
      <w:r w:rsidR="00BF4F9A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="00BF4F9A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                         </w:t>
      </w:r>
      <w:r w:rsidR="00BF4F9A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Как читать результат?                         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="00BF4F9A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Результаты от </w:t>
      </w:r>
      <w:r w:rsidRPr="00CA6119">
        <w:rPr>
          <w:rStyle w:val="token"/>
          <w:rFonts w:ascii="Times New Roman" w:hAnsi="Times New Roman" w:cs="Times New Roman"/>
          <w:color w:val="990055"/>
          <w:spacing w:val="-5"/>
          <w:sz w:val="24"/>
          <w:szCs w:val="24"/>
          <w:bdr w:val="none" w:sz="0" w:space="0" w:color="auto" w:frame="1"/>
        </w:rPr>
        <w:t>0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%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до </w:t>
      </w:r>
      <w:r w:rsidRPr="00CA6119">
        <w:rPr>
          <w:rStyle w:val="token"/>
          <w:rFonts w:ascii="Times New Roman" w:hAnsi="Times New Roman" w:cs="Times New Roman"/>
          <w:color w:val="990055"/>
          <w:spacing w:val="-5"/>
          <w:sz w:val="24"/>
          <w:szCs w:val="24"/>
          <w:bdr w:val="none" w:sz="0" w:space="0" w:color="auto" w:frame="1"/>
        </w:rPr>
        <w:t>100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%</w:t>
      </w:r>
      <w:r w:rsidRPr="00CA6119">
        <w:rPr>
          <w:rStyle w:val="token"/>
          <w:rFonts w:ascii="Times New Roman" w:hAnsi="Times New Roman" w:cs="Times New Roman"/>
          <w:color w:val="999999"/>
          <w:spacing w:val="-5"/>
          <w:sz w:val="24"/>
          <w:szCs w:val="24"/>
          <w:bdr w:val="none" w:sz="0" w:space="0" w:color="auto" w:frame="1"/>
        </w:rPr>
        <w:t>.</w:t>
      </w:r>
      <w:r w:rsidR="00BF4F9A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</w:t>
      </w:r>
      <w:r w:rsidR="00617A17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</w:t>
      </w:r>
      <w:r w:rsidR="00BF4F9A"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                 </w:t>
      </w:r>
      <w:r w:rsidRPr="00CA6119">
        <w:rPr>
          <w:rStyle w:val="HTML1"/>
          <w:rFonts w:ascii="Times New Roman" w:hAnsi="Times New Roman" w:cs="Times New Roman"/>
          <w:color w:val="000000"/>
          <w:spacing w:val="-5"/>
          <w:sz w:val="24"/>
          <w:szCs w:val="24"/>
          <w:bdr w:val="none" w:sz="0" w:space="0" w:color="auto" w:frame="1"/>
        </w:rPr>
        <w:t xml:space="preserve">    </w:t>
      </w: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|</w:t>
      </w:r>
    </w:p>
    <w:p w:rsidR="004E1719" w:rsidRPr="00CA6119" w:rsidRDefault="004E1719" w:rsidP="00617A17">
      <w:pPr>
        <w:pStyle w:val="HTML"/>
        <w:textAlignment w:val="baseline"/>
        <w:rPr>
          <w:rFonts w:ascii="Times New Roman" w:hAnsi="Times New Roman" w:cs="Times New Roman"/>
          <w:color w:val="000000"/>
          <w:spacing w:val="-5"/>
          <w:sz w:val="24"/>
          <w:szCs w:val="24"/>
        </w:rPr>
      </w:pPr>
      <w:r w:rsidRPr="00CA6119">
        <w:rPr>
          <w:rStyle w:val="token"/>
          <w:rFonts w:ascii="Times New Roman" w:hAnsi="Times New Roman" w:cs="Times New Roman"/>
          <w:color w:val="9A6E3A"/>
          <w:spacing w:val="-5"/>
          <w:sz w:val="24"/>
          <w:szCs w:val="24"/>
          <w:bdr w:val="none" w:sz="0" w:space="0" w:color="auto" w:frame="1"/>
        </w:rPr>
        <w:t>+--------------------------------------------------+</w:t>
      </w:r>
    </w:p>
    <w:p w:rsidR="004E1719" w:rsidRPr="00CA6119" w:rsidRDefault="004E1719" w:rsidP="004E1719">
      <w:pPr>
        <w:rPr>
          <w:rFonts w:ascii="Times New Roman" w:hAnsi="Times New Roman" w:cs="Times New Roman"/>
          <w:sz w:val="24"/>
          <w:szCs w:val="24"/>
        </w:rPr>
      </w:pPr>
    </w:p>
    <w:p w:rsidR="004E1719" w:rsidRPr="00CA6119" w:rsidRDefault="004E1719" w:rsidP="004E1719">
      <w:pPr>
        <w:rPr>
          <w:rFonts w:ascii="Times New Roman" w:hAnsi="Times New Roman" w:cs="Times New Roman"/>
          <w:sz w:val="24"/>
          <w:szCs w:val="24"/>
        </w:rPr>
      </w:pPr>
    </w:p>
    <w:p w:rsidR="004E1719" w:rsidRPr="00CA6119" w:rsidRDefault="004E1719" w:rsidP="004E1719">
      <w:pPr>
        <w:rPr>
          <w:rFonts w:ascii="Times New Roman" w:hAnsi="Times New Roman" w:cs="Times New Roman"/>
          <w:sz w:val="24"/>
          <w:szCs w:val="24"/>
        </w:rPr>
      </w:pPr>
    </w:p>
    <w:p w:rsidR="00617A17" w:rsidRPr="00CA6119" w:rsidRDefault="00617A17" w:rsidP="004E1719">
      <w:pPr>
        <w:rPr>
          <w:rFonts w:ascii="Times New Roman" w:hAnsi="Times New Roman" w:cs="Times New Roman"/>
          <w:sz w:val="24"/>
          <w:szCs w:val="24"/>
        </w:rPr>
      </w:pPr>
    </w:p>
    <w:p w:rsidR="00617A17" w:rsidRPr="00CA6119" w:rsidRDefault="00617A17" w:rsidP="004E1719">
      <w:pPr>
        <w:rPr>
          <w:rFonts w:ascii="Times New Roman" w:hAnsi="Times New Roman" w:cs="Times New Roman"/>
          <w:sz w:val="24"/>
          <w:szCs w:val="24"/>
        </w:rPr>
      </w:pPr>
    </w:p>
    <w:p w:rsidR="00265DD9" w:rsidRDefault="00265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F647B" w:rsidRPr="00CA6119" w:rsidRDefault="006F647B" w:rsidP="006F647B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lastRenderedPageBreak/>
        <w:t>3. ДЕТАЛЬНЫЕ МАКЕТЫ</w:t>
      </w:r>
    </w:p>
    <w:p w:rsidR="00617A17" w:rsidRPr="00CA6119" w:rsidRDefault="006F647B" w:rsidP="006F647B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3.1. Главная страница (до проверки)</w:t>
      </w:r>
    </w:p>
    <w:p w:rsidR="00617A17" w:rsidRPr="00CA6119" w:rsidRDefault="00362516" w:rsidP="004E1719">
      <w:pPr>
        <w:rPr>
          <w:rFonts w:ascii="Times New Roman" w:hAnsi="Times New Roman" w:cs="Times New Roman"/>
          <w:sz w:val="24"/>
          <w:szCs w:val="24"/>
        </w:rPr>
      </w:pPr>
      <w:r w:rsidRPr="003625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A8B08C" wp14:editId="16BA8A9A">
            <wp:extent cx="5940425" cy="4036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7B" w:rsidRPr="00CA6119" w:rsidRDefault="006F647B" w:rsidP="006F647B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Визуальные решения</w:t>
      </w:r>
    </w:p>
    <w:p w:rsidR="006F647B" w:rsidRPr="00CA6119" w:rsidRDefault="006F647B" w:rsidP="006F647B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Цветовая схема:</w:t>
      </w:r>
    </w:p>
    <w:p w:rsidR="006F647B" w:rsidRPr="00CA6119" w:rsidRDefault="00172C0C" w:rsidP="006F64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цвет: #000075 –</w:t>
      </w:r>
      <w:r w:rsidR="006F647B" w:rsidRPr="00CA6119">
        <w:rPr>
          <w:rFonts w:ascii="Times New Roman" w:hAnsi="Times New Roman" w:cs="Times New Roman"/>
          <w:sz w:val="24"/>
          <w:szCs w:val="24"/>
        </w:rPr>
        <w:t xml:space="preserve"> подчеркивает бренд</w:t>
      </w:r>
      <w:r w:rsidR="00CA6119" w:rsidRPr="00CA6119">
        <w:rPr>
          <w:rFonts w:ascii="Times New Roman" w:hAnsi="Times New Roman" w:cs="Times New Roman"/>
          <w:sz w:val="24"/>
          <w:szCs w:val="24"/>
        </w:rPr>
        <w:t xml:space="preserve"> (основной цвет </w:t>
      </w:r>
      <w:proofErr w:type="spellStart"/>
      <w:r w:rsidR="00CA6119" w:rsidRPr="00CA6119">
        <w:rPr>
          <w:rFonts w:ascii="Times New Roman" w:hAnsi="Times New Roman" w:cs="Times New Roman"/>
          <w:sz w:val="24"/>
          <w:szCs w:val="24"/>
        </w:rPr>
        <w:t>МИИГАиК</w:t>
      </w:r>
      <w:proofErr w:type="spellEnd"/>
      <w:r w:rsidR="00CA6119" w:rsidRPr="00CA6119">
        <w:rPr>
          <w:rFonts w:ascii="Times New Roman" w:hAnsi="Times New Roman" w:cs="Times New Roman"/>
          <w:sz w:val="24"/>
          <w:szCs w:val="24"/>
        </w:rPr>
        <w:t>)</w:t>
      </w:r>
      <w:r w:rsidR="006F647B" w:rsidRPr="00CA6119">
        <w:rPr>
          <w:rFonts w:ascii="Times New Roman" w:hAnsi="Times New Roman" w:cs="Times New Roman"/>
          <w:sz w:val="24"/>
          <w:szCs w:val="24"/>
        </w:rPr>
        <w:t>.</w:t>
      </w:r>
    </w:p>
    <w:p w:rsidR="006F647B" w:rsidRPr="00CA6119" w:rsidRDefault="006F647B" w:rsidP="006F64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Вторичный цвет: #2C41FF </w:t>
      </w:r>
      <w:r w:rsidR="00172C0C">
        <w:rPr>
          <w:rFonts w:ascii="Times New Roman" w:hAnsi="Times New Roman" w:cs="Times New Roman"/>
          <w:sz w:val="24"/>
          <w:szCs w:val="24"/>
        </w:rPr>
        <w:t>–</w:t>
      </w:r>
      <w:r w:rsidRPr="00CA6119">
        <w:rPr>
          <w:rFonts w:ascii="Times New Roman" w:hAnsi="Times New Roman" w:cs="Times New Roman"/>
          <w:sz w:val="24"/>
          <w:szCs w:val="24"/>
        </w:rPr>
        <w:t xml:space="preserve"> используется для акцентов и выделения важных элементов.</w:t>
      </w:r>
    </w:p>
    <w:p w:rsidR="006F647B" w:rsidRPr="00CA6119" w:rsidRDefault="006F647B" w:rsidP="006F64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Фоновый цвет: #FFFFFF </w:t>
      </w:r>
      <w:r w:rsidR="00172C0C">
        <w:rPr>
          <w:rFonts w:ascii="Times New Roman" w:hAnsi="Times New Roman" w:cs="Times New Roman"/>
          <w:sz w:val="24"/>
          <w:szCs w:val="24"/>
        </w:rPr>
        <w:t>–</w:t>
      </w:r>
      <w:r w:rsidRPr="00CA6119">
        <w:rPr>
          <w:rFonts w:ascii="Times New Roman" w:hAnsi="Times New Roman" w:cs="Times New Roman"/>
          <w:sz w:val="24"/>
          <w:szCs w:val="24"/>
        </w:rPr>
        <w:t xml:space="preserve"> чистый белый фон улучшает восприятие информации.</w:t>
      </w:r>
    </w:p>
    <w:p w:rsidR="006F647B" w:rsidRPr="00CA6119" w:rsidRDefault="006F647B" w:rsidP="006F64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Дополнительные цвета: #EEF0FF (серые тона) </w:t>
      </w:r>
      <w:r w:rsidR="00172C0C">
        <w:rPr>
          <w:rFonts w:ascii="Times New Roman" w:hAnsi="Times New Roman" w:cs="Times New Roman"/>
          <w:sz w:val="24"/>
          <w:szCs w:val="24"/>
        </w:rPr>
        <w:t>–</w:t>
      </w:r>
      <w:r w:rsidR="00CA6119" w:rsidRPr="00CA6119">
        <w:rPr>
          <w:rFonts w:ascii="Times New Roman" w:hAnsi="Times New Roman" w:cs="Times New Roman"/>
          <w:sz w:val="24"/>
          <w:szCs w:val="24"/>
        </w:rPr>
        <w:t xml:space="preserve"> </w:t>
      </w:r>
      <w:r w:rsidRPr="00CA6119">
        <w:rPr>
          <w:rFonts w:ascii="Times New Roman" w:hAnsi="Times New Roman" w:cs="Times New Roman"/>
          <w:sz w:val="24"/>
          <w:szCs w:val="24"/>
        </w:rPr>
        <w:t>помогают визуально разделить блоки.</w:t>
      </w:r>
    </w:p>
    <w:p w:rsidR="006F647B" w:rsidRPr="00CA6119" w:rsidRDefault="006F647B" w:rsidP="006F64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6119">
        <w:rPr>
          <w:rFonts w:ascii="Times New Roman" w:hAnsi="Times New Roman" w:cs="Times New Roman"/>
          <w:sz w:val="24"/>
          <w:szCs w:val="24"/>
        </w:rPr>
        <w:t>Типографика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>:</w:t>
      </w:r>
    </w:p>
    <w:p w:rsidR="006F647B" w:rsidRPr="00CA6119" w:rsidRDefault="006F647B" w:rsidP="006F64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Заголовки: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Sans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>, полужирный, размер 20px.</w:t>
      </w:r>
    </w:p>
    <w:p w:rsidR="006F647B" w:rsidRPr="00CA6119" w:rsidRDefault="006F647B" w:rsidP="006F64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Основной текст: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Roboto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>, нормальный вес, размер 14px.</w:t>
      </w:r>
    </w:p>
    <w:p w:rsidR="006F647B" w:rsidRPr="00CA6119" w:rsidRDefault="006F647B" w:rsidP="006F64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Подписи и мелкие надписи: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Montserrat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>, тонкого веса, размер 12px.</w:t>
      </w:r>
    </w:p>
    <w:p w:rsidR="006F647B" w:rsidRPr="00CA6119" w:rsidRDefault="006F647B" w:rsidP="006F647B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Основные компоненты и расположение элементов</w:t>
      </w:r>
    </w:p>
    <w:p w:rsidR="006F647B" w:rsidRPr="00CA6119" w:rsidRDefault="006F647B" w:rsidP="006F647B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Шапка:</w:t>
      </w:r>
    </w:p>
    <w:p w:rsidR="006F647B" w:rsidRPr="00CA6119" w:rsidRDefault="006F647B" w:rsidP="00CA611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Логотип «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MIIGAiK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TextGuard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>» слева вверху, с указанием под названием «Сервис проверки вероятности ИИ-генерации текста».</w:t>
      </w:r>
    </w:p>
    <w:p w:rsidR="006F647B" w:rsidRPr="00CA6119" w:rsidRDefault="006F647B" w:rsidP="00CA611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Навигационные пункты: «Проверка текста».</w:t>
      </w:r>
    </w:p>
    <w:p w:rsidR="006F647B" w:rsidRPr="00CA6119" w:rsidRDefault="006F647B" w:rsidP="00CA611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Справа: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аватар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 xml:space="preserve"> пользователя с именем и группой, ссылка «Выйти».</w:t>
      </w:r>
    </w:p>
    <w:p w:rsidR="006F647B" w:rsidRPr="00CA6119" w:rsidRDefault="006F647B" w:rsidP="006F647B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Основное содержание:</w:t>
      </w:r>
    </w:p>
    <w:p w:rsidR="00CA6119" w:rsidRPr="00CA6119" w:rsidRDefault="006F647B" w:rsidP="006F647B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lastRenderedPageBreak/>
        <w:t>Центральная секция («Проверить текст»):</w:t>
      </w:r>
    </w:p>
    <w:p w:rsidR="00CA6119" w:rsidRPr="00CA6119" w:rsidRDefault="006F647B" w:rsidP="00CA611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Поле ввода текста с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плацебохолдером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 xml:space="preserve"> «Вставьте текст для проверки...» и счётчиками символов/слов внизу.</w:t>
      </w:r>
    </w:p>
    <w:p w:rsidR="00CA6119" w:rsidRPr="00CA6119" w:rsidRDefault="006F647B" w:rsidP="00CA611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Выбираемый язык текста,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чекбоксы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 xml:space="preserve"> настроек: «Не учитывать цитаты</w:t>
      </w:r>
      <w:r w:rsidR="00362516">
        <w:rPr>
          <w:rFonts w:ascii="Times New Roman" w:hAnsi="Times New Roman" w:cs="Times New Roman"/>
          <w:sz w:val="24"/>
          <w:szCs w:val="24"/>
        </w:rPr>
        <w:t>»</w:t>
      </w:r>
      <w:r w:rsidRPr="00CA6119">
        <w:rPr>
          <w:rFonts w:ascii="Times New Roman" w:hAnsi="Times New Roman" w:cs="Times New Roman"/>
          <w:sz w:val="24"/>
          <w:szCs w:val="24"/>
        </w:rPr>
        <w:t>.</w:t>
      </w:r>
    </w:p>
    <w:p w:rsidR="006F647B" w:rsidRPr="00CA6119" w:rsidRDefault="006F647B" w:rsidP="00CA611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Большая кнопка действия «Проверить текст».</w:t>
      </w:r>
    </w:p>
    <w:p w:rsidR="00CA6119" w:rsidRPr="00CA6119" w:rsidRDefault="006F647B" w:rsidP="006F647B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Боковая панель справа:</w:t>
      </w:r>
    </w:p>
    <w:p w:rsidR="00CA6119" w:rsidRPr="00CA6119" w:rsidRDefault="006F647B" w:rsidP="00CA611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Блок описания сервиса: коротко объясняет назначение инструмента.</w:t>
      </w:r>
    </w:p>
    <w:p w:rsidR="00CA6119" w:rsidRPr="00CA6119" w:rsidRDefault="006F647B" w:rsidP="00CA611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Таблица чтения результатов: три диапазона процентов и соответствующие советы по действию.</w:t>
      </w:r>
    </w:p>
    <w:p w:rsidR="006F647B" w:rsidRPr="00CA6119" w:rsidRDefault="006F647B" w:rsidP="00CA611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Внешняя ссылка на политику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МИИГАиК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 xml:space="preserve"> по вопросам ВКР.</w:t>
      </w:r>
    </w:p>
    <w:p w:rsidR="006F647B" w:rsidRPr="00CA6119" w:rsidRDefault="006F647B" w:rsidP="006F647B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3.2. Главная страница (после проверки)</w:t>
      </w:r>
    </w:p>
    <w:p w:rsidR="00617A17" w:rsidRPr="00CA6119" w:rsidRDefault="00362516" w:rsidP="004E1719">
      <w:pPr>
        <w:rPr>
          <w:rFonts w:ascii="Times New Roman" w:hAnsi="Times New Roman" w:cs="Times New Roman"/>
          <w:sz w:val="24"/>
          <w:szCs w:val="24"/>
        </w:rPr>
      </w:pPr>
      <w:r w:rsidRPr="003625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21629F" wp14:editId="398DFF44">
            <wp:extent cx="5940425" cy="4117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119" w:rsidRPr="00CA6119" w:rsidRDefault="00CA6119" w:rsidP="004E1719">
      <w:pPr>
        <w:rPr>
          <w:rFonts w:ascii="Times New Roman" w:hAnsi="Times New Roman" w:cs="Times New Roman"/>
          <w:sz w:val="24"/>
          <w:szCs w:val="24"/>
        </w:rPr>
      </w:pPr>
    </w:p>
    <w:p w:rsidR="00CA6119" w:rsidRPr="00CA6119" w:rsidRDefault="00CA6119" w:rsidP="004E1719">
      <w:pPr>
        <w:rPr>
          <w:rFonts w:ascii="Times New Roman" w:hAnsi="Times New Roman" w:cs="Times New Roman"/>
          <w:sz w:val="24"/>
          <w:szCs w:val="24"/>
        </w:rPr>
      </w:pPr>
    </w:p>
    <w:p w:rsidR="00265DD9" w:rsidRDefault="00265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A6119" w:rsidRPr="00CA6119" w:rsidRDefault="00CA6119" w:rsidP="00CA61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lastRenderedPageBreak/>
        <w:t>4. ИНТЕРАКТИВНЫЙ ПРОТОТИП (опционально)</w:t>
      </w:r>
    </w:p>
    <w:p w:rsidR="00CA6119" w:rsidRPr="00CA6119" w:rsidRDefault="00CA6119" w:rsidP="00CA61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Ссылка на прототип: не реализован.</w:t>
      </w:r>
    </w:p>
    <w:p w:rsidR="00CA6119" w:rsidRPr="00CA6119" w:rsidRDefault="00CA6119" w:rsidP="00CA61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Описание взаимодействий:</w:t>
      </w:r>
    </w:p>
    <w:p w:rsidR="00CA6119" w:rsidRPr="00CA6119" w:rsidRDefault="00CA6119" w:rsidP="00CA611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Клик на «Проверить» → показывается результат.</w:t>
      </w:r>
    </w:p>
    <w:p w:rsidR="00CA6119" w:rsidRPr="00CA6119" w:rsidRDefault="00CA6119" w:rsidP="00CA611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Тумблер загрузки файла → открывается окно выбора файла.</w:t>
      </w:r>
    </w:p>
    <w:p w:rsidR="00265DD9" w:rsidRDefault="00265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A6119" w:rsidRPr="00CA6119" w:rsidRDefault="00CA6119" w:rsidP="00CA61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lastRenderedPageBreak/>
        <w:t>5. АДАПТАЦИЯ ПОД РАЗЛИЧНЫЕ ИНТЕРФЕЙСЫ</w:t>
      </w:r>
    </w:p>
    <w:p w:rsidR="00CA6119" w:rsidRPr="00CA6119" w:rsidRDefault="00CA6119" w:rsidP="00CA61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5.1. </w:t>
      </w:r>
      <w:r w:rsidR="009B183B">
        <w:rPr>
          <w:rFonts w:ascii="Times New Roman" w:hAnsi="Times New Roman" w:cs="Times New Roman"/>
          <w:sz w:val="24"/>
          <w:szCs w:val="24"/>
        </w:rPr>
        <w:t>Веб-</w:t>
      </w:r>
      <w:r w:rsidRPr="00CA6119">
        <w:rPr>
          <w:rFonts w:ascii="Times New Roman" w:hAnsi="Times New Roman" w:cs="Times New Roman"/>
          <w:sz w:val="24"/>
          <w:szCs w:val="24"/>
        </w:rPr>
        <w:t>версия</w:t>
      </w:r>
    </w:p>
    <w:p w:rsidR="00CA6119" w:rsidRPr="00CA6119" w:rsidRDefault="00CA6119" w:rsidP="00CA61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Адаптация под экран 320px:</w:t>
      </w:r>
    </w:p>
    <w:p w:rsidR="00CA6119" w:rsidRPr="00CA6119" w:rsidRDefault="00CA6119" w:rsidP="00CA611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Меню слева превращается в гамбургер-меню.</w:t>
      </w:r>
    </w:p>
    <w:p w:rsidR="00CA6119" w:rsidRPr="00CA6119" w:rsidRDefault="00CA6119" w:rsidP="00CA611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Поле ввода размещено вертикально, строки результатов ниже.</w:t>
      </w:r>
    </w:p>
    <w:p w:rsidR="00CA6119" w:rsidRPr="00CA6119" w:rsidRDefault="00CA6119" w:rsidP="00CA61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Адаптация под экран 768px:</w:t>
      </w:r>
    </w:p>
    <w:p w:rsidR="00CA6119" w:rsidRPr="00CA6119" w:rsidRDefault="00CA6119" w:rsidP="00CA611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Карточки занимают всю ширину экрана.</w:t>
      </w:r>
    </w:p>
    <w:p w:rsidR="00CA6119" w:rsidRPr="00CA6119" w:rsidRDefault="00CA6119" w:rsidP="00CA611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Правая колонка сдвигается под левую.</w:t>
      </w:r>
    </w:p>
    <w:p w:rsidR="00CA6119" w:rsidRPr="00CA6119" w:rsidRDefault="00CA6119" w:rsidP="00CA61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Адаптация под экран 1920px:</w:t>
      </w:r>
    </w:p>
    <w:p w:rsidR="00CA6119" w:rsidRPr="00CA6119" w:rsidRDefault="00CA6119" w:rsidP="00CA611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Полностью адаптированная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двухколоночная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 xml:space="preserve"> компоновка сохраняется.</w:t>
      </w:r>
    </w:p>
    <w:p w:rsidR="00265DD9" w:rsidRDefault="00265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A6119" w:rsidRPr="00CA6119" w:rsidRDefault="00CA6119" w:rsidP="00CA61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lastRenderedPageBreak/>
        <w:t>6. ОБОСНОВАНИЕ ПРОЕКТНЫХ РЕШЕНИЙ</w:t>
      </w:r>
    </w:p>
    <w:p w:rsidR="00CA6119" w:rsidRPr="00CA6119" w:rsidRDefault="00CA6119" w:rsidP="00CA6119">
      <w:p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6.1. Соответствие принципам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юзабилити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4"/>
        <w:gridCol w:w="3309"/>
        <w:gridCol w:w="3342"/>
      </w:tblGrid>
      <w:tr w:rsidR="00CA6119" w:rsidRPr="00CA6119" w:rsidTr="00CA611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CA6119" w:rsidRPr="00CA6119" w:rsidRDefault="00CA6119" w:rsidP="00CA61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Принцип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CA6119" w:rsidRPr="00CA6119" w:rsidRDefault="00CA6119" w:rsidP="00CA61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Реализация в интерфейсе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CA6119" w:rsidRPr="00CA6119" w:rsidRDefault="00CA6119" w:rsidP="00CA61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6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Пример</w:t>
            </w:r>
          </w:p>
        </w:tc>
      </w:tr>
      <w:tr w:rsidR="00CA6119" w:rsidRPr="00CA6119" w:rsidTr="00CA611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CA6119" w:rsidRPr="00CA6119" w:rsidRDefault="00CA6119" w:rsidP="00CA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11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Видимость состояния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CA6119" w:rsidRPr="00CA6119" w:rsidRDefault="00CA6119" w:rsidP="00CA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11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Прогресс-бар при проверке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CA6119" w:rsidRPr="00CA6119" w:rsidRDefault="00CA6119" w:rsidP="00CA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11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Показ статуса загрузки</w:t>
            </w:r>
          </w:p>
        </w:tc>
      </w:tr>
      <w:tr w:rsidR="00CA6119" w:rsidRPr="00CA6119" w:rsidTr="00CA611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CA6119" w:rsidRPr="00CA6119" w:rsidRDefault="00CA6119" w:rsidP="00CA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11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Свобода действий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CA6119" w:rsidRPr="00CA6119" w:rsidRDefault="00CA6119" w:rsidP="00CA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11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Возможность отменить проверку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CA6119" w:rsidRPr="00CA6119" w:rsidRDefault="00CA6119" w:rsidP="00CA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11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Кнопка отмены рядом с прогресс-баром</w:t>
            </w:r>
          </w:p>
        </w:tc>
      </w:tr>
      <w:tr w:rsidR="00CA6119" w:rsidRPr="00CA6119" w:rsidTr="00CA611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CA6119" w:rsidRPr="00CA6119" w:rsidRDefault="00CA6119" w:rsidP="00CA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11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Последовательность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CA6119" w:rsidRPr="00CA6119" w:rsidRDefault="00CA6119" w:rsidP="00CA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11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Единая навигационная панель сверху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CA6119" w:rsidRPr="00CA6119" w:rsidRDefault="00CA6119" w:rsidP="00CA6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A611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eastAsia="ru-RU"/>
              </w:rPr>
              <w:t>Постоянная доступность пунктов меню</w:t>
            </w:r>
          </w:p>
        </w:tc>
      </w:tr>
    </w:tbl>
    <w:p w:rsidR="00CA6119" w:rsidRPr="00CA6119" w:rsidRDefault="00CA6119" w:rsidP="00CA611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6.2. Применение законов проектирования</w:t>
      </w:r>
    </w:p>
    <w:p w:rsidR="00CA6119" w:rsidRPr="00CA6119" w:rsidRDefault="00CA6119" w:rsidP="00CA611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Закон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Фиттса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>: увеличенный размер кнопки «Проверить» обеспечивает лёгкую достижимость цели.</w:t>
      </w:r>
    </w:p>
    <w:p w:rsidR="00CA6119" w:rsidRPr="00CA6119" w:rsidRDefault="00CA6119" w:rsidP="00CA611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 xml:space="preserve">Закон </w:t>
      </w:r>
      <w:proofErr w:type="spellStart"/>
      <w:r w:rsidRPr="00CA6119">
        <w:rPr>
          <w:rFonts w:ascii="Times New Roman" w:hAnsi="Times New Roman" w:cs="Times New Roman"/>
          <w:sz w:val="24"/>
          <w:szCs w:val="24"/>
        </w:rPr>
        <w:t>Хика</w:t>
      </w:r>
      <w:proofErr w:type="spellEnd"/>
      <w:r w:rsidRPr="00CA6119">
        <w:rPr>
          <w:rFonts w:ascii="Times New Roman" w:hAnsi="Times New Roman" w:cs="Times New Roman"/>
          <w:sz w:val="24"/>
          <w:szCs w:val="24"/>
        </w:rPr>
        <w:t>: минимальное количество полей для ввода сокращает когнитивную нагрузку.</w:t>
      </w:r>
    </w:p>
    <w:p w:rsidR="00CA6119" w:rsidRDefault="00CA6119" w:rsidP="00CA611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6119">
        <w:rPr>
          <w:rFonts w:ascii="Times New Roman" w:hAnsi="Times New Roman" w:cs="Times New Roman"/>
          <w:sz w:val="24"/>
          <w:szCs w:val="24"/>
        </w:rPr>
        <w:t>Закон Миллера: группировка параметров помогает легче воспринимать настройки.</w:t>
      </w:r>
    </w:p>
    <w:p w:rsidR="00265DD9" w:rsidRDefault="00265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72C0C" w:rsidRPr="00172C0C" w:rsidRDefault="00172C0C" w:rsidP="00172C0C">
      <w:p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lastRenderedPageBreak/>
        <w:t>7. СПЕЦИФИКАЦИЯ ИНТЕРФЕЙСА</w:t>
      </w:r>
    </w:p>
    <w:p w:rsidR="00BF4F9A" w:rsidRDefault="00172C0C" w:rsidP="00172C0C">
      <w:p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7.1. Сетка и отступы</w:t>
      </w:r>
    </w:p>
    <w:p w:rsidR="00172C0C" w:rsidRPr="00172C0C" w:rsidRDefault="00172C0C" w:rsidP="00172C0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Базовая сетка: 8px</w:t>
      </w:r>
    </w:p>
    <w:p w:rsidR="00172C0C" w:rsidRPr="00172C0C" w:rsidRDefault="00172C0C" w:rsidP="00172C0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Колонки: 12 колонок</w:t>
      </w:r>
    </w:p>
    <w:p w:rsidR="00BF4F9A" w:rsidRPr="00172C0C" w:rsidRDefault="00172C0C" w:rsidP="00172C0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Отступы: 16px по краям</w:t>
      </w:r>
    </w:p>
    <w:p w:rsidR="00BF4F9A" w:rsidRPr="00BF4F9A" w:rsidRDefault="00BF4F9A" w:rsidP="00BF4F9A">
      <w:pPr>
        <w:rPr>
          <w:rFonts w:ascii="Times New Roman" w:hAnsi="Times New Roman" w:cs="Times New Roman"/>
          <w:sz w:val="24"/>
          <w:szCs w:val="24"/>
        </w:rPr>
      </w:pPr>
      <w:r w:rsidRPr="00BF4F9A">
        <w:rPr>
          <w:rFonts w:ascii="Times New Roman" w:hAnsi="Times New Roman" w:cs="Times New Roman"/>
          <w:sz w:val="24"/>
          <w:szCs w:val="24"/>
        </w:rPr>
        <w:t>7.2. Компоненты интерфейса</w:t>
      </w:r>
    </w:p>
    <w:p w:rsidR="00BF4F9A" w:rsidRPr="00BF4F9A" w:rsidRDefault="00BF4F9A" w:rsidP="00BF4F9A">
      <w:pPr>
        <w:rPr>
          <w:rFonts w:ascii="Times New Roman" w:hAnsi="Times New Roman" w:cs="Times New Roman"/>
          <w:sz w:val="24"/>
          <w:szCs w:val="24"/>
        </w:rPr>
      </w:pPr>
      <w:r w:rsidRPr="00BF4F9A">
        <w:rPr>
          <w:rFonts w:ascii="Times New Roman" w:hAnsi="Times New Roman" w:cs="Times New Roman"/>
          <w:sz w:val="24"/>
          <w:szCs w:val="24"/>
        </w:rPr>
        <w:t>Кнопки:</w:t>
      </w:r>
    </w:p>
    <w:p w:rsidR="00BF4F9A" w:rsidRPr="00172C0C" w:rsidRDefault="00BF4F9A" w:rsidP="00172C0C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 xml:space="preserve">Размер: ширина </w:t>
      </w:r>
      <w:r w:rsidR="00172C0C">
        <w:rPr>
          <w:rFonts w:ascii="Times New Roman" w:hAnsi="Times New Roman" w:cs="Times New Roman"/>
          <w:sz w:val="24"/>
          <w:szCs w:val="24"/>
        </w:rPr>
        <w:t>–</w:t>
      </w:r>
      <w:r w:rsidRPr="00172C0C">
        <w:rPr>
          <w:rFonts w:ascii="Times New Roman" w:hAnsi="Times New Roman" w:cs="Times New Roman"/>
          <w:sz w:val="24"/>
          <w:szCs w:val="24"/>
        </w:rPr>
        <w:t xml:space="preserve"> динамическая (до 100%), высота </w:t>
      </w:r>
      <w:r w:rsidR="00172C0C">
        <w:rPr>
          <w:rFonts w:ascii="Times New Roman" w:hAnsi="Times New Roman" w:cs="Times New Roman"/>
          <w:sz w:val="24"/>
          <w:szCs w:val="24"/>
        </w:rPr>
        <w:t>–</w:t>
      </w:r>
      <w:r w:rsidRPr="00172C0C">
        <w:rPr>
          <w:rFonts w:ascii="Times New Roman" w:hAnsi="Times New Roman" w:cs="Times New Roman"/>
          <w:sz w:val="24"/>
          <w:szCs w:val="24"/>
        </w:rPr>
        <w:t xml:space="preserve"> 40px</w:t>
      </w:r>
    </w:p>
    <w:p w:rsidR="00BF4F9A" w:rsidRPr="00172C0C" w:rsidRDefault="00BF4F9A" w:rsidP="00172C0C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2C0C">
        <w:rPr>
          <w:rFonts w:ascii="Times New Roman" w:hAnsi="Times New Roman" w:cs="Times New Roman"/>
          <w:sz w:val="24"/>
          <w:szCs w:val="24"/>
        </w:rPr>
        <w:t>Скругление</w:t>
      </w:r>
      <w:proofErr w:type="spellEnd"/>
      <w:r w:rsidRPr="00172C0C">
        <w:rPr>
          <w:rFonts w:ascii="Times New Roman" w:hAnsi="Times New Roman" w:cs="Times New Roman"/>
          <w:sz w:val="24"/>
          <w:szCs w:val="24"/>
        </w:rPr>
        <w:t>: 4px</w:t>
      </w:r>
    </w:p>
    <w:p w:rsidR="00BF4F9A" w:rsidRPr="00172C0C" w:rsidRDefault="00BF4F9A" w:rsidP="00172C0C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Состояния:</w:t>
      </w:r>
    </w:p>
    <w:p w:rsidR="00BF4F9A" w:rsidRPr="00172C0C" w:rsidRDefault="00BF4F9A" w:rsidP="00172C0C">
      <w:pPr>
        <w:pStyle w:val="a3"/>
        <w:numPr>
          <w:ilvl w:val="3"/>
          <w:numId w:val="12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Обычное состояние: светло-голубой градиент (#2C41FF)</w:t>
      </w:r>
    </w:p>
    <w:p w:rsidR="00BF4F9A" w:rsidRPr="00172C0C" w:rsidRDefault="00BF4F9A" w:rsidP="00172C0C">
      <w:pPr>
        <w:pStyle w:val="a3"/>
        <w:numPr>
          <w:ilvl w:val="3"/>
          <w:numId w:val="12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Наведение: немного светлее оттенок синего (#2350FF)</w:t>
      </w:r>
    </w:p>
    <w:p w:rsidR="00BF4F9A" w:rsidRPr="00172C0C" w:rsidRDefault="00BF4F9A" w:rsidP="00172C0C">
      <w:pPr>
        <w:pStyle w:val="a3"/>
        <w:numPr>
          <w:ilvl w:val="3"/>
          <w:numId w:val="12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Нажатие: слегка приглушённый оттенок голубого (#0A7BFF)</w:t>
      </w:r>
    </w:p>
    <w:p w:rsidR="00BF4F9A" w:rsidRPr="00172C0C" w:rsidRDefault="00BF4F9A" w:rsidP="00172C0C">
      <w:pPr>
        <w:pStyle w:val="a3"/>
        <w:numPr>
          <w:ilvl w:val="3"/>
          <w:numId w:val="12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Недоступное состояние: серый (#DDDEED)</w:t>
      </w:r>
    </w:p>
    <w:p w:rsidR="00BF4F9A" w:rsidRPr="00BF4F9A" w:rsidRDefault="00BF4F9A" w:rsidP="00BF4F9A">
      <w:pPr>
        <w:rPr>
          <w:rFonts w:ascii="Times New Roman" w:hAnsi="Times New Roman" w:cs="Times New Roman"/>
          <w:sz w:val="24"/>
          <w:szCs w:val="24"/>
        </w:rPr>
      </w:pPr>
      <w:r w:rsidRPr="00BF4F9A">
        <w:rPr>
          <w:rFonts w:ascii="Times New Roman" w:hAnsi="Times New Roman" w:cs="Times New Roman"/>
          <w:sz w:val="24"/>
          <w:szCs w:val="24"/>
        </w:rPr>
        <w:t>Поля ввода:</w:t>
      </w:r>
    </w:p>
    <w:p w:rsidR="00BF4F9A" w:rsidRPr="00172C0C" w:rsidRDefault="00BF4F9A" w:rsidP="00172C0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Высота: 48px</w:t>
      </w:r>
    </w:p>
    <w:p w:rsidR="00BF4F9A" w:rsidRPr="00172C0C" w:rsidRDefault="00BF4F9A" w:rsidP="00172C0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 xml:space="preserve">Отступы: внутренние отступы </w:t>
      </w:r>
      <w:r w:rsidR="00172C0C">
        <w:rPr>
          <w:rFonts w:ascii="Times New Roman" w:hAnsi="Times New Roman" w:cs="Times New Roman"/>
          <w:sz w:val="24"/>
          <w:szCs w:val="24"/>
        </w:rPr>
        <w:t>–</w:t>
      </w:r>
      <w:r w:rsidRPr="00172C0C">
        <w:rPr>
          <w:rFonts w:ascii="Times New Roman" w:hAnsi="Times New Roman" w:cs="Times New Roman"/>
          <w:sz w:val="24"/>
          <w:szCs w:val="24"/>
        </w:rPr>
        <w:t xml:space="preserve"> 14px</w:t>
      </w:r>
    </w:p>
    <w:p w:rsidR="00BF4F9A" w:rsidRPr="00172C0C" w:rsidRDefault="00BF4F9A" w:rsidP="00172C0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2C0C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172C0C">
        <w:rPr>
          <w:rFonts w:ascii="Times New Roman" w:hAnsi="Times New Roman" w:cs="Times New Roman"/>
          <w:sz w:val="24"/>
          <w:szCs w:val="24"/>
        </w:rPr>
        <w:t>:</w:t>
      </w:r>
    </w:p>
    <w:p w:rsidR="00BF4F9A" w:rsidRPr="00BF4F9A" w:rsidRDefault="00BF4F9A" w:rsidP="00172C0C">
      <w:pPr>
        <w:pStyle w:val="a3"/>
        <w:numPr>
          <w:ilvl w:val="3"/>
          <w:numId w:val="10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BF4F9A">
        <w:rPr>
          <w:rFonts w:ascii="Times New Roman" w:hAnsi="Times New Roman" w:cs="Times New Roman"/>
          <w:sz w:val="24"/>
          <w:szCs w:val="24"/>
        </w:rPr>
        <w:t>Успех: зеленоватая рамка (#0A9B5E)</w:t>
      </w:r>
    </w:p>
    <w:p w:rsidR="00BF4F9A" w:rsidRPr="00BF4F9A" w:rsidRDefault="00BF4F9A" w:rsidP="00172C0C">
      <w:pPr>
        <w:pStyle w:val="a3"/>
        <w:numPr>
          <w:ilvl w:val="3"/>
          <w:numId w:val="10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BF4F9A">
        <w:rPr>
          <w:rFonts w:ascii="Times New Roman" w:hAnsi="Times New Roman" w:cs="Times New Roman"/>
          <w:sz w:val="24"/>
          <w:szCs w:val="24"/>
        </w:rPr>
        <w:t>Предупреждение: жёлтая рамка (#F4B000)</w:t>
      </w:r>
    </w:p>
    <w:p w:rsidR="00BF4F9A" w:rsidRPr="00BF4F9A" w:rsidRDefault="00BF4F9A" w:rsidP="00172C0C">
      <w:pPr>
        <w:pStyle w:val="a3"/>
        <w:numPr>
          <w:ilvl w:val="3"/>
          <w:numId w:val="10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BF4F9A">
        <w:rPr>
          <w:rFonts w:ascii="Times New Roman" w:hAnsi="Times New Roman" w:cs="Times New Roman"/>
          <w:sz w:val="24"/>
          <w:szCs w:val="24"/>
        </w:rPr>
        <w:t>Ошибка: красная рамка (#D62839)</w:t>
      </w:r>
    </w:p>
    <w:p w:rsidR="00BF4F9A" w:rsidRPr="00BF4F9A" w:rsidRDefault="00BF4F9A" w:rsidP="00BF4F9A">
      <w:pPr>
        <w:rPr>
          <w:rFonts w:ascii="Times New Roman" w:hAnsi="Times New Roman" w:cs="Times New Roman"/>
          <w:sz w:val="24"/>
          <w:szCs w:val="24"/>
        </w:rPr>
      </w:pPr>
      <w:r w:rsidRPr="00BF4F9A">
        <w:rPr>
          <w:rFonts w:ascii="Times New Roman" w:hAnsi="Times New Roman" w:cs="Times New Roman"/>
          <w:sz w:val="24"/>
          <w:szCs w:val="24"/>
        </w:rPr>
        <w:t>Переключатели (</w:t>
      </w:r>
      <w:proofErr w:type="spellStart"/>
      <w:r w:rsidRPr="00BF4F9A">
        <w:rPr>
          <w:rFonts w:ascii="Times New Roman" w:hAnsi="Times New Roman" w:cs="Times New Roman"/>
          <w:sz w:val="24"/>
          <w:szCs w:val="24"/>
        </w:rPr>
        <w:t>Toggle</w:t>
      </w:r>
      <w:proofErr w:type="spellEnd"/>
      <w:r w:rsidRPr="00BF4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F9A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BF4F9A">
        <w:rPr>
          <w:rFonts w:ascii="Times New Roman" w:hAnsi="Times New Roman" w:cs="Times New Roman"/>
          <w:sz w:val="24"/>
          <w:szCs w:val="24"/>
        </w:rPr>
        <w:t>):</w:t>
      </w:r>
    </w:p>
    <w:p w:rsidR="00BF4F9A" w:rsidRPr="00BF4F9A" w:rsidRDefault="00BF4F9A" w:rsidP="00BF4F9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F4F9A">
        <w:rPr>
          <w:rFonts w:ascii="Times New Roman" w:hAnsi="Times New Roman" w:cs="Times New Roman"/>
          <w:sz w:val="24"/>
          <w:szCs w:val="24"/>
        </w:rPr>
        <w:t>Ширина: 34px</w:t>
      </w:r>
    </w:p>
    <w:p w:rsidR="00BF4F9A" w:rsidRPr="00BF4F9A" w:rsidRDefault="00BF4F9A" w:rsidP="00BF4F9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F4F9A">
        <w:rPr>
          <w:rFonts w:ascii="Times New Roman" w:hAnsi="Times New Roman" w:cs="Times New Roman"/>
          <w:sz w:val="24"/>
          <w:szCs w:val="24"/>
        </w:rPr>
        <w:t>Высота: 18px</w:t>
      </w:r>
    </w:p>
    <w:p w:rsidR="00BF4F9A" w:rsidRPr="00BF4F9A" w:rsidRDefault="00BF4F9A" w:rsidP="00BF4F9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F4F9A">
        <w:rPr>
          <w:rFonts w:ascii="Times New Roman" w:hAnsi="Times New Roman" w:cs="Times New Roman"/>
          <w:sz w:val="24"/>
          <w:szCs w:val="24"/>
        </w:rPr>
        <w:t>Радиус: круглая (999px)</w:t>
      </w:r>
    </w:p>
    <w:p w:rsidR="00BF4F9A" w:rsidRDefault="00BF4F9A" w:rsidP="00BF4F9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F4F9A">
        <w:rPr>
          <w:rFonts w:ascii="Times New Roman" w:hAnsi="Times New Roman" w:cs="Times New Roman"/>
          <w:sz w:val="24"/>
          <w:szCs w:val="24"/>
        </w:rPr>
        <w:t>Позиция бегунка: меняется в зависимости от состояния переключателя (включено/выключено)</w:t>
      </w:r>
    </w:p>
    <w:p w:rsidR="00172C0C" w:rsidRPr="00172C0C" w:rsidRDefault="00172C0C" w:rsidP="00172C0C">
      <w:p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7.3. Анимации и переходы</w:t>
      </w:r>
    </w:p>
    <w:p w:rsidR="00172C0C" w:rsidRPr="00172C0C" w:rsidRDefault="00172C0C" w:rsidP="00172C0C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Длительность анимации: 200-300мс</w:t>
      </w:r>
    </w:p>
    <w:p w:rsidR="00172C0C" w:rsidRPr="00172C0C" w:rsidRDefault="00172C0C" w:rsidP="00172C0C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 xml:space="preserve">Функция плавности: </w:t>
      </w:r>
      <w:proofErr w:type="spellStart"/>
      <w:r w:rsidRPr="00172C0C">
        <w:rPr>
          <w:rFonts w:ascii="Times New Roman" w:hAnsi="Times New Roman" w:cs="Times New Roman"/>
          <w:sz w:val="24"/>
          <w:szCs w:val="24"/>
        </w:rPr>
        <w:t>ease-in-out</w:t>
      </w:r>
      <w:proofErr w:type="spellEnd"/>
    </w:p>
    <w:p w:rsidR="00172C0C" w:rsidRPr="00172C0C" w:rsidRDefault="00172C0C" w:rsidP="00172C0C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 xml:space="preserve">Типы </w:t>
      </w:r>
      <w:proofErr w:type="spellStart"/>
      <w:r w:rsidRPr="00172C0C">
        <w:rPr>
          <w:rFonts w:ascii="Times New Roman" w:hAnsi="Times New Roman" w:cs="Times New Roman"/>
          <w:sz w:val="24"/>
          <w:szCs w:val="24"/>
        </w:rPr>
        <w:t>анимаций</w:t>
      </w:r>
      <w:proofErr w:type="spellEnd"/>
      <w:r w:rsidRPr="00172C0C">
        <w:rPr>
          <w:rFonts w:ascii="Times New Roman" w:hAnsi="Times New Roman" w:cs="Times New Roman"/>
          <w:sz w:val="24"/>
          <w:szCs w:val="24"/>
        </w:rPr>
        <w:t>:</w:t>
      </w:r>
    </w:p>
    <w:p w:rsidR="00172C0C" w:rsidRPr="00172C0C" w:rsidRDefault="00172C0C" w:rsidP="00172C0C">
      <w:pPr>
        <w:pStyle w:val="a3"/>
        <w:numPr>
          <w:ilvl w:val="3"/>
          <w:numId w:val="14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Появление и исчезновение уведомлений</w:t>
      </w:r>
    </w:p>
    <w:p w:rsidR="00172C0C" w:rsidRPr="00172C0C" w:rsidRDefault="00172C0C" w:rsidP="00172C0C">
      <w:pPr>
        <w:pStyle w:val="a3"/>
        <w:numPr>
          <w:ilvl w:val="3"/>
          <w:numId w:val="14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Переходы страниц</w:t>
      </w:r>
    </w:p>
    <w:p w:rsidR="00172C0C" w:rsidRDefault="00172C0C" w:rsidP="00172C0C">
      <w:pPr>
        <w:pStyle w:val="a3"/>
        <w:numPr>
          <w:ilvl w:val="3"/>
          <w:numId w:val="14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172C0C">
        <w:rPr>
          <w:rFonts w:ascii="Times New Roman" w:hAnsi="Times New Roman" w:cs="Times New Roman"/>
          <w:sz w:val="24"/>
          <w:szCs w:val="24"/>
        </w:rPr>
        <w:t>Раскрывающиеся списки и выпадающие окна</w:t>
      </w:r>
    </w:p>
    <w:p w:rsidR="00593554" w:rsidRDefault="00593554" w:rsidP="00593554">
      <w:pPr>
        <w:rPr>
          <w:rFonts w:ascii="Times New Roman" w:hAnsi="Times New Roman" w:cs="Times New Roman"/>
          <w:sz w:val="24"/>
          <w:szCs w:val="24"/>
        </w:rPr>
      </w:pPr>
    </w:p>
    <w:p w:rsidR="00593554" w:rsidRDefault="00593554" w:rsidP="00593554">
      <w:pPr>
        <w:rPr>
          <w:rFonts w:ascii="Times New Roman" w:hAnsi="Times New Roman" w:cs="Times New Roman"/>
          <w:sz w:val="24"/>
          <w:szCs w:val="24"/>
        </w:rPr>
      </w:pPr>
    </w:p>
    <w:p w:rsidR="00265DD9" w:rsidRDefault="00265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93554" w:rsidRDefault="00593554" w:rsidP="00593554">
      <w:pPr>
        <w:rPr>
          <w:rFonts w:ascii="Times New Roman" w:hAnsi="Times New Roman" w:cs="Times New Roman"/>
          <w:sz w:val="24"/>
          <w:szCs w:val="24"/>
        </w:rPr>
      </w:pPr>
      <w:r w:rsidRPr="00593554">
        <w:rPr>
          <w:rFonts w:ascii="Times New Roman" w:hAnsi="Times New Roman" w:cs="Times New Roman"/>
          <w:sz w:val="24"/>
          <w:szCs w:val="24"/>
        </w:rPr>
        <w:lastRenderedPageBreak/>
        <w:t>Приложение А. Исходные файлы</w:t>
      </w:r>
    </w:p>
    <w:p w:rsidR="00593554" w:rsidRDefault="00362516" w:rsidP="00593554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7" w:history="1">
        <w:r w:rsidR="00593554" w:rsidRPr="004B6BB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file:///C:/Users/Eremina/Desktop/</w:t>
        </w:r>
        <w:r w:rsidRPr="0036251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textguard_v1</w:t>
        </w:r>
        <w:r w:rsidR="00593554" w:rsidRPr="004B6BB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.html</w:t>
        </w:r>
      </w:hyperlink>
    </w:p>
    <w:p w:rsidR="00593554" w:rsidRPr="00593554" w:rsidRDefault="00593554" w:rsidP="00593554">
      <w:pPr>
        <w:rPr>
          <w:rFonts w:ascii="Times New Roman" w:hAnsi="Times New Roman" w:cs="Times New Roman"/>
          <w:sz w:val="24"/>
          <w:szCs w:val="24"/>
        </w:rPr>
      </w:pPr>
      <w:r w:rsidRPr="00593554">
        <w:rPr>
          <w:rFonts w:ascii="Times New Roman" w:hAnsi="Times New Roman" w:cs="Times New Roman"/>
          <w:sz w:val="24"/>
          <w:szCs w:val="24"/>
        </w:rPr>
        <w:t>Приложение Б. Руководство по стилю</w:t>
      </w:r>
      <w:bookmarkStart w:id="0" w:name="_GoBack"/>
      <w:bookmarkEnd w:id="0"/>
    </w:p>
    <w:p w:rsidR="00593554" w:rsidRPr="00593554" w:rsidRDefault="00593554" w:rsidP="00593554">
      <w:pPr>
        <w:rPr>
          <w:rFonts w:ascii="Times New Roman" w:hAnsi="Times New Roman" w:cs="Times New Roman"/>
          <w:sz w:val="24"/>
          <w:szCs w:val="24"/>
        </w:rPr>
      </w:pPr>
      <w:r w:rsidRPr="00593554">
        <w:rPr>
          <w:rFonts w:ascii="Times New Roman" w:hAnsi="Times New Roman" w:cs="Times New Roman"/>
          <w:sz w:val="24"/>
          <w:szCs w:val="24"/>
        </w:rPr>
        <w:t>Компоненты интерфейса и правила их использования</w:t>
      </w:r>
    </w:p>
    <w:p w:rsidR="00593554" w:rsidRPr="00593554" w:rsidRDefault="00593554" w:rsidP="00593554">
      <w:pPr>
        <w:rPr>
          <w:rFonts w:ascii="Times New Roman" w:hAnsi="Times New Roman" w:cs="Times New Roman"/>
          <w:sz w:val="24"/>
          <w:szCs w:val="24"/>
        </w:rPr>
      </w:pPr>
      <w:r w:rsidRPr="00593554">
        <w:rPr>
          <w:rFonts w:ascii="Times New Roman" w:hAnsi="Times New Roman" w:cs="Times New Roman"/>
          <w:sz w:val="24"/>
          <w:szCs w:val="24"/>
        </w:rPr>
        <w:t>1. Цветовая палитра</w:t>
      </w:r>
    </w:p>
    <w:p w:rsidR="00593554" w:rsidRPr="00265DD9" w:rsidRDefault="00593554" w:rsidP="00265DD9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Основной цвет: темно-синий (#000075) — логотип, заголовки, активные элементы.</w:t>
      </w:r>
    </w:p>
    <w:p w:rsidR="00593554" w:rsidRPr="00265DD9" w:rsidRDefault="00593554" w:rsidP="00265DD9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Дополнительный цвет: голубой (#2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65DD9">
        <w:rPr>
          <w:rFonts w:ascii="Times New Roman" w:hAnsi="Times New Roman" w:cs="Times New Roman"/>
          <w:sz w:val="24"/>
          <w:szCs w:val="24"/>
        </w:rPr>
        <w:t>41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FF</w:t>
      </w:r>
      <w:r w:rsidRPr="00265DD9">
        <w:rPr>
          <w:rFonts w:ascii="Times New Roman" w:hAnsi="Times New Roman" w:cs="Times New Roman"/>
          <w:sz w:val="24"/>
          <w:szCs w:val="24"/>
        </w:rPr>
        <w:t>) — ссылки, кнопки, акценты.</w:t>
      </w:r>
    </w:p>
    <w:p w:rsidR="00593554" w:rsidRPr="00265DD9" w:rsidRDefault="00593554" w:rsidP="00265DD9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Серый фон: (#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65DD9">
        <w:rPr>
          <w:rFonts w:ascii="Times New Roman" w:hAnsi="Times New Roman" w:cs="Times New Roman"/>
          <w:sz w:val="24"/>
          <w:szCs w:val="24"/>
        </w:rPr>
        <w:t>8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65DD9">
        <w:rPr>
          <w:rFonts w:ascii="Times New Roman" w:hAnsi="Times New Roman" w:cs="Times New Roman"/>
          <w:sz w:val="24"/>
          <w:szCs w:val="24"/>
        </w:rPr>
        <w:t>9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FF</w:t>
      </w:r>
      <w:r w:rsidRPr="00265DD9">
        <w:rPr>
          <w:rFonts w:ascii="Times New Roman" w:hAnsi="Times New Roman" w:cs="Times New Roman"/>
          <w:sz w:val="24"/>
          <w:szCs w:val="24"/>
        </w:rPr>
        <w:t>) — элементы фона, тени.</w:t>
      </w:r>
    </w:p>
    <w:p w:rsidR="00593554" w:rsidRPr="00265DD9" w:rsidRDefault="00593554" w:rsidP="00265DD9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Белый: (#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FFFFFF</w:t>
      </w:r>
      <w:r w:rsidRPr="00265DD9">
        <w:rPr>
          <w:rFonts w:ascii="Times New Roman" w:hAnsi="Times New Roman" w:cs="Times New Roman"/>
          <w:sz w:val="24"/>
          <w:szCs w:val="24"/>
        </w:rPr>
        <w:t>) — основной фон страницы, светлые элементы.</w:t>
      </w:r>
    </w:p>
    <w:p w:rsidR="00593554" w:rsidRPr="00593554" w:rsidRDefault="00593554" w:rsidP="00593554">
      <w:pPr>
        <w:rPr>
          <w:rFonts w:ascii="Times New Roman" w:hAnsi="Times New Roman" w:cs="Times New Roman"/>
          <w:sz w:val="24"/>
          <w:szCs w:val="24"/>
        </w:rPr>
      </w:pPr>
      <w:r w:rsidRPr="0059355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593554">
        <w:rPr>
          <w:rFonts w:ascii="Times New Roman" w:hAnsi="Times New Roman" w:cs="Times New Roman"/>
          <w:sz w:val="24"/>
          <w:szCs w:val="24"/>
        </w:rPr>
        <w:t>Типографика</w:t>
      </w:r>
      <w:proofErr w:type="spellEnd"/>
    </w:p>
    <w:p w:rsidR="00593554" w:rsidRPr="00362516" w:rsidRDefault="00593554" w:rsidP="00265DD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65DD9">
        <w:rPr>
          <w:rFonts w:ascii="Times New Roman" w:hAnsi="Times New Roman" w:cs="Times New Roman"/>
          <w:sz w:val="24"/>
          <w:szCs w:val="24"/>
        </w:rPr>
        <w:t>Шрифты</w:t>
      </w:r>
      <w:r w:rsidRPr="0036251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3625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Sans</w:t>
      </w:r>
      <w:r w:rsidRPr="0036251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5DD9">
        <w:rPr>
          <w:rFonts w:ascii="Times New Roman" w:hAnsi="Times New Roman" w:cs="Times New Roman"/>
          <w:sz w:val="24"/>
          <w:szCs w:val="24"/>
          <w:lang w:val="en-US"/>
        </w:rPr>
        <w:t>Roboto</w:t>
      </w:r>
      <w:proofErr w:type="spellEnd"/>
      <w:r w:rsidRPr="0036251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Montserrat</w:t>
      </w:r>
      <w:r w:rsidRPr="0036251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265DD9">
        <w:rPr>
          <w:rFonts w:ascii="Times New Roman" w:hAnsi="Times New Roman" w:cs="Times New Roman"/>
          <w:sz w:val="24"/>
          <w:szCs w:val="24"/>
        </w:rPr>
        <w:t>без</w:t>
      </w:r>
      <w:r w:rsidRPr="003625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5DD9">
        <w:rPr>
          <w:rFonts w:ascii="Times New Roman" w:hAnsi="Times New Roman" w:cs="Times New Roman"/>
          <w:sz w:val="24"/>
          <w:szCs w:val="24"/>
        </w:rPr>
        <w:t>засечек</w:t>
      </w:r>
      <w:r w:rsidRPr="00362516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593554" w:rsidRPr="00265DD9" w:rsidRDefault="00593554" w:rsidP="00265DD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Размеры шрифтов:</w:t>
      </w:r>
    </w:p>
    <w:p w:rsidR="00593554" w:rsidRPr="00265DD9" w:rsidRDefault="00593554" w:rsidP="00265DD9">
      <w:pPr>
        <w:pStyle w:val="a3"/>
        <w:numPr>
          <w:ilvl w:val="0"/>
          <w:numId w:val="17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Заголовки: 20</w:t>
      </w:r>
      <w:proofErr w:type="spellStart"/>
      <w:r w:rsidRPr="00265DD9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65DD9">
        <w:rPr>
          <w:rFonts w:ascii="Times New Roman" w:hAnsi="Times New Roman" w:cs="Times New Roman"/>
          <w:sz w:val="24"/>
          <w:szCs w:val="24"/>
        </w:rPr>
        <w:t>, полужирный.</w:t>
      </w:r>
    </w:p>
    <w:p w:rsidR="00593554" w:rsidRPr="00265DD9" w:rsidRDefault="00593554" w:rsidP="00265DD9">
      <w:pPr>
        <w:pStyle w:val="a3"/>
        <w:numPr>
          <w:ilvl w:val="0"/>
          <w:numId w:val="17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Основной текст: 14</w:t>
      </w:r>
      <w:proofErr w:type="spellStart"/>
      <w:r w:rsidRPr="00265DD9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65DD9">
        <w:rPr>
          <w:rFonts w:ascii="Times New Roman" w:hAnsi="Times New Roman" w:cs="Times New Roman"/>
          <w:sz w:val="24"/>
          <w:szCs w:val="24"/>
        </w:rPr>
        <w:t>, обычный.</w:t>
      </w:r>
    </w:p>
    <w:p w:rsidR="00593554" w:rsidRPr="00265DD9" w:rsidRDefault="00593554" w:rsidP="00265DD9">
      <w:pPr>
        <w:pStyle w:val="a3"/>
        <w:numPr>
          <w:ilvl w:val="0"/>
          <w:numId w:val="17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Мелкий текст (подписи): 12</w:t>
      </w:r>
      <w:proofErr w:type="spellStart"/>
      <w:r w:rsidRPr="00265DD9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65DD9">
        <w:rPr>
          <w:rFonts w:ascii="Times New Roman" w:hAnsi="Times New Roman" w:cs="Times New Roman"/>
          <w:sz w:val="24"/>
          <w:szCs w:val="24"/>
        </w:rPr>
        <w:t>, легкий.</w:t>
      </w:r>
    </w:p>
    <w:p w:rsidR="00593554" w:rsidRPr="00593554" w:rsidRDefault="00593554" w:rsidP="00593554">
      <w:pPr>
        <w:rPr>
          <w:rFonts w:ascii="Times New Roman" w:hAnsi="Times New Roman" w:cs="Times New Roman"/>
          <w:sz w:val="24"/>
          <w:szCs w:val="24"/>
        </w:rPr>
      </w:pPr>
      <w:r w:rsidRPr="00593554">
        <w:rPr>
          <w:rFonts w:ascii="Times New Roman" w:hAnsi="Times New Roman" w:cs="Times New Roman"/>
          <w:sz w:val="24"/>
          <w:szCs w:val="24"/>
        </w:rPr>
        <w:t>3. Компоненты формы</w:t>
      </w:r>
    </w:p>
    <w:p w:rsidR="00593554" w:rsidRPr="00265DD9" w:rsidRDefault="00593554" w:rsidP="00265DD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Кнопки:</w:t>
      </w:r>
    </w:p>
    <w:p w:rsidR="00593554" w:rsidRPr="00265DD9" w:rsidRDefault="00593554" w:rsidP="00265DD9">
      <w:pPr>
        <w:pStyle w:val="a3"/>
        <w:numPr>
          <w:ilvl w:val="0"/>
          <w:numId w:val="19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Радиус закругления: 4</w:t>
      </w:r>
      <w:proofErr w:type="spellStart"/>
      <w:r w:rsidRPr="00265DD9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65DD9">
        <w:rPr>
          <w:rFonts w:ascii="Times New Roman" w:hAnsi="Times New Roman" w:cs="Times New Roman"/>
          <w:sz w:val="24"/>
          <w:szCs w:val="24"/>
        </w:rPr>
        <w:t>.</w:t>
      </w:r>
    </w:p>
    <w:p w:rsidR="00593554" w:rsidRPr="00265DD9" w:rsidRDefault="00593554" w:rsidP="00265DD9">
      <w:pPr>
        <w:pStyle w:val="a3"/>
        <w:numPr>
          <w:ilvl w:val="0"/>
          <w:numId w:val="19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Размеры: стандартная кнопка — 40</w:t>
      </w:r>
      <w:proofErr w:type="spellStart"/>
      <w:r w:rsidRPr="00265DD9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65DD9">
        <w:rPr>
          <w:rFonts w:ascii="Times New Roman" w:hAnsi="Times New Roman" w:cs="Times New Roman"/>
          <w:sz w:val="24"/>
          <w:szCs w:val="24"/>
        </w:rPr>
        <w:t xml:space="preserve"> 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65DD9">
        <w:rPr>
          <w:rFonts w:ascii="Times New Roman" w:hAnsi="Times New Roman" w:cs="Times New Roman"/>
          <w:sz w:val="24"/>
          <w:szCs w:val="24"/>
        </w:rPr>
        <w:t xml:space="preserve"> авто.</w:t>
      </w:r>
    </w:p>
    <w:p w:rsidR="00593554" w:rsidRPr="00265DD9" w:rsidRDefault="00593554" w:rsidP="00265DD9">
      <w:pPr>
        <w:pStyle w:val="a3"/>
        <w:numPr>
          <w:ilvl w:val="0"/>
          <w:numId w:val="19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Состояния: нормальное, активное, нажатое, отключенное.</w:t>
      </w:r>
    </w:p>
    <w:p w:rsidR="00593554" w:rsidRPr="00265DD9" w:rsidRDefault="00593554" w:rsidP="00265DD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Поля ввода:</w:t>
      </w:r>
    </w:p>
    <w:p w:rsidR="00593554" w:rsidRPr="00265DD9" w:rsidRDefault="00593554" w:rsidP="00265DD9">
      <w:pPr>
        <w:pStyle w:val="a3"/>
        <w:numPr>
          <w:ilvl w:val="0"/>
          <w:numId w:val="19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Границы: 1</w:t>
      </w:r>
      <w:proofErr w:type="spellStart"/>
      <w:r w:rsidRPr="00265DD9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65DD9">
        <w:rPr>
          <w:rFonts w:ascii="Times New Roman" w:hAnsi="Times New Roman" w:cs="Times New Roman"/>
          <w:sz w:val="24"/>
          <w:szCs w:val="24"/>
        </w:rPr>
        <w:t xml:space="preserve"> тёмно-серого цвета.</w:t>
      </w:r>
    </w:p>
    <w:p w:rsidR="00593554" w:rsidRPr="00265DD9" w:rsidRDefault="00593554" w:rsidP="00265DD9">
      <w:pPr>
        <w:pStyle w:val="a3"/>
        <w:numPr>
          <w:ilvl w:val="0"/>
          <w:numId w:val="19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Внутренние отступы: 14</w:t>
      </w:r>
      <w:proofErr w:type="spellStart"/>
      <w:r w:rsidRPr="00265DD9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65DD9">
        <w:rPr>
          <w:rFonts w:ascii="Times New Roman" w:hAnsi="Times New Roman" w:cs="Times New Roman"/>
          <w:sz w:val="24"/>
          <w:szCs w:val="24"/>
        </w:rPr>
        <w:t>.</w:t>
      </w:r>
    </w:p>
    <w:p w:rsidR="00593554" w:rsidRPr="00265DD9" w:rsidRDefault="00593554" w:rsidP="00265DD9">
      <w:pPr>
        <w:pStyle w:val="a3"/>
        <w:numPr>
          <w:ilvl w:val="0"/>
          <w:numId w:val="19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 xml:space="preserve">Режимы </w:t>
      </w:r>
      <w:proofErr w:type="spellStart"/>
      <w:r w:rsidRPr="00265DD9">
        <w:rPr>
          <w:rFonts w:ascii="Times New Roman" w:hAnsi="Times New Roman" w:cs="Times New Roman"/>
          <w:sz w:val="24"/>
          <w:szCs w:val="24"/>
        </w:rPr>
        <w:t>валидатора</w:t>
      </w:r>
      <w:proofErr w:type="spellEnd"/>
      <w:r w:rsidRPr="00265DD9">
        <w:rPr>
          <w:rFonts w:ascii="Times New Roman" w:hAnsi="Times New Roman" w:cs="Times New Roman"/>
          <w:sz w:val="24"/>
          <w:szCs w:val="24"/>
        </w:rPr>
        <w:t>: успешный, предупреждающий, ошибочный.</w:t>
      </w:r>
    </w:p>
    <w:p w:rsidR="00593554" w:rsidRPr="00265DD9" w:rsidRDefault="00593554" w:rsidP="00265DD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Перемычки (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switcher</w:t>
      </w:r>
      <w:r w:rsidRPr="00265DD9">
        <w:rPr>
          <w:rFonts w:ascii="Times New Roman" w:hAnsi="Times New Roman" w:cs="Times New Roman"/>
          <w:sz w:val="24"/>
          <w:szCs w:val="24"/>
        </w:rPr>
        <w:t>):</w:t>
      </w:r>
    </w:p>
    <w:p w:rsidR="00593554" w:rsidRPr="00265DD9" w:rsidRDefault="00593554" w:rsidP="00265DD9">
      <w:pPr>
        <w:pStyle w:val="a3"/>
        <w:numPr>
          <w:ilvl w:val="0"/>
          <w:numId w:val="19"/>
        </w:numPr>
        <w:ind w:left="1418" w:hanging="284"/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Круглый переключатель, размеры: 34</w:t>
      </w:r>
      <w:proofErr w:type="spellStart"/>
      <w:r w:rsidRPr="00265DD9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65DD9">
        <w:rPr>
          <w:rFonts w:ascii="Times New Roman" w:hAnsi="Times New Roman" w:cs="Times New Roman"/>
          <w:sz w:val="24"/>
          <w:szCs w:val="24"/>
        </w:rPr>
        <w:t xml:space="preserve"> х 18</w:t>
      </w:r>
      <w:proofErr w:type="spellStart"/>
      <w:r w:rsidRPr="00265DD9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65DD9">
        <w:rPr>
          <w:rFonts w:ascii="Times New Roman" w:hAnsi="Times New Roman" w:cs="Times New Roman"/>
          <w:sz w:val="24"/>
          <w:szCs w:val="24"/>
        </w:rPr>
        <w:t>.</w:t>
      </w:r>
    </w:p>
    <w:p w:rsidR="00593554" w:rsidRPr="00593554" w:rsidRDefault="00593554" w:rsidP="00593554">
      <w:pPr>
        <w:rPr>
          <w:rFonts w:ascii="Times New Roman" w:hAnsi="Times New Roman" w:cs="Times New Roman"/>
          <w:sz w:val="24"/>
          <w:szCs w:val="24"/>
        </w:rPr>
      </w:pPr>
      <w:r w:rsidRPr="00593554">
        <w:rPr>
          <w:rFonts w:ascii="Times New Roman" w:hAnsi="Times New Roman" w:cs="Times New Roman"/>
          <w:sz w:val="24"/>
          <w:szCs w:val="24"/>
        </w:rPr>
        <w:t>4. Правила разметки</w:t>
      </w:r>
    </w:p>
    <w:p w:rsidR="00593554" w:rsidRPr="00265DD9" w:rsidRDefault="00593554" w:rsidP="00265DD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>Макет основан на сеточной системе с отступами (16</w:t>
      </w:r>
      <w:proofErr w:type="spellStart"/>
      <w:r w:rsidRPr="00265DD9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65DD9">
        <w:rPr>
          <w:rFonts w:ascii="Times New Roman" w:hAnsi="Times New Roman" w:cs="Times New Roman"/>
          <w:sz w:val="24"/>
          <w:szCs w:val="24"/>
        </w:rPr>
        <w:t>) и шириной контейнеров (до 1280</w:t>
      </w:r>
      <w:proofErr w:type="spellStart"/>
      <w:r w:rsidRPr="00265DD9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65DD9">
        <w:rPr>
          <w:rFonts w:ascii="Times New Roman" w:hAnsi="Times New Roman" w:cs="Times New Roman"/>
          <w:sz w:val="24"/>
          <w:szCs w:val="24"/>
        </w:rPr>
        <w:t>).</w:t>
      </w:r>
    </w:p>
    <w:p w:rsidR="00593554" w:rsidRPr="00265DD9" w:rsidRDefault="00593554" w:rsidP="00265DD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 xml:space="preserve">Использование класса 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flexbox</w:t>
      </w:r>
      <w:r w:rsidRPr="00265DD9">
        <w:rPr>
          <w:rFonts w:ascii="Times New Roman" w:hAnsi="Times New Roman" w:cs="Times New Roman"/>
          <w:sz w:val="24"/>
          <w:szCs w:val="24"/>
        </w:rPr>
        <w:t xml:space="preserve"> для гибкости макета.</w:t>
      </w:r>
    </w:p>
    <w:p w:rsidR="00593554" w:rsidRPr="00265DD9" w:rsidRDefault="00593554" w:rsidP="00265DD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65DD9">
        <w:rPr>
          <w:rFonts w:ascii="Times New Roman" w:hAnsi="Times New Roman" w:cs="Times New Roman"/>
          <w:sz w:val="24"/>
          <w:szCs w:val="24"/>
        </w:rPr>
        <w:t xml:space="preserve">Концепция доступности и совместимости с мобильными устройствами обеспечивается адаптацией стилей </w:t>
      </w:r>
      <w:r w:rsidRPr="00265DD9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265DD9">
        <w:rPr>
          <w:rFonts w:ascii="Times New Roman" w:hAnsi="Times New Roman" w:cs="Times New Roman"/>
          <w:sz w:val="24"/>
          <w:szCs w:val="24"/>
        </w:rPr>
        <w:t xml:space="preserve"> для небольших экранов.</w:t>
      </w:r>
    </w:p>
    <w:sectPr w:rsidR="00593554" w:rsidRPr="00265D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F5F50"/>
    <w:multiLevelType w:val="hybridMultilevel"/>
    <w:tmpl w:val="C40A5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854CF"/>
    <w:multiLevelType w:val="hybridMultilevel"/>
    <w:tmpl w:val="22407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A35E1"/>
    <w:multiLevelType w:val="hybridMultilevel"/>
    <w:tmpl w:val="61FA3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0CEA"/>
    <w:multiLevelType w:val="hybridMultilevel"/>
    <w:tmpl w:val="54D04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C1DA3"/>
    <w:multiLevelType w:val="hybridMultilevel"/>
    <w:tmpl w:val="B3101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765FC"/>
    <w:multiLevelType w:val="hybridMultilevel"/>
    <w:tmpl w:val="7BCA5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1432C"/>
    <w:multiLevelType w:val="hybridMultilevel"/>
    <w:tmpl w:val="7A604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E251B"/>
    <w:multiLevelType w:val="hybridMultilevel"/>
    <w:tmpl w:val="621EA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760BC"/>
    <w:multiLevelType w:val="hybridMultilevel"/>
    <w:tmpl w:val="A998A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C2A35"/>
    <w:multiLevelType w:val="hybridMultilevel"/>
    <w:tmpl w:val="D51C2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D3AF5"/>
    <w:multiLevelType w:val="hybridMultilevel"/>
    <w:tmpl w:val="123CD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894C53"/>
    <w:multiLevelType w:val="hybridMultilevel"/>
    <w:tmpl w:val="BC464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B19E3"/>
    <w:multiLevelType w:val="hybridMultilevel"/>
    <w:tmpl w:val="BB621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76079"/>
    <w:multiLevelType w:val="hybridMultilevel"/>
    <w:tmpl w:val="A86EF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064E3"/>
    <w:multiLevelType w:val="hybridMultilevel"/>
    <w:tmpl w:val="3FC0F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F26CD"/>
    <w:multiLevelType w:val="hybridMultilevel"/>
    <w:tmpl w:val="9B06D9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6172B"/>
    <w:multiLevelType w:val="hybridMultilevel"/>
    <w:tmpl w:val="0A34E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61E61"/>
    <w:multiLevelType w:val="hybridMultilevel"/>
    <w:tmpl w:val="44CA5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3705C"/>
    <w:multiLevelType w:val="hybridMultilevel"/>
    <w:tmpl w:val="664CC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F02D37"/>
    <w:multiLevelType w:val="hybridMultilevel"/>
    <w:tmpl w:val="B99C4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2"/>
  </w:num>
  <w:num w:numId="4">
    <w:abstractNumId w:val="11"/>
  </w:num>
  <w:num w:numId="5">
    <w:abstractNumId w:val="6"/>
  </w:num>
  <w:num w:numId="6">
    <w:abstractNumId w:val="16"/>
  </w:num>
  <w:num w:numId="7">
    <w:abstractNumId w:val="13"/>
  </w:num>
  <w:num w:numId="8">
    <w:abstractNumId w:val="1"/>
  </w:num>
  <w:num w:numId="9">
    <w:abstractNumId w:val="19"/>
  </w:num>
  <w:num w:numId="10">
    <w:abstractNumId w:val="18"/>
  </w:num>
  <w:num w:numId="11">
    <w:abstractNumId w:val="0"/>
  </w:num>
  <w:num w:numId="12">
    <w:abstractNumId w:val="5"/>
  </w:num>
  <w:num w:numId="13">
    <w:abstractNumId w:val="4"/>
  </w:num>
  <w:num w:numId="14">
    <w:abstractNumId w:val="8"/>
  </w:num>
  <w:num w:numId="15">
    <w:abstractNumId w:val="15"/>
  </w:num>
  <w:num w:numId="16">
    <w:abstractNumId w:val="3"/>
  </w:num>
  <w:num w:numId="17">
    <w:abstractNumId w:val="10"/>
  </w:num>
  <w:num w:numId="18">
    <w:abstractNumId w:val="2"/>
  </w:num>
  <w:num w:numId="19">
    <w:abstractNumId w:val="9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AA5"/>
    <w:rsid w:val="00172C0C"/>
    <w:rsid w:val="00265DD9"/>
    <w:rsid w:val="00326B3A"/>
    <w:rsid w:val="00362516"/>
    <w:rsid w:val="004E1719"/>
    <w:rsid w:val="00593554"/>
    <w:rsid w:val="00617A17"/>
    <w:rsid w:val="006C599B"/>
    <w:rsid w:val="006F647B"/>
    <w:rsid w:val="00850E43"/>
    <w:rsid w:val="009B183B"/>
    <w:rsid w:val="009F1AA5"/>
    <w:rsid w:val="00BF4F9A"/>
    <w:rsid w:val="00CA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6AE33"/>
  <w15:chartTrackingRefBased/>
  <w15:docId w15:val="{D2D7742A-E232-4ADF-A36B-6ACCB4C0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A61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A6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6C599B"/>
    <w:pPr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6C599B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4E1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E171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171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E1719"/>
  </w:style>
  <w:style w:type="paragraph" w:styleId="a3">
    <w:name w:val="List Paragraph"/>
    <w:basedOn w:val="a"/>
    <w:uiPriority w:val="34"/>
    <w:qFormat/>
    <w:rsid w:val="006F647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A61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A61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sc-ixxrte">
    <w:name w:val="sc-ixxrte"/>
    <w:basedOn w:val="a0"/>
    <w:rsid w:val="00CA6119"/>
  </w:style>
  <w:style w:type="character" w:styleId="a4">
    <w:name w:val="Hyperlink"/>
    <w:basedOn w:val="a0"/>
    <w:uiPriority w:val="99"/>
    <w:unhideWhenUsed/>
    <w:rsid w:val="005935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6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/Users/Eremina/Desktop/qw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Eremina</dc:creator>
  <cp:keywords/>
  <dc:description/>
  <cp:lastModifiedBy>Eremina</cp:lastModifiedBy>
  <cp:revision>5</cp:revision>
  <dcterms:created xsi:type="dcterms:W3CDTF">2025-11-18T15:35:00Z</dcterms:created>
  <dcterms:modified xsi:type="dcterms:W3CDTF">2025-11-19T07:51:00Z</dcterms:modified>
</cp:coreProperties>
</file>