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3C4" w:rsidRPr="003751A2" w:rsidRDefault="00BF33C4" w:rsidP="00BF33C4">
      <w:pPr>
        <w:widowControl/>
        <w:jc w:val="center"/>
        <w:rPr>
          <w:rFonts w:eastAsia="標楷體"/>
          <w:sz w:val="56"/>
          <w:szCs w:val="56"/>
        </w:rPr>
      </w:pPr>
      <w:r w:rsidRPr="00F4481F">
        <w:rPr>
          <w:rFonts w:eastAsia="標楷體"/>
          <w:noProof/>
          <w:color w:val="000000"/>
          <w:sz w:val="56"/>
          <w:szCs w:val="56"/>
        </w:rPr>
        <w:t>國</w:t>
      </w:r>
      <w:r w:rsidRPr="00F4481F">
        <w:rPr>
          <w:rFonts w:eastAsia="標楷體"/>
          <w:noProof/>
          <w:color w:val="000000"/>
          <w:spacing w:val="-78"/>
          <w:sz w:val="56"/>
          <w:szCs w:val="56"/>
        </w:rPr>
        <w:t> </w:t>
      </w:r>
      <w:r w:rsidRPr="00F4481F">
        <w:rPr>
          <w:rFonts w:eastAsia="標楷體"/>
          <w:noProof/>
          <w:color w:val="000000"/>
          <w:sz w:val="56"/>
          <w:szCs w:val="56"/>
        </w:rPr>
        <w:t>立</w:t>
      </w:r>
      <w:r w:rsidRPr="00F4481F">
        <w:rPr>
          <w:rFonts w:eastAsia="標楷體"/>
          <w:noProof/>
          <w:color w:val="000000"/>
          <w:spacing w:val="-78"/>
          <w:sz w:val="56"/>
          <w:szCs w:val="56"/>
        </w:rPr>
        <w:t> </w:t>
      </w:r>
      <w:r w:rsidRPr="00F4481F">
        <w:rPr>
          <w:rFonts w:eastAsia="標楷體"/>
          <w:noProof/>
          <w:color w:val="000000"/>
          <w:sz w:val="56"/>
          <w:szCs w:val="56"/>
        </w:rPr>
        <w:t>臺</w:t>
      </w:r>
      <w:r w:rsidRPr="00F4481F">
        <w:rPr>
          <w:rFonts w:eastAsia="標楷體"/>
          <w:noProof/>
          <w:color w:val="000000"/>
          <w:spacing w:val="-78"/>
          <w:sz w:val="56"/>
          <w:szCs w:val="56"/>
        </w:rPr>
        <w:t> </w:t>
      </w:r>
      <w:r w:rsidRPr="00F4481F">
        <w:rPr>
          <w:rFonts w:eastAsia="標楷體"/>
          <w:noProof/>
          <w:color w:val="000000"/>
          <w:sz w:val="56"/>
          <w:szCs w:val="56"/>
        </w:rPr>
        <w:t>南</w:t>
      </w:r>
      <w:r w:rsidRPr="00F4481F">
        <w:rPr>
          <w:rFonts w:eastAsia="標楷體"/>
          <w:noProof/>
          <w:color w:val="000000"/>
          <w:spacing w:val="-78"/>
          <w:sz w:val="56"/>
          <w:szCs w:val="56"/>
        </w:rPr>
        <w:t> </w:t>
      </w:r>
      <w:r w:rsidRPr="00F4481F">
        <w:rPr>
          <w:rFonts w:eastAsia="標楷體"/>
          <w:noProof/>
          <w:color w:val="000000"/>
          <w:sz w:val="56"/>
          <w:szCs w:val="56"/>
        </w:rPr>
        <w:t>大</w:t>
      </w:r>
      <w:r w:rsidRPr="00F4481F">
        <w:rPr>
          <w:rFonts w:eastAsia="標楷體"/>
          <w:noProof/>
          <w:color w:val="000000"/>
          <w:spacing w:val="-73"/>
          <w:sz w:val="56"/>
          <w:szCs w:val="56"/>
        </w:rPr>
        <w:t> </w:t>
      </w:r>
      <w:r w:rsidRPr="00F4481F">
        <w:rPr>
          <w:rFonts w:eastAsia="標楷體"/>
          <w:noProof/>
          <w:color w:val="000000"/>
          <w:sz w:val="56"/>
          <w:szCs w:val="56"/>
        </w:rPr>
        <w:t>學</w:t>
      </w:r>
    </w:p>
    <w:p w:rsidR="00BF33C4" w:rsidRPr="00004C63" w:rsidRDefault="00BF33C4" w:rsidP="00BF33C4">
      <w:pPr>
        <w:spacing w:line="240" w:lineRule="exact"/>
        <w:ind w:left="2011" w:firstLine="1742"/>
        <w:rPr>
          <w:rFonts w:eastAsia="標楷體"/>
        </w:rPr>
      </w:pPr>
    </w:p>
    <w:p w:rsidR="00BF33C4" w:rsidRPr="00004C63" w:rsidRDefault="00BF33C4" w:rsidP="00BF33C4">
      <w:pPr>
        <w:spacing w:line="240" w:lineRule="exact"/>
        <w:ind w:left="2011" w:firstLine="1742"/>
        <w:rPr>
          <w:rFonts w:eastAsia="標楷體"/>
        </w:rPr>
      </w:pPr>
    </w:p>
    <w:p w:rsidR="00BF33C4" w:rsidRPr="00004C63" w:rsidRDefault="00BF33C4" w:rsidP="00BF33C4">
      <w:pPr>
        <w:spacing w:line="240" w:lineRule="exact"/>
        <w:ind w:left="2011" w:firstLine="1742"/>
        <w:rPr>
          <w:rFonts w:eastAsia="標楷體" w:hint="eastAsia"/>
        </w:rPr>
      </w:pPr>
    </w:p>
    <w:p w:rsidR="00BF33C4" w:rsidRPr="00004C63" w:rsidRDefault="00BF33C4" w:rsidP="00BF33C4">
      <w:pPr>
        <w:spacing w:line="240" w:lineRule="exact"/>
        <w:ind w:left="2011" w:firstLine="1742"/>
        <w:rPr>
          <w:rFonts w:eastAsia="標楷體"/>
        </w:rPr>
      </w:pPr>
    </w:p>
    <w:p w:rsidR="00BF33C4" w:rsidRPr="00004C63" w:rsidRDefault="007A22DD" w:rsidP="00BF33C4">
      <w:pPr>
        <w:spacing w:line="738" w:lineRule="exact"/>
        <w:jc w:val="center"/>
        <w:rPr>
          <w:rFonts w:eastAsia="標楷體"/>
        </w:rPr>
      </w:pPr>
      <w:bookmarkStart w:id="0" w:name="_GoBack"/>
      <w:bookmarkEnd w:id="0"/>
      <w:r>
        <w:rPr>
          <w:rFonts w:eastAsia="標楷體" w:hint="eastAsia"/>
          <w:noProof/>
          <w:color w:val="000000"/>
          <w:sz w:val="56"/>
        </w:rPr>
        <w:t>數位學習科技學系碩士班</w:t>
      </w:r>
    </w:p>
    <w:p w:rsidR="00BF33C4" w:rsidRPr="00004C63" w:rsidRDefault="00BF33C4" w:rsidP="00BF33C4">
      <w:pPr>
        <w:spacing w:line="240" w:lineRule="exact"/>
        <w:ind w:left="2011" w:firstLine="302"/>
        <w:rPr>
          <w:rFonts w:eastAsia="標楷體"/>
        </w:rPr>
      </w:pPr>
    </w:p>
    <w:p w:rsidR="00BF33C4" w:rsidRPr="00004C63" w:rsidRDefault="00BF33C4" w:rsidP="00BF33C4">
      <w:pPr>
        <w:spacing w:line="240" w:lineRule="exact"/>
        <w:ind w:left="2011" w:firstLine="302"/>
        <w:rPr>
          <w:rFonts w:eastAsia="標楷體"/>
        </w:rPr>
      </w:pPr>
    </w:p>
    <w:p w:rsidR="00BF33C4" w:rsidRPr="00004C63" w:rsidRDefault="00BF33C4" w:rsidP="00BF33C4">
      <w:pPr>
        <w:spacing w:line="240" w:lineRule="exact"/>
        <w:ind w:left="2011" w:firstLine="302"/>
        <w:rPr>
          <w:rFonts w:eastAsia="標楷體"/>
        </w:rPr>
      </w:pPr>
    </w:p>
    <w:p w:rsidR="00BF33C4" w:rsidRPr="00004C63" w:rsidRDefault="00BF33C4" w:rsidP="00BF33C4">
      <w:pPr>
        <w:spacing w:line="240" w:lineRule="exact"/>
        <w:ind w:left="2011" w:firstLine="302"/>
        <w:rPr>
          <w:rFonts w:eastAsia="標楷體"/>
        </w:rPr>
      </w:pPr>
    </w:p>
    <w:p w:rsidR="00BF33C4" w:rsidRPr="00004C63" w:rsidRDefault="00BF33C4" w:rsidP="00BF33C4">
      <w:pPr>
        <w:spacing w:line="617" w:lineRule="exact"/>
        <w:jc w:val="center"/>
        <w:rPr>
          <w:rFonts w:eastAsia="標楷體"/>
        </w:rPr>
      </w:pPr>
      <w:r w:rsidRPr="00BF33C4">
        <w:rPr>
          <w:noProof/>
        </w:rPr>
        <w:drawing>
          <wp:anchor distT="0" distB="0" distL="114300" distR="114300" simplePos="0" relativeHeight="251660288" behindDoc="1" locked="0" layoutInCell="1" allowOverlap="1" wp14:anchorId="461CA0C7" wp14:editId="5350D75F">
            <wp:simplePos x="0" y="0"/>
            <wp:positionH relativeFrom="margin">
              <wp:posOffset>1224915</wp:posOffset>
            </wp:positionH>
            <wp:positionV relativeFrom="margin">
              <wp:posOffset>2402205</wp:posOffset>
            </wp:positionV>
            <wp:extent cx="3305175" cy="3305175"/>
            <wp:effectExtent l="0" t="0" r="9525" b="9525"/>
            <wp:wrapNone/>
            <wp:docPr id="3" name="圖片 3" descr="n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t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33C4">
        <w:rPr>
          <w:rFonts w:eastAsia="標楷體"/>
          <w:b/>
          <w:noProof/>
          <w:spacing w:val="-15"/>
          <w:w w:val="94"/>
          <w:sz w:val="48"/>
        </w:rPr>
        <w:t>碩</w:t>
      </w:r>
      <w:r w:rsidRPr="00004C63">
        <w:rPr>
          <w:rFonts w:eastAsia="標楷體"/>
          <w:b/>
          <w:noProof/>
          <w:color w:val="000000"/>
          <w:sz w:val="48"/>
        </w:rPr>
        <w:t>  </w:t>
      </w:r>
      <w:r w:rsidRPr="00004C63">
        <w:rPr>
          <w:rFonts w:eastAsia="標楷體"/>
          <w:b/>
          <w:noProof/>
          <w:color w:val="000000"/>
          <w:spacing w:val="-15"/>
          <w:w w:val="94"/>
          <w:sz w:val="48"/>
        </w:rPr>
        <w:t>士</w:t>
      </w:r>
      <w:r w:rsidRPr="00004C63">
        <w:rPr>
          <w:rFonts w:eastAsia="標楷體"/>
          <w:b/>
          <w:noProof/>
          <w:color w:val="000000"/>
          <w:sz w:val="48"/>
        </w:rPr>
        <w:t>  </w:t>
      </w:r>
      <w:r w:rsidRPr="00004C63">
        <w:rPr>
          <w:rFonts w:eastAsia="標楷體"/>
          <w:b/>
          <w:noProof/>
          <w:color w:val="000000"/>
          <w:spacing w:val="-15"/>
          <w:w w:val="94"/>
          <w:sz w:val="48"/>
        </w:rPr>
        <w:t>論</w:t>
      </w:r>
      <w:r w:rsidRPr="00004C63">
        <w:rPr>
          <w:rFonts w:eastAsia="標楷體"/>
          <w:b/>
          <w:noProof/>
          <w:color w:val="000000"/>
          <w:sz w:val="48"/>
        </w:rPr>
        <w:t>  </w:t>
      </w:r>
      <w:r w:rsidRPr="00004C63">
        <w:rPr>
          <w:rFonts w:eastAsia="標楷體"/>
          <w:b/>
          <w:noProof/>
          <w:color w:val="000000"/>
          <w:spacing w:val="-15"/>
          <w:w w:val="94"/>
          <w:sz w:val="48"/>
        </w:rPr>
        <w:t>文</w:t>
      </w:r>
    </w:p>
    <w:p w:rsidR="00BF33C4" w:rsidRPr="00004C63" w:rsidRDefault="00BF33C4" w:rsidP="00BF33C4">
      <w:pPr>
        <w:spacing w:line="240" w:lineRule="exact"/>
        <w:ind w:left="2011" w:firstLine="2842"/>
        <w:rPr>
          <w:rFonts w:eastAsia="標楷體"/>
        </w:rPr>
      </w:pPr>
    </w:p>
    <w:p w:rsidR="00BF33C4" w:rsidRPr="00004C63" w:rsidRDefault="00BF33C4" w:rsidP="00BF33C4">
      <w:pPr>
        <w:spacing w:line="240" w:lineRule="exact"/>
        <w:ind w:left="2011" w:firstLine="2842"/>
        <w:rPr>
          <w:rFonts w:eastAsia="標楷體"/>
        </w:rPr>
      </w:pPr>
    </w:p>
    <w:p w:rsidR="00BF33C4" w:rsidRPr="00004C63" w:rsidRDefault="00BF33C4" w:rsidP="00BF33C4">
      <w:pPr>
        <w:spacing w:line="240" w:lineRule="exact"/>
        <w:ind w:left="2011" w:firstLine="2842"/>
        <w:rPr>
          <w:rFonts w:eastAsia="標楷體"/>
        </w:rPr>
      </w:pPr>
    </w:p>
    <w:p w:rsidR="00BF33C4" w:rsidRPr="00004C63" w:rsidRDefault="00BF33C4" w:rsidP="00BF33C4">
      <w:pPr>
        <w:spacing w:line="240" w:lineRule="exact"/>
        <w:ind w:left="2011" w:firstLine="2842"/>
        <w:rPr>
          <w:rFonts w:eastAsia="標楷體"/>
        </w:rPr>
      </w:pPr>
    </w:p>
    <w:p w:rsidR="00BF33C4" w:rsidRPr="00004C63" w:rsidRDefault="00BF33C4" w:rsidP="00BF33C4">
      <w:pPr>
        <w:spacing w:line="240" w:lineRule="exact"/>
        <w:ind w:left="2011" w:firstLine="2842"/>
        <w:rPr>
          <w:rFonts w:eastAsia="標楷體"/>
        </w:rPr>
      </w:pPr>
    </w:p>
    <w:p w:rsidR="00BF33C4" w:rsidRPr="00562AA8" w:rsidRDefault="00BF33C4" w:rsidP="00BF33C4">
      <w:pPr>
        <w:spacing w:line="560" w:lineRule="exact"/>
        <w:jc w:val="center"/>
        <w:rPr>
          <w:rFonts w:eastAsia="標楷體"/>
          <w:sz w:val="36"/>
          <w:szCs w:val="36"/>
        </w:rPr>
      </w:pPr>
      <w:r>
        <w:rPr>
          <w:rFonts w:eastAsia="標楷體" w:hint="eastAsia"/>
          <w:sz w:val="36"/>
          <w:szCs w:val="36"/>
        </w:rPr>
        <w:t>反思性引導機制融入虛擬實境教材對學生的歷史概念轉換與學習成效之影響</w:t>
      </w:r>
    </w:p>
    <w:p w:rsidR="00BF33C4" w:rsidRPr="00004C63" w:rsidRDefault="00BF33C4" w:rsidP="00BF33C4">
      <w:pPr>
        <w:spacing w:line="240" w:lineRule="exact"/>
        <w:ind w:left="2011" w:firstLine="821"/>
        <w:rPr>
          <w:rFonts w:eastAsia="標楷體"/>
        </w:rPr>
      </w:pPr>
    </w:p>
    <w:p w:rsidR="00BF33C4" w:rsidRPr="00004C63" w:rsidRDefault="00BF33C4" w:rsidP="00BF33C4">
      <w:pPr>
        <w:spacing w:line="480" w:lineRule="exact"/>
        <w:ind w:left="2011" w:firstLine="2419"/>
        <w:rPr>
          <w:rFonts w:eastAsia="標楷體"/>
        </w:rPr>
      </w:pPr>
    </w:p>
    <w:p w:rsidR="00BF33C4" w:rsidRPr="00004C63" w:rsidRDefault="00BF33C4" w:rsidP="00BF33C4">
      <w:pPr>
        <w:spacing w:line="240" w:lineRule="exact"/>
        <w:ind w:left="2011" w:firstLine="2419"/>
        <w:rPr>
          <w:rFonts w:eastAsia="標楷體"/>
        </w:rPr>
      </w:pPr>
    </w:p>
    <w:p w:rsidR="00BF33C4" w:rsidRPr="00004C63" w:rsidRDefault="00BF33C4" w:rsidP="00BF33C4">
      <w:pPr>
        <w:spacing w:line="240" w:lineRule="exact"/>
        <w:ind w:left="2011" w:firstLine="2419"/>
        <w:rPr>
          <w:rFonts w:eastAsia="標楷體"/>
        </w:rPr>
      </w:pPr>
    </w:p>
    <w:p w:rsidR="00BF33C4" w:rsidRPr="00004C63" w:rsidRDefault="00BF33C4" w:rsidP="00BF33C4">
      <w:pPr>
        <w:spacing w:line="240" w:lineRule="exact"/>
        <w:ind w:left="2011" w:firstLine="2419"/>
        <w:rPr>
          <w:rFonts w:eastAsia="標楷體"/>
        </w:rPr>
      </w:pPr>
    </w:p>
    <w:p w:rsidR="00BF33C4" w:rsidRPr="00004C63" w:rsidRDefault="00BF33C4" w:rsidP="00BF33C4">
      <w:pPr>
        <w:spacing w:line="240" w:lineRule="exact"/>
        <w:ind w:left="2011" w:firstLine="2419"/>
        <w:rPr>
          <w:rFonts w:eastAsia="標楷體"/>
        </w:rPr>
      </w:pPr>
    </w:p>
    <w:p w:rsidR="00BF33C4" w:rsidRPr="00004C63" w:rsidRDefault="00BF33C4" w:rsidP="00BF33C4">
      <w:pPr>
        <w:spacing w:line="240" w:lineRule="exact"/>
        <w:rPr>
          <w:rFonts w:eastAsia="標楷體"/>
        </w:rPr>
      </w:pPr>
    </w:p>
    <w:p w:rsidR="00BF33C4" w:rsidRPr="00562AA8" w:rsidRDefault="00BF33C4" w:rsidP="00BF33C4">
      <w:pPr>
        <w:spacing w:line="345" w:lineRule="exact"/>
        <w:jc w:val="center"/>
        <w:rPr>
          <w:rFonts w:eastAsia="標楷體"/>
          <w:sz w:val="36"/>
          <w:szCs w:val="36"/>
        </w:rPr>
      </w:pPr>
      <w:r w:rsidRPr="00BF33C4">
        <w:rPr>
          <w:rFonts w:eastAsia="標楷體"/>
          <w:noProof/>
          <w:color w:val="000000"/>
          <w:spacing w:val="-1"/>
          <w:sz w:val="36"/>
          <w:szCs w:val="36"/>
        </w:rPr>
        <w:t>The impact of the reflective guidance mechanism integrated into virtual reality teaching materials on students' historical concept transformation and learning effectiveness</w:t>
      </w:r>
    </w:p>
    <w:p w:rsidR="00BF33C4" w:rsidRPr="00004C63" w:rsidRDefault="00BF33C4" w:rsidP="00BF33C4">
      <w:pPr>
        <w:spacing w:line="428" w:lineRule="exact"/>
        <w:ind w:left="2011"/>
        <w:rPr>
          <w:rFonts w:eastAsia="標楷體"/>
        </w:rPr>
      </w:pPr>
    </w:p>
    <w:p w:rsidR="00BF33C4" w:rsidRPr="00004C63" w:rsidRDefault="00BF33C4" w:rsidP="00BF33C4">
      <w:pPr>
        <w:spacing w:line="240" w:lineRule="exact"/>
        <w:ind w:left="2011" w:firstLine="19"/>
        <w:rPr>
          <w:rFonts w:eastAsia="標楷體"/>
        </w:rPr>
      </w:pPr>
    </w:p>
    <w:p w:rsidR="00BF33C4" w:rsidRPr="00004C63" w:rsidRDefault="00BF33C4" w:rsidP="00BF33C4">
      <w:pPr>
        <w:spacing w:line="240" w:lineRule="exact"/>
        <w:ind w:left="2011" w:firstLine="19"/>
        <w:rPr>
          <w:rFonts w:eastAsia="標楷體" w:hint="eastAsia"/>
        </w:rPr>
      </w:pPr>
    </w:p>
    <w:p w:rsidR="00BF33C4" w:rsidRPr="00004C63" w:rsidRDefault="00BF33C4" w:rsidP="00BF33C4">
      <w:pPr>
        <w:spacing w:line="240" w:lineRule="exact"/>
        <w:ind w:left="2011" w:firstLine="19"/>
        <w:rPr>
          <w:rFonts w:eastAsia="標楷體"/>
        </w:rPr>
      </w:pPr>
    </w:p>
    <w:p w:rsidR="00BF33C4" w:rsidRPr="00004C63" w:rsidRDefault="00BF33C4" w:rsidP="00BF33C4">
      <w:pPr>
        <w:spacing w:line="480" w:lineRule="exact"/>
        <w:rPr>
          <w:rFonts w:eastAsia="標楷體"/>
        </w:rPr>
      </w:pPr>
      <w:r w:rsidRPr="00004C63">
        <w:rPr>
          <w:rFonts w:eastAsia="標楷體"/>
          <w:noProof/>
          <w:color w:val="000000"/>
          <w:sz w:val="36"/>
        </w:rPr>
        <w:t>指</w:t>
      </w:r>
      <w:r w:rsidRPr="00004C63">
        <w:rPr>
          <w:rFonts w:eastAsia="標楷體"/>
          <w:noProof/>
          <w:color w:val="000000"/>
          <w:sz w:val="36"/>
        </w:rPr>
        <w:t xml:space="preserve"> </w:t>
      </w:r>
      <w:r w:rsidRPr="00004C63">
        <w:rPr>
          <w:rFonts w:eastAsia="標楷體"/>
          <w:noProof/>
          <w:color w:val="000000"/>
          <w:sz w:val="36"/>
        </w:rPr>
        <w:t>導</w:t>
      </w:r>
      <w:r w:rsidRPr="00004C63">
        <w:rPr>
          <w:rFonts w:eastAsia="標楷體"/>
          <w:noProof/>
          <w:color w:val="000000"/>
          <w:sz w:val="36"/>
        </w:rPr>
        <w:t xml:space="preserve"> </w:t>
      </w:r>
      <w:r w:rsidRPr="00004C63">
        <w:rPr>
          <w:rFonts w:eastAsia="標楷體"/>
          <w:noProof/>
          <w:color w:val="000000"/>
          <w:sz w:val="36"/>
        </w:rPr>
        <w:t>教</w:t>
      </w:r>
      <w:r w:rsidRPr="00004C63">
        <w:rPr>
          <w:rFonts w:eastAsia="標楷體"/>
          <w:noProof/>
          <w:color w:val="000000"/>
          <w:sz w:val="36"/>
        </w:rPr>
        <w:t xml:space="preserve"> </w:t>
      </w:r>
      <w:r w:rsidRPr="00004C63">
        <w:rPr>
          <w:rFonts w:eastAsia="標楷體"/>
          <w:noProof/>
          <w:color w:val="000000"/>
          <w:sz w:val="36"/>
        </w:rPr>
        <w:t>授：</w:t>
      </w:r>
      <w:r w:rsidR="00D85E9D">
        <w:rPr>
          <w:rFonts w:eastAsia="標楷體" w:hint="eastAsia"/>
          <w:noProof/>
          <w:color w:val="000000"/>
          <w:sz w:val="36"/>
        </w:rPr>
        <w:t>伍柏翰博士</w:t>
      </w:r>
    </w:p>
    <w:p w:rsidR="00BF33C4" w:rsidRPr="00004C63" w:rsidRDefault="00BF33C4" w:rsidP="00BF33C4">
      <w:pPr>
        <w:spacing w:line="477" w:lineRule="exact"/>
        <w:rPr>
          <w:rFonts w:eastAsia="標楷體"/>
        </w:rPr>
      </w:pPr>
      <w:r w:rsidRPr="00004C63">
        <w:rPr>
          <w:rFonts w:eastAsia="標楷體"/>
          <w:noProof/>
          <w:color w:val="000000"/>
          <w:sz w:val="36"/>
        </w:rPr>
        <w:t>研</w:t>
      </w:r>
      <w:r w:rsidRPr="00004C63">
        <w:rPr>
          <w:rFonts w:eastAsia="標楷體"/>
          <w:noProof/>
          <w:color w:val="000000"/>
          <w:sz w:val="36"/>
        </w:rPr>
        <w:t>  </w:t>
      </w:r>
      <w:r>
        <w:rPr>
          <w:rFonts w:eastAsia="標楷體" w:hint="eastAsia"/>
          <w:noProof/>
          <w:color w:val="000000"/>
          <w:sz w:val="36"/>
        </w:rPr>
        <w:t xml:space="preserve"> </w:t>
      </w:r>
      <w:r w:rsidRPr="00004C63">
        <w:rPr>
          <w:rFonts w:eastAsia="標楷體"/>
          <w:noProof/>
          <w:color w:val="000000"/>
          <w:sz w:val="36"/>
        </w:rPr>
        <w:t>究</w:t>
      </w:r>
      <w:r w:rsidRPr="00004C63">
        <w:rPr>
          <w:rFonts w:eastAsia="標楷體"/>
          <w:noProof/>
          <w:color w:val="000000"/>
          <w:sz w:val="36"/>
        </w:rPr>
        <w:t xml:space="preserve">   </w:t>
      </w:r>
      <w:r w:rsidRPr="00004C63">
        <w:rPr>
          <w:rFonts w:eastAsia="標楷體"/>
          <w:noProof/>
          <w:color w:val="000000"/>
          <w:sz w:val="36"/>
        </w:rPr>
        <w:t>生：</w:t>
      </w:r>
      <w:r w:rsidR="00D85E9D">
        <w:rPr>
          <w:rFonts w:eastAsia="標楷體" w:hint="eastAsia"/>
          <w:noProof/>
          <w:color w:val="000000"/>
          <w:sz w:val="36"/>
        </w:rPr>
        <w:t>吳信霆</w:t>
      </w:r>
    </w:p>
    <w:p w:rsidR="00BF33C4" w:rsidRPr="00004C63" w:rsidRDefault="00BF33C4" w:rsidP="00BF33C4">
      <w:pPr>
        <w:spacing w:line="240" w:lineRule="exact"/>
        <w:ind w:left="2011" w:firstLine="230"/>
        <w:rPr>
          <w:rFonts w:eastAsia="標楷體"/>
        </w:rPr>
      </w:pPr>
    </w:p>
    <w:p w:rsidR="00BF33C4" w:rsidRPr="00004C63" w:rsidRDefault="00BF33C4" w:rsidP="00BF33C4">
      <w:pPr>
        <w:spacing w:line="240" w:lineRule="exact"/>
        <w:ind w:left="2011" w:firstLine="230"/>
        <w:rPr>
          <w:rFonts w:eastAsia="標楷體"/>
        </w:rPr>
      </w:pPr>
    </w:p>
    <w:p w:rsidR="00BF33C4" w:rsidRPr="00004C63" w:rsidRDefault="00BF33C4" w:rsidP="00BF33C4">
      <w:pPr>
        <w:spacing w:line="240" w:lineRule="exact"/>
        <w:ind w:left="2011" w:firstLine="230"/>
        <w:rPr>
          <w:rFonts w:eastAsia="標楷體"/>
        </w:rPr>
      </w:pPr>
    </w:p>
    <w:p w:rsidR="00BF33C4" w:rsidRPr="00004C63" w:rsidRDefault="00BF33C4" w:rsidP="00BF33C4">
      <w:pPr>
        <w:spacing w:line="240" w:lineRule="exact"/>
        <w:rPr>
          <w:rFonts w:eastAsia="標楷體"/>
        </w:rPr>
      </w:pPr>
    </w:p>
    <w:p w:rsidR="00BF33C4" w:rsidRPr="00004C63" w:rsidRDefault="00BF33C4" w:rsidP="00BF33C4">
      <w:pPr>
        <w:spacing w:line="240" w:lineRule="exact"/>
        <w:rPr>
          <w:rFonts w:eastAsia="標楷體"/>
        </w:rPr>
      </w:pPr>
    </w:p>
    <w:p w:rsidR="00BF33C4" w:rsidRPr="00004C63" w:rsidRDefault="00BF33C4" w:rsidP="00BF33C4">
      <w:pPr>
        <w:spacing w:line="240" w:lineRule="exact"/>
        <w:rPr>
          <w:rFonts w:eastAsia="標楷體"/>
        </w:rPr>
      </w:pPr>
    </w:p>
    <w:p w:rsidR="00BF33C4" w:rsidRPr="007A22DD" w:rsidRDefault="00BF33C4" w:rsidP="00BF33C4">
      <w:pPr>
        <w:jc w:val="center"/>
        <w:rPr>
          <w:rFonts w:eastAsia="標楷體" w:hint="eastAsia"/>
          <w:b/>
          <w:noProof/>
          <w:color w:val="000000"/>
          <w:spacing w:val="-10"/>
          <w:w w:val="94"/>
          <w:sz w:val="32"/>
        </w:rPr>
      </w:pPr>
      <w:r w:rsidRPr="00004C63">
        <w:rPr>
          <w:rFonts w:eastAsia="標楷體"/>
          <w:b/>
          <w:noProof/>
          <w:color w:val="000000"/>
          <w:spacing w:val="-10"/>
          <w:w w:val="94"/>
          <w:sz w:val="32"/>
        </w:rPr>
        <w:t>中華民國一</w:t>
      </w:r>
      <w:r w:rsidR="00D85E9D">
        <w:rPr>
          <w:rFonts w:eastAsia="標楷體" w:hint="eastAsia"/>
          <w:b/>
          <w:noProof/>
          <w:color w:val="000000"/>
          <w:spacing w:val="-10"/>
          <w:w w:val="94"/>
          <w:sz w:val="32"/>
        </w:rPr>
        <w:t>一三</w:t>
      </w:r>
      <w:r w:rsidRPr="00004C63">
        <w:rPr>
          <w:rFonts w:eastAsia="標楷體"/>
          <w:b/>
          <w:noProof/>
          <w:color w:val="000000"/>
          <w:spacing w:val="-10"/>
          <w:w w:val="94"/>
          <w:sz w:val="32"/>
        </w:rPr>
        <w:t>年六月</w:t>
      </w:r>
      <w:r w:rsidR="007A22DD">
        <w:rPr>
          <w:rFonts w:eastAsia="標楷體"/>
          <w:b/>
          <w:noProof/>
          <w:color w:val="000000"/>
          <w:spacing w:val="-10"/>
          <w:w w:val="94"/>
          <w:sz w:val="32"/>
        </w:rPr>
        <w:br/>
      </w:r>
    </w:p>
    <w:sectPr w:rsidR="00BF33C4" w:rsidRPr="007A22DD" w:rsidSect="00AD3A3E">
      <w:footerReference w:type="first" r:id="rId7"/>
      <w:pgSz w:w="11906" w:h="16838" w:code="9"/>
      <w:pgMar w:top="1440" w:right="1134" w:bottom="1440"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ED9" w:rsidRDefault="00163ED9" w:rsidP="00AD3A3E">
      <w:r>
        <w:separator/>
      </w:r>
    </w:p>
  </w:endnote>
  <w:endnote w:type="continuationSeparator" w:id="0">
    <w:p w:rsidR="00163ED9" w:rsidRDefault="00163ED9" w:rsidP="00AD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734510"/>
      <w:docPartObj>
        <w:docPartGallery w:val="Page Numbers (Bottom of Page)"/>
        <w:docPartUnique/>
      </w:docPartObj>
    </w:sdtPr>
    <w:sdtContent>
      <w:p w:rsidR="00AD3A3E" w:rsidRDefault="00AD3A3E">
        <w:pPr>
          <w:pStyle w:val="a7"/>
          <w:jc w:val="center"/>
        </w:pPr>
        <w:r>
          <w:fldChar w:fldCharType="begin"/>
        </w:r>
        <w:r>
          <w:instrText>PAGE   \* MERGEFORMAT</w:instrText>
        </w:r>
        <w:r>
          <w:fldChar w:fldCharType="separate"/>
        </w:r>
        <w:r w:rsidR="007A22DD" w:rsidRPr="007A22DD">
          <w:rPr>
            <w:noProof/>
            <w:lang w:val="zh-TW"/>
          </w:rPr>
          <w:t>1</w:t>
        </w:r>
        <w:r>
          <w:fldChar w:fldCharType="end"/>
        </w:r>
      </w:p>
    </w:sdtContent>
  </w:sdt>
  <w:p w:rsidR="00AD3A3E" w:rsidRDefault="00AD3A3E" w:rsidP="00AD3A3E">
    <w:pPr>
      <w:pStyle w:val="a7"/>
      <w:jc w:val="center"/>
      <w:rPr>
        <w:rFonts w:hint="eastAs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ED9" w:rsidRDefault="00163ED9" w:rsidP="00AD3A3E">
      <w:r>
        <w:separator/>
      </w:r>
    </w:p>
  </w:footnote>
  <w:footnote w:type="continuationSeparator" w:id="0">
    <w:p w:rsidR="00163ED9" w:rsidRDefault="00163ED9" w:rsidP="00AD3A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1D1"/>
    <w:rsid w:val="00163ED9"/>
    <w:rsid w:val="00180D04"/>
    <w:rsid w:val="00341E59"/>
    <w:rsid w:val="003435B8"/>
    <w:rsid w:val="005B3E55"/>
    <w:rsid w:val="0078349B"/>
    <w:rsid w:val="007A22DD"/>
    <w:rsid w:val="007C11D1"/>
    <w:rsid w:val="00AD3A3E"/>
    <w:rsid w:val="00BF33C4"/>
    <w:rsid w:val="00C73891"/>
    <w:rsid w:val="00D85E9D"/>
    <w:rsid w:val="00E42A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810E7"/>
  <w15:chartTrackingRefBased/>
  <w15:docId w15:val="{3D3265B7-CCBF-487A-B89E-E209AB075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C73891"/>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C73891"/>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C73891"/>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73891"/>
    <w:pPr>
      <w:widowControl w:val="0"/>
    </w:pPr>
  </w:style>
  <w:style w:type="character" w:customStyle="1" w:styleId="10">
    <w:name w:val="標題 1 字元"/>
    <w:basedOn w:val="a0"/>
    <w:link w:val="1"/>
    <w:uiPriority w:val="9"/>
    <w:rsid w:val="00C73891"/>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C73891"/>
    <w:rPr>
      <w:rFonts w:asciiTheme="majorHAnsi" w:eastAsiaTheme="majorEastAsia" w:hAnsiTheme="majorHAnsi" w:cstheme="majorBidi"/>
      <w:b/>
      <w:bCs/>
      <w:sz w:val="48"/>
      <w:szCs w:val="48"/>
    </w:rPr>
  </w:style>
  <w:style w:type="character" w:customStyle="1" w:styleId="30">
    <w:name w:val="標題 3 字元"/>
    <w:basedOn w:val="a0"/>
    <w:link w:val="3"/>
    <w:uiPriority w:val="9"/>
    <w:rsid w:val="00C73891"/>
    <w:rPr>
      <w:rFonts w:asciiTheme="majorHAnsi" w:eastAsiaTheme="majorEastAsia" w:hAnsiTheme="majorHAnsi" w:cstheme="majorBidi"/>
      <w:b/>
      <w:bCs/>
      <w:sz w:val="36"/>
      <w:szCs w:val="36"/>
    </w:rPr>
  </w:style>
  <w:style w:type="character" w:styleId="a4">
    <w:name w:val="Hyperlink"/>
    <w:rsid w:val="00E42AEE"/>
    <w:rPr>
      <w:rFonts w:cs="Times New Roman"/>
      <w:color w:val="0000FF"/>
      <w:u w:val="single"/>
    </w:rPr>
  </w:style>
  <w:style w:type="paragraph" w:styleId="a5">
    <w:name w:val="header"/>
    <w:basedOn w:val="a"/>
    <w:link w:val="a6"/>
    <w:uiPriority w:val="99"/>
    <w:unhideWhenUsed/>
    <w:rsid w:val="00AD3A3E"/>
    <w:pPr>
      <w:tabs>
        <w:tab w:val="center" w:pos="4153"/>
        <w:tab w:val="right" w:pos="8306"/>
      </w:tabs>
      <w:snapToGrid w:val="0"/>
    </w:pPr>
    <w:rPr>
      <w:sz w:val="20"/>
      <w:szCs w:val="20"/>
    </w:rPr>
  </w:style>
  <w:style w:type="character" w:customStyle="1" w:styleId="a6">
    <w:name w:val="頁首 字元"/>
    <w:basedOn w:val="a0"/>
    <w:link w:val="a5"/>
    <w:uiPriority w:val="99"/>
    <w:rsid w:val="00AD3A3E"/>
    <w:rPr>
      <w:sz w:val="20"/>
      <w:szCs w:val="20"/>
    </w:rPr>
  </w:style>
  <w:style w:type="paragraph" w:styleId="a7">
    <w:name w:val="footer"/>
    <w:basedOn w:val="a"/>
    <w:link w:val="a8"/>
    <w:uiPriority w:val="99"/>
    <w:unhideWhenUsed/>
    <w:rsid w:val="00AD3A3E"/>
    <w:pPr>
      <w:tabs>
        <w:tab w:val="center" w:pos="4153"/>
        <w:tab w:val="right" w:pos="8306"/>
      </w:tabs>
      <w:snapToGrid w:val="0"/>
    </w:pPr>
    <w:rPr>
      <w:sz w:val="20"/>
      <w:szCs w:val="20"/>
    </w:rPr>
  </w:style>
  <w:style w:type="character" w:customStyle="1" w:styleId="a8">
    <w:name w:val="頁尾 字元"/>
    <w:basedOn w:val="a0"/>
    <w:link w:val="a7"/>
    <w:uiPriority w:val="99"/>
    <w:rsid w:val="00AD3A3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46</Words>
  <Characters>267</Characters>
  <Application>Microsoft Office Word</Application>
  <DocSecurity>0</DocSecurity>
  <Lines>2</Lines>
  <Paragraphs>1</Paragraphs>
  <ScaleCrop>false</ScaleCrop>
  <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吳信霆</dc:creator>
  <cp:keywords/>
  <dc:description/>
  <cp:lastModifiedBy>吳信霆</cp:lastModifiedBy>
  <cp:revision>5</cp:revision>
  <dcterms:created xsi:type="dcterms:W3CDTF">2024-05-07T08:35:00Z</dcterms:created>
  <dcterms:modified xsi:type="dcterms:W3CDTF">2024-05-07T09:13:00Z</dcterms:modified>
</cp:coreProperties>
</file>