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B3" w:rsidRPr="00E20B25" w:rsidRDefault="00BB42B3" w:rsidP="00BB42B3">
      <w:pPr>
        <w:pStyle w:val="a3"/>
        <w:spacing w:before="0" w:beforeAutospacing="0" w:after="0" w:afterAutospacing="0"/>
        <w:ind w:firstLine="709"/>
        <w:textAlignment w:val="baseline"/>
        <w:rPr>
          <w:rFonts w:ascii="Segoe UI" w:hAnsi="Segoe UI" w:cs="Segoe UI"/>
          <w:b/>
          <w:color w:val="000000" w:themeColor="text1"/>
          <w:sz w:val="28"/>
          <w:szCs w:val="22"/>
          <w:lang w:val="en-US"/>
        </w:rPr>
      </w:pPr>
      <w:r w:rsidRPr="00E20B25">
        <w:rPr>
          <w:rFonts w:ascii="Segoe UI" w:hAnsi="Segoe UI" w:cs="Segoe UI"/>
          <w:b/>
          <w:color w:val="000000"/>
          <w:sz w:val="28"/>
          <w:szCs w:val="22"/>
        </w:rPr>
        <w:t>Дана</w:t>
      </w:r>
      <w:r w:rsidRPr="00E20B25">
        <w:rPr>
          <w:rFonts w:ascii="Segoe UI" w:hAnsi="Segoe UI" w:cs="Segoe UI"/>
          <w:b/>
          <w:color w:val="000000"/>
          <w:sz w:val="28"/>
          <w:szCs w:val="22"/>
        </w:rPr>
        <w:t xml:space="preserve"> скобочная последовательность</w:t>
      </w:r>
      <w:r w:rsidRPr="00E20B25">
        <w:rPr>
          <w:rFonts w:ascii="Segoe UI" w:hAnsi="Segoe UI" w:cs="Segoe UI"/>
          <w:b/>
          <w:color w:val="000000"/>
          <w:sz w:val="28"/>
          <w:szCs w:val="22"/>
        </w:rPr>
        <w:t xml:space="preserve">: </w:t>
      </w:r>
      <w:r w:rsidRPr="00E20B25">
        <w:rPr>
          <w:rFonts w:ascii="Segoe UI" w:hAnsi="Segoe UI" w:cs="Segoe UI"/>
          <w:color w:val="000000" w:themeColor="text1"/>
          <w:sz w:val="28"/>
          <w:szCs w:val="22"/>
        </w:rPr>
        <w:t>[(((</w:t>
      </w:r>
      <w:proofErr w:type="gramStart"/>
      <w:r w:rsidRPr="00E20B25">
        <w:rPr>
          <w:rFonts w:ascii="Segoe UI" w:hAnsi="Segoe UI" w:cs="Segoe UI"/>
          <w:color w:val="000000" w:themeColor="text1"/>
          <w:sz w:val="28"/>
          <w:szCs w:val="22"/>
        </w:rPr>
        <w:t>))(</w:t>
      </w:r>
      <w:proofErr w:type="gramEnd"/>
      <w:r w:rsidRPr="00E20B25">
        <w:rPr>
          <w:rFonts w:ascii="Segoe UI" w:hAnsi="Segoe UI" w:cs="Segoe UI"/>
          <w:color w:val="000000" w:themeColor="text1"/>
          <w:sz w:val="28"/>
          <w:szCs w:val="22"/>
        </w:rPr>
        <w:t>)(())]]</w:t>
      </w:r>
    </w:p>
    <w:p w:rsidR="00BB42B3" w:rsidRDefault="00BB42B3" w:rsidP="00BB42B3">
      <w:pPr>
        <w:pStyle w:val="a3"/>
        <w:spacing w:before="0" w:beforeAutospacing="0" w:after="0" w:afterAutospacing="0"/>
        <w:ind w:firstLine="709"/>
        <w:textAlignment w:val="baseline"/>
        <w:rPr>
          <w:rFonts w:ascii="Segoe UI" w:hAnsi="Segoe UI" w:cs="Segoe UI"/>
          <w:color w:val="000000"/>
          <w:sz w:val="28"/>
          <w:szCs w:val="22"/>
        </w:rPr>
      </w:pPr>
    </w:p>
    <w:p w:rsidR="00E20B25" w:rsidRDefault="00E20B25" w:rsidP="00BB42B3">
      <w:pPr>
        <w:pStyle w:val="a3"/>
        <w:spacing w:before="0" w:beforeAutospacing="0" w:after="0" w:afterAutospacing="0"/>
        <w:ind w:firstLine="709"/>
        <w:textAlignment w:val="baseline"/>
        <w:rPr>
          <w:rFonts w:ascii="Segoe UI" w:hAnsi="Segoe UI" w:cs="Segoe UI"/>
          <w:color w:val="000000"/>
          <w:sz w:val="28"/>
          <w:szCs w:val="22"/>
        </w:rPr>
      </w:pPr>
    </w:p>
    <w:p w:rsidR="00BB42B3" w:rsidRPr="00E20B25" w:rsidRDefault="00BB42B3" w:rsidP="00BB42B3">
      <w:pPr>
        <w:spacing w:after="0" w:line="240" w:lineRule="auto"/>
        <w:ind w:firstLine="709"/>
        <w:rPr>
          <w:rFonts w:ascii="Segoe UI" w:eastAsia="Times New Roman" w:hAnsi="Segoe UI" w:cs="Segoe UI"/>
          <w:b/>
          <w:color w:val="000000"/>
          <w:sz w:val="28"/>
          <w:lang w:eastAsia="ru-RU"/>
        </w:rPr>
      </w:pPr>
      <w:r w:rsidRPr="00BB42B3">
        <w:rPr>
          <w:rFonts w:ascii="Segoe UI" w:eastAsia="Times New Roman" w:hAnsi="Segoe UI" w:cs="Segoe UI"/>
          <w:b/>
          <w:color w:val="000000"/>
          <w:sz w:val="28"/>
          <w:lang w:eastAsia="ru-RU"/>
        </w:rPr>
        <w:t>- Можно ли считать эту последовательность правильной?</w:t>
      </w:r>
    </w:p>
    <w:p w:rsidR="00E20B25" w:rsidRDefault="00E20B25" w:rsidP="00E20B25">
      <w:pPr>
        <w:spacing w:after="0" w:line="240" w:lineRule="auto"/>
        <w:ind w:firstLine="709"/>
        <w:rPr>
          <w:rFonts w:ascii="Segoe UI" w:eastAsia="Times New Roman" w:hAnsi="Segoe UI" w:cs="Segoe UI"/>
          <w:color w:val="000000"/>
          <w:sz w:val="2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lang w:eastAsia="ru-RU"/>
        </w:rPr>
        <w:t xml:space="preserve">Ответ: Нет. </w:t>
      </w:r>
    </w:p>
    <w:p w:rsidR="00E20B25" w:rsidRPr="00E20B25" w:rsidRDefault="00E20B25" w:rsidP="00BB42B3">
      <w:pPr>
        <w:spacing w:after="0" w:line="240" w:lineRule="auto"/>
        <w:ind w:firstLine="709"/>
        <w:rPr>
          <w:rFonts w:ascii="Segoe UI" w:eastAsia="Times New Roman" w:hAnsi="Segoe UI" w:cs="Segoe UI"/>
          <w:sz w:val="28"/>
          <w:szCs w:val="24"/>
          <w:lang w:eastAsia="ru-RU"/>
        </w:rPr>
      </w:pPr>
    </w:p>
    <w:p w:rsidR="00E20B25" w:rsidRPr="00BB42B3" w:rsidRDefault="00E20B25" w:rsidP="00BB42B3">
      <w:pPr>
        <w:spacing w:after="0" w:line="240" w:lineRule="auto"/>
        <w:ind w:firstLine="709"/>
        <w:rPr>
          <w:rFonts w:ascii="Segoe UI" w:eastAsia="Times New Roman" w:hAnsi="Segoe UI" w:cs="Segoe UI"/>
          <w:sz w:val="28"/>
          <w:szCs w:val="24"/>
          <w:lang w:eastAsia="ru-RU"/>
        </w:rPr>
      </w:pPr>
    </w:p>
    <w:p w:rsidR="00BB42B3" w:rsidRPr="00E20B25" w:rsidRDefault="00BB42B3" w:rsidP="00E20B25">
      <w:pPr>
        <w:spacing w:after="0" w:line="240" w:lineRule="auto"/>
        <w:ind w:firstLine="709"/>
        <w:rPr>
          <w:rFonts w:ascii="Segoe UI" w:eastAsia="Times New Roman" w:hAnsi="Segoe UI" w:cs="Segoe UI"/>
          <w:b/>
          <w:color w:val="000000"/>
          <w:sz w:val="28"/>
          <w:lang w:eastAsia="ru-RU"/>
        </w:rPr>
      </w:pPr>
      <w:r w:rsidRPr="00BB42B3">
        <w:rPr>
          <w:rFonts w:ascii="Segoe UI" w:eastAsia="Times New Roman" w:hAnsi="Segoe UI" w:cs="Segoe UI"/>
          <w:b/>
          <w:color w:val="000000"/>
          <w:sz w:val="28"/>
          <w:lang w:eastAsia="ru-RU"/>
        </w:rPr>
        <w:t>- Если ответ на предыдущий вопрос “нет” - то что необходимо в ней изменить, чтоб она стала правильной?</w:t>
      </w:r>
    </w:p>
    <w:p w:rsidR="00BB42B3" w:rsidRPr="00BB42B3" w:rsidRDefault="00E20B25" w:rsidP="00BB42B3">
      <w:pPr>
        <w:spacing w:after="0" w:line="240" w:lineRule="auto"/>
        <w:ind w:firstLine="709"/>
        <w:rPr>
          <w:rFonts w:ascii="Segoe UI" w:eastAsia="Times New Roman" w:hAnsi="Segoe UI" w:cs="Segoe UI"/>
          <w:sz w:val="32"/>
          <w:szCs w:val="24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lang w:eastAsia="ru-RU"/>
        </w:rPr>
        <w:t>Объяснение</w:t>
      </w:r>
      <w:r w:rsidR="00BB42B3">
        <w:rPr>
          <w:rFonts w:ascii="Segoe UI" w:eastAsia="Times New Roman" w:hAnsi="Segoe UI" w:cs="Segoe UI"/>
          <w:color w:val="000000"/>
          <w:sz w:val="28"/>
          <w:lang w:eastAsia="ru-RU"/>
        </w:rPr>
        <w:t>: У каждой открывающей</w:t>
      </w:r>
      <w:r w:rsidR="00917CE5">
        <w:rPr>
          <w:rFonts w:ascii="Segoe UI" w:eastAsia="Times New Roman" w:hAnsi="Segoe UI" w:cs="Segoe UI"/>
          <w:color w:val="000000"/>
          <w:sz w:val="28"/>
          <w:lang w:eastAsia="ru-RU"/>
        </w:rPr>
        <w:t>ся</w:t>
      </w:r>
      <w:r w:rsidR="00BB42B3">
        <w:rPr>
          <w:rFonts w:ascii="Segoe UI" w:eastAsia="Times New Roman" w:hAnsi="Segoe UI" w:cs="Segoe UI"/>
          <w:color w:val="000000"/>
          <w:sz w:val="28"/>
          <w:lang w:eastAsia="ru-RU"/>
        </w:rPr>
        <w:t xml:space="preserve"> скобки, независимо от ее вида, обязательно должна быть </w:t>
      </w:r>
      <w:r w:rsidR="00917CE5">
        <w:rPr>
          <w:rFonts w:ascii="Segoe UI" w:eastAsia="Times New Roman" w:hAnsi="Segoe UI" w:cs="Segoe UI"/>
          <w:color w:val="000000"/>
          <w:sz w:val="28"/>
          <w:lang w:eastAsia="ru-RU"/>
        </w:rPr>
        <w:t xml:space="preserve">закрывающаяся. </w:t>
      </w:r>
      <w:r>
        <w:rPr>
          <w:rFonts w:ascii="Segoe UI" w:eastAsia="Times New Roman" w:hAnsi="Segoe UI" w:cs="Segoe UI"/>
          <w:color w:val="000000"/>
          <w:sz w:val="28"/>
          <w:lang w:eastAsia="ru-RU"/>
        </w:rPr>
        <w:t>Представим, что внутри скобок выполняется какое-либо действие. Тогда р</w:t>
      </w:r>
      <w:r w:rsidR="00917CE5">
        <w:rPr>
          <w:rFonts w:ascii="Segoe UI" w:eastAsia="Times New Roman" w:hAnsi="Segoe UI" w:cs="Segoe UI"/>
          <w:color w:val="000000"/>
          <w:sz w:val="28"/>
          <w:lang w:eastAsia="ru-RU"/>
        </w:rPr>
        <w:t xml:space="preserve">азобьем последовательность на пары: </w:t>
      </w:r>
    </w:p>
    <w:p w:rsidR="00BB42B3" w:rsidRDefault="00917CE5" w:rsidP="00BB42B3">
      <w:pPr>
        <w:pStyle w:val="a3"/>
        <w:spacing w:before="0" w:beforeAutospacing="0" w:after="0" w:afterAutospacing="0"/>
        <w:ind w:firstLine="709"/>
        <w:textAlignment w:val="baseline"/>
        <w:rPr>
          <w:rFonts w:ascii="Segoe UI" w:hAnsi="Segoe UI" w:cs="Segoe UI"/>
          <w:color w:val="000000" w:themeColor="text1"/>
          <w:sz w:val="28"/>
          <w:szCs w:val="22"/>
        </w:rPr>
      </w:pPr>
      <w:r w:rsidRPr="00917CE5">
        <w:rPr>
          <w:rFonts w:ascii="Segoe UI" w:hAnsi="Segoe UI" w:cs="Segoe UI"/>
          <w:color w:val="000000" w:themeColor="text1"/>
          <w:sz w:val="28"/>
          <w:szCs w:val="22"/>
          <w:highlight w:val="yellow"/>
        </w:rPr>
        <w:t>[</w:t>
      </w:r>
      <w:r w:rsidRPr="00BB42B3">
        <w:rPr>
          <w:rFonts w:ascii="Segoe UI" w:hAnsi="Segoe UI" w:cs="Segoe UI"/>
          <w:color w:val="000000" w:themeColor="text1"/>
          <w:sz w:val="28"/>
          <w:szCs w:val="22"/>
        </w:rPr>
        <w:t>(</w:t>
      </w:r>
      <w:r w:rsidRPr="00917CE5">
        <w:rPr>
          <w:rFonts w:ascii="Segoe UI" w:hAnsi="Segoe UI" w:cs="Segoe UI"/>
          <w:color w:val="000000" w:themeColor="text1"/>
          <w:sz w:val="28"/>
          <w:szCs w:val="22"/>
          <w:highlight w:val="magenta"/>
        </w:rPr>
        <w:t>(</w:t>
      </w:r>
      <w:r w:rsidRPr="00917CE5">
        <w:rPr>
          <w:rFonts w:ascii="Segoe UI" w:hAnsi="Segoe UI" w:cs="Segoe UI"/>
          <w:color w:val="000000" w:themeColor="text1"/>
          <w:sz w:val="28"/>
          <w:szCs w:val="22"/>
          <w:highlight w:val="darkCyan"/>
        </w:rPr>
        <w:t>(</w:t>
      </w:r>
      <w:proofErr w:type="gramStart"/>
      <w:r w:rsidRPr="00917CE5">
        <w:rPr>
          <w:rFonts w:ascii="Segoe UI" w:hAnsi="Segoe UI" w:cs="Segoe UI"/>
          <w:color w:val="000000" w:themeColor="text1"/>
          <w:sz w:val="28"/>
          <w:szCs w:val="22"/>
          <w:highlight w:val="darkCyan"/>
        </w:rPr>
        <w:t>)</w:t>
      </w:r>
      <w:r w:rsidRPr="00917CE5">
        <w:rPr>
          <w:rFonts w:ascii="Segoe UI" w:hAnsi="Segoe UI" w:cs="Segoe UI"/>
          <w:color w:val="000000" w:themeColor="text1"/>
          <w:sz w:val="28"/>
          <w:szCs w:val="22"/>
          <w:highlight w:val="magenta"/>
        </w:rPr>
        <w:t>)</w:t>
      </w:r>
      <w:r w:rsidRPr="00917CE5">
        <w:rPr>
          <w:rFonts w:ascii="Segoe UI" w:hAnsi="Segoe UI" w:cs="Segoe UI"/>
          <w:color w:val="000000" w:themeColor="text1"/>
          <w:sz w:val="28"/>
          <w:szCs w:val="22"/>
          <w:highlight w:val="green"/>
        </w:rPr>
        <w:t>(</w:t>
      </w:r>
      <w:proofErr w:type="gramEnd"/>
      <w:r w:rsidRPr="00917CE5">
        <w:rPr>
          <w:rFonts w:ascii="Segoe UI" w:hAnsi="Segoe UI" w:cs="Segoe UI"/>
          <w:color w:val="000000" w:themeColor="text1"/>
          <w:sz w:val="28"/>
          <w:szCs w:val="22"/>
          <w:highlight w:val="green"/>
        </w:rPr>
        <w:t>)</w:t>
      </w:r>
      <w:r w:rsidRPr="00917CE5">
        <w:rPr>
          <w:rFonts w:ascii="Segoe UI" w:hAnsi="Segoe UI" w:cs="Segoe UI"/>
          <w:color w:val="000000" w:themeColor="text1"/>
          <w:sz w:val="28"/>
          <w:szCs w:val="22"/>
          <w:highlight w:val="blue"/>
        </w:rPr>
        <w:t>(</w:t>
      </w:r>
      <w:r w:rsidRPr="00917CE5">
        <w:rPr>
          <w:rFonts w:ascii="Segoe UI" w:hAnsi="Segoe UI" w:cs="Segoe UI"/>
          <w:color w:val="000000" w:themeColor="text1"/>
          <w:sz w:val="28"/>
          <w:szCs w:val="22"/>
          <w:highlight w:val="red"/>
        </w:rPr>
        <w:t>()</w:t>
      </w:r>
      <w:r w:rsidRPr="00917CE5">
        <w:rPr>
          <w:rFonts w:ascii="Segoe UI" w:hAnsi="Segoe UI" w:cs="Segoe UI"/>
          <w:color w:val="000000" w:themeColor="text1"/>
          <w:sz w:val="28"/>
          <w:szCs w:val="22"/>
          <w:highlight w:val="blue"/>
        </w:rPr>
        <w:t>)</w:t>
      </w:r>
      <w:r w:rsidRPr="00BB42B3">
        <w:rPr>
          <w:rFonts w:ascii="Segoe UI" w:hAnsi="Segoe UI" w:cs="Segoe UI"/>
          <w:color w:val="000000" w:themeColor="text1"/>
          <w:sz w:val="28"/>
          <w:szCs w:val="22"/>
        </w:rPr>
        <w:t>]</w:t>
      </w:r>
      <w:r w:rsidRPr="00917CE5">
        <w:rPr>
          <w:rFonts w:ascii="Segoe UI" w:hAnsi="Segoe UI" w:cs="Segoe UI"/>
          <w:color w:val="000000" w:themeColor="text1"/>
          <w:sz w:val="28"/>
          <w:szCs w:val="22"/>
          <w:highlight w:val="yellow"/>
        </w:rPr>
        <w:t>]</w:t>
      </w:r>
      <w:r>
        <w:rPr>
          <w:rFonts w:ascii="Segoe UI" w:hAnsi="Segoe UI" w:cs="Segoe UI"/>
          <w:color w:val="000000" w:themeColor="text1"/>
          <w:sz w:val="28"/>
          <w:szCs w:val="22"/>
        </w:rPr>
        <w:t>, где цвет - пара скобок.</w:t>
      </w:r>
    </w:p>
    <w:p w:rsidR="00E20B25" w:rsidRPr="00BB42B3" w:rsidRDefault="00E20B25" w:rsidP="00BB42B3">
      <w:pPr>
        <w:pStyle w:val="a3"/>
        <w:spacing w:before="0" w:beforeAutospacing="0" w:after="0" w:afterAutospacing="0"/>
        <w:ind w:firstLine="709"/>
        <w:textAlignment w:val="baseline"/>
        <w:rPr>
          <w:rFonts w:ascii="Segoe UI" w:hAnsi="Segoe UI" w:cs="Segoe UI"/>
          <w:color w:val="000000"/>
          <w:sz w:val="28"/>
          <w:szCs w:val="22"/>
        </w:rPr>
      </w:pPr>
    </w:p>
    <w:p w:rsidR="00917CE5" w:rsidRDefault="00917CE5" w:rsidP="00E20B25">
      <w:pPr>
        <w:spacing w:after="0" w:line="240" w:lineRule="auto"/>
        <w:ind w:firstLine="709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Отсюда видим, что у </w:t>
      </w:r>
      <w:proofErr w:type="gramStart"/>
      <w:r w:rsidRPr="00917CE5">
        <w:rPr>
          <w:rFonts w:ascii="Segoe UI" w:hAnsi="Segoe UI" w:cs="Segoe UI"/>
          <w:sz w:val="28"/>
        </w:rPr>
        <w:t>‘(</w:t>
      </w:r>
      <w:proofErr w:type="gramEnd"/>
      <w:r w:rsidRPr="00917CE5">
        <w:rPr>
          <w:rFonts w:ascii="Segoe UI" w:hAnsi="Segoe UI" w:cs="Segoe UI"/>
          <w:sz w:val="28"/>
        </w:rPr>
        <w:t xml:space="preserve">’ </w:t>
      </w:r>
      <w:r>
        <w:rPr>
          <w:rFonts w:ascii="Segoe UI" w:hAnsi="Segoe UI" w:cs="Segoe UI"/>
          <w:sz w:val="28"/>
        </w:rPr>
        <w:t xml:space="preserve">и </w:t>
      </w:r>
      <w:r w:rsidRPr="00917CE5">
        <w:rPr>
          <w:rFonts w:ascii="Segoe UI" w:hAnsi="Segoe UI" w:cs="Segoe UI"/>
          <w:sz w:val="28"/>
        </w:rPr>
        <w:t>‘</w:t>
      </w:r>
      <w:r>
        <w:rPr>
          <w:rFonts w:ascii="Segoe UI" w:hAnsi="Segoe UI" w:cs="Segoe UI"/>
          <w:sz w:val="28"/>
        </w:rPr>
        <w:t>]' не хватает пары.</w:t>
      </w:r>
    </w:p>
    <w:p w:rsidR="00917CE5" w:rsidRPr="00BB42B3" w:rsidRDefault="00917CE5" w:rsidP="00917CE5">
      <w:pPr>
        <w:pStyle w:val="a3"/>
        <w:spacing w:before="0" w:beforeAutospacing="0" w:after="0" w:afterAutospacing="0"/>
        <w:ind w:firstLine="709"/>
        <w:textAlignment w:val="baseline"/>
        <w:rPr>
          <w:rFonts w:ascii="Segoe UI" w:hAnsi="Segoe UI" w:cs="Segoe UI"/>
          <w:color w:val="000000"/>
          <w:sz w:val="28"/>
          <w:szCs w:val="22"/>
        </w:rPr>
      </w:pPr>
      <w:r>
        <w:rPr>
          <w:rFonts w:ascii="Segoe UI" w:hAnsi="Segoe UI" w:cs="Segoe UI"/>
          <w:color w:val="000000"/>
          <w:sz w:val="28"/>
        </w:rPr>
        <w:t>Измененный вариа</w:t>
      </w:r>
      <w:bookmarkStart w:id="0" w:name="_GoBack"/>
      <w:bookmarkEnd w:id="0"/>
      <w:r>
        <w:rPr>
          <w:rFonts w:ascii="Segoe UI" w:hAnsi="Segoe UI" w:cs="Segoe UI"/>
          <w:color w:val="000000"/>
          <w:sz w:val="28"/>
        </w:rPr>
        <w:t xml:space="preserve">нт: </w:t>
      </w:r>
      <w:r w:rsidRPr="00BB42B3">
        <w:rPr>
          <w:rFonts w:ascii="Segoe UI" w:hAnsi="Segoe UI" w:cs="Segoe UI"/>
          <w:color w:val="000000"/>
          <w:sz w:val="28"/>
          <w:szCs w:val="22"/>
        </w:rPr>
        <w:t>[</w:t>
      </w:r>
      <w:r w:rsidRPr="00917CE5">
        <w:rPr>
          <w:rFonts w:ascii="Segoe UI" w:hAnsi="Segoe UI" w:cs="Segoe UI"/>
          <w:color w:val="000000"/>
          <w:sz w:val="28"/>
          <w:szCs w:val="22"/>
          <w:highlight w:val="cyan"/>
        </w:rPr>
        <w:t>[</w:t>
      </w:r>
      <w:r w:rsidRPr="00BB42B3">
        <w:rPr>
          <w:rFonts w:ascii="Segoe UI" w:hAnsi="Segoe UI" w:cs="Segoe UI"/>
          <w:color w:val="000000"/>
          <w:sz w:val="28"/>
          <w:szCs w:val="22"/>
        </w:rPr>
        <w:t>((())()(())</w:t>
      </w:r>
      <w:r w:rsidRPr="00917CE5">
        <w:rPr>
          <w:rFonts w:ascii="Segoe UI" w:hAnsi="Segoe UI" w:cs="Segoe UI"/>
          <w:color w:val="000000"/>
          <w:sz w:val="28"/>
          <w:szCs w:val="22"/>
          <w:highlight w:val="cyan"/>
        </w:rPr>
        <w:t>)</w:t>
      </w:r>
      <w:r w:rsidRPr="00BB42B3">
        <w:rPr>
          <w:rFonts w:ascii="Segoe UI" w:hAnsi="Segoe UI" w:cs="Segoe UI"/>
          <w:color w:val="000000"/>
          <w:sz w:val="28"/>
          <w:szCs w:val="22"/>
        </w:rPr>
        <w:t>]]</w:t>
      </w:r>
    </w:p>
    <w:p w:rsidR="00917CE5" w:rsidRPr="00917CE5" w:rsidRDefault="00917CE5" w:rsidP="00917CE5">
      <w:pPr>
        <w:spacing w:after="0" w:line="240" w:lineRule="auto"/>
        <w:rPr>
          <w:rFonts w:ascii="Segoe UI" w:hAnsi="Segoe UI" w:cs="Segoe UI"/>
          <w:sz w:val="28"/>
        </w:rPr>
      </w:pPr>
    </w:p>
    <w:sectPr w:rsidR="00917CE5" w:rsidRPr="00917CE5" w:rsidSect="00BB42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E0E" w:rsidRDefault="005F0E0E" w:rsidP="00BB42B3">
      <w:pPr>
        <w:spacing w:after="0" w:line="240" w:lineRule="auto"/>
      </w:pPr>
      <w:r>
        <w:separator/>
      </w:r>
    </w:p>
  </w:endnote>
  <w:endnote w:type="continuationSeparator" w:id="0">
    <w:p w:rsidR="005F0E0E" w:rsidRDefault="005F0E0E" w:rsidP="00BB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E0E" w:rsidRDefault="005F0E0E" w:rsidP="00BB42B3">
      <w:pPr>
        <w:spacing w:after="0" w:line="240" w:lineRule="auto"/>
      </w:pPr>
      <w:r>
        <w:separator/>
      </w:r>
    </w:p>
  </w:footnote>
  <w:footnote w:type="continuationSeparator" w:id="0">
    <w:p w:rsidR="005F0E0E" w:rsidRDefault="005F0E0E" w:rsidP="00BB4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6651E"/>
    <w:multiLevelType w:val="multilevel"/>
    <w:tmpl w:val="078C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B3"/>
    <w:rsid w:val="004905C8"/>
    <w:rsid w:val="005F0E0E"/>
    <w:rsid w:val="00917CE5"/>
    <w:rsid w:val="00BB42B3"/>
    <w:rsid w:val="00E2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6F48"/>
  <w15:chartTrackingRefBased/>
  <w15:docId w15:val="{F753321B-7151-4307-A76A-71A0FBA7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B42B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B42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42B3"/>
  </w:style>
  <w:style w:type="paragraph" w:styleId="a7">
    <w:name w:val="footer"/>
    <w:basedOn w:val="a"/>
    <w:link w:val="a8"/>
    <w:uiPriority w:val="99"/>
    <w:unhideWhenUsed/>
    <w:rsid w:val="00BB42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4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Ritvinsky</dc:creator>
  <cp:keywords/>
  <dc:description/>
  <cp:lastModifiedBy>Sasha Ritvinsky</cp:lastModifiedBy>
  <cp:revision>1</cp:revision>
  <dcterms:created xsi:type="dcterms:W3CDTF">2023-06-20T12:19:00Z</dcterms:created>
  <dcterms:modified xsi:type="dcterms:W3CDTF">2023-06-20T12:44:00Z</dcterms:modified>
</cp:coreProperties>
</file>