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改进yolo11-CSwinTransformer等200+全套创新点大全：损伤苹果检测系统源码＆数据集全套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果品的质量和安全性日益受到重视。苹果作为一种广泛种植和消费的水果，其市场需求量大，质量控制显得尤为重要。苹果在生长过程中容易受到多种病虫害的侵袭，导致果实损伤，影响其外观和食用价值。因此，及时、准确地检测损伤苹果，对于提高果品的市场竞争力和保障消费者的健康具有重要意义。</w:t>
        <w:br/>
        <w:br/>
        <w:t>近年来，计算机视觉和深度学习技术的快速发展为果品检测提供了新的解决方案。YOLO（You Only Look Once）系列模型因其高效的实时检测能力，逐渐成为物体检测领域的主流选择。YOLOv11作为该系列的最新版本，具备更强的特征提取能力和更快的推理速度，适合在复杂的农业环境中应用。然而，现有的YOLOv11模型在处理特定果品损伤检测时，仍存在一定的局限性，尤其是在针对特定类别的损伤特征识别上。</w:t>
        <w:br/>
        <w:br/>
        <w:t>本研究旨在基于改进的YOLOv11模型，构建一个高效的损伤苹果检测系统。我们将利用包含697张苹果图像的数据集，专注于单一类别的损伤苹果进行训练和测试。通过对YOLOv11模型的改进，提升其在特定场景下的检测精度和鲁棒性，力求实现对损伤苹果的高效识别和分类。该系统的成功实施，不仅可以为果品分拣和质量控制提供技术支持，还将推动智能农业的发展，提高农业生产的自动化水平和效率，最终实现更高的经济效益和社会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本项目所使用的数据集名为“Apple Sorting”，旨在为改进YOLOv11的损伤苹果检测系统提供必要的训练数据。该数据集专注于对损伤苹果的识别与分类，具有重要的实际应用价值，尤其是在农业生产和食品安全领域。数据集中包含的类别数量为1，具体类别为“damaged_apple”，这意味着数据集的主要目标是帮助模型准确识别和检测受损的苹果，以便在后续的自动化分拣过程中进行有效的分类和处理。</w:t>
        <w:br/>
        <w:br/>
        <w:t>“Apple Sorting”数据集的构建过程经过精心设计，确保了数据的多样性和代表性。数据集中包含了不同品种、不同程度损伤的苹果图像，这些图像不仅展示了各种损伤类型的特征，如表面划痕、腐烂、变色等，还考虑了不同的拍摄角度和光照条件，以增强模型的鲁棒性和适应性。此外，数据集中的图像均经过标注，确保每个损伤苹果的位置信息清晰可辨，为YOLOv11的训练提供了高质量的监督信号。</w:t>
        <w:br/>
        <w:br/>
        <w:t>通过使用“Apple Sorting”数据集，改进后的YOLOv11模型将能够更有效地识别和分类损伤苹果，从而提高自动化分拣系统的效率和准确性。这不仅能够减少人工分拣的劳动强度，还能降低因损伤苹果带来的经济损失。综上所述，“Apple Sorting”数据集为本项目的成功实施奠定了坚实的基础，期待其在实际应用中发挥重要作用。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```以下是经过简化和注释的核心代码部分，保留了重要的功能和结构，并对每个部分进行了详细的中文注释：</w:t>
        <w:br/>
        <w:br/>
        <w:t>```python</w:t>
        <w:br/>
        <w:t>import torch</w:t>
        <w:br/>
        <w:t>import torch.nn as nn</w:t>
        <w:br/>
        <w:br/>
        <w:t># 定义一个反向传播的自定义函数</w:t>
        <w:br/>
        <w:t>class ReverseFunction(torch.autograd.Function):</w:t>
        <w:br/>
        <w:t xml:space="preserve">    @staticmethod</w:t>
        <w:br/>
        <w:t xml:space="preserve">    def forward(ctx, run_functions, alpha, *args):</w:t>
        <w:br/>
        <w:t xml:space="preserve">        # 保存运行的函数和缩放因子</w:t>
        <w:br/>
        <w:t xml:space="preserve">        ctx.run_functions = run_functions</w:t>
        <w:br/>
        <w:t xml:space="preserve">        ctx.alpha = alpha</w:t>
        <w:br/>
        <w:t xml:space="preserve">        </w:t>
        <w:br/>
        <w:t xml:space="preserve">        # 获取输入张量</w:t>
        <w:br/>
        <w:t xml:space="preserve">        x, c0, c1, c2, c3 = args</w:t>
        <w:br/>
        <w:t xml:space="preserve">        </w:t>
        <w:br/>
        <w:t xml:space="preserve">        # 计算各层的输出</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反向传播过程</w:t>
        <w:br/>
        <w:t xml:space="preserve">        x, c0, c1, c2, c3 = ctx.saved_tensors</w:t>
        <w:br/>
        <w:t xml:space="preserve">        run_functions = ctx.run_functions</w:t>
        <w:br/>
        <w:t xml:space="preserve">        alpha = ctx.alpha</w:t>
        <w:br/>
        <w:t xml:space="preserve">        </w:t>
        <w:br/>
        <w:t xml:space="preserve">        # 计算梯度</w:t>
        <w:br/>
        <w:t xml:space="preserve">        gx = grad_outputs[0]</w:t>
        <w:br/>
        <w:t xml:space="preserve">        g0 = grad_outputs[1]</w:t>
        <w:br/>
        <w:t xml:space="preserve">        g1 = grad_outputs[2]</w:t>
        <w:br/>
        <w:t xml:space="preserve">        g2 = grad_outputs[3]</w:t>
        <w:br/>
        <w:t xml:space="preserve">        g3 = grad_outputs[4]</w:t>
        <w:br/>
        <w:t xml:space="preserve">        </w:t>
        <w:br/>
        <w:t xml:space="preserve">        # 逐层反向传播</w:t>
        <w:br/>
        <w:t xml:space="preserve">        # 省略具体实现细节...</w:t>
        <w:br/>
        <w:t xml:space="preserve">        </w:t>
        <w:br/>
        <w:t xml:space="preserve">        return None, None, gx, None, None</w:t>
        <w:br/>
        <w:br/>
        <w:t># 定义一个子网络类</w:t>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 = nn.Parameter(torch.ones((1, channels[0], 1, 1)), requires_grad=True)</w:t>
        <w:br/>
        <w:t xml:space="preserve">        </w:t>
        <w:br/>
        <w:t xml:space="preserve">        # 定义网络层</w:t>
        <w:br/>
        <w:t xml:space="preserve">        self.levels = nn.ModuleList([Level(i, channels, layers, kernel, first_col) for i in range(len(channels))])</w:t>
        <w:br/>
        <w:br/>
        <w:t xml:space="preserve">    def forward(self, *args):</w:t>
        <w:br/>
        <w:t xml:space="preserve">        # 前向传播</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for level in self.levels:</w:t>
        <w:br/>
        <w:t xml:space="preserve">            c0, c1, c2, c3 = level(x, c1, c2, c3)</w:t>
        <w:br/>
        <w:t xml:space="preserve">        return c0, c1, c2, c3</w:t>
        <w:br/>
        <w:br/>
        <w:t xml:space="preserve">    def _forward_reverse(self, *args):</w:t>
        <w:br/>
        <w:t xml:space="preserve">        # 反向传播的前向计算</w:t>
        <w:br/>
        <w:t xml:space="preserve">        local_funs = [level.forward for level in self.levels]</w:t>
        <w:br/>
        <w:t xml:space="preserve">        return ReverseFunction.apply(local_funs, [self.alpha], *args)</w:t>
        <w:br/>
        <w:br/>
        <w:t># 定义整个网络结构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w:t>
        <w:br/>
        <w:t xml:space="preserve">        # 初始化主干网络</w:t>
        <w:br/>
        <w:t xml:space="preserve">        self.stem = Conv(3, channels[0], k=4, s=4, p=0)</w:t>
        <w:br/>
        <w:br/>
        <w:t xml:space="preserve">        # 添加多个子网络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f'subnet{i}')(x, c0, c1, c2, c3)       </w:t>
        <w:br/>
        <w:t xml:space="preserve">        return [c0, c1, c2, c3]</w:t>
        <w:br/>
        <w:t>```</w:t>
        <w:br/>
        <w:br/>
        <w:t>### 代码核心部分说明：</w:t>
        <w:br/>
        <w:t>1. **ReverseFunction**: 这是一个自定义的反向传播函数，负责在前向传播中计算输出，并在反向传播中计算梯度。它使用了多个层的函数和缩放因子。</w:t>
        <w:br/>
        <w:t xml:space="preserve">  </w:t>
        <w:br/>
        <w:t>2. **SubNet**: 这是一个子网络类，包含多个层。它可以选择是否使用反向传播来节省内存。</w:t>
        <w:br/>
        <w:br/>
        <w:t>3. **RevCol**: 这是整个网络的主要结构，包含多个子网络和一个主干网络。它负责将输入数据传递给子网络并汇总输出。</w:t>
        <w:br/>
        <w:br/>
        <w:t>### 重要性：</w:t>
        <w:br/>
        <w:t>这些核心部分构成了整个模型的基础，确保了模型的前向传播和反向传播的正确性，同时提供了灵活的内存管理选项。```</w:t>
      </w:r>
    </w:p>
    <w:p>
      <w:pPr>
        <w:spacing w:line="240" w:lineRule="auto"/>
        <w:jc w:val="left"/>
      </w:pPr>
      <w:r>
        <w:rPr>
          <w:rFonts w:ascii="Times New Roman" w:hAnsi="Times New Roman" w:eastAsia="宋体"/>
          <w:color w:val="000000"/>
          <w:sz w:val="24"/>
        </w:rPr>
        <w:t>这个程序文件 `revcol.py` 实现了一个深度学习模型，主要用于图像处理任务。该模型采用了一种称为“反向列”（Reverse Column）的结构，结合了多层卷积和特征融合的策略，以提高模型的表现和效率。以下是对文件中各个部分的详细讲解。</w:t>
        <w:br/>
        <w:br/>
        <w:t>首先，文件导入了必要的库，包括 PyTorch 的核心库和一些自定义模块。这些模块包括卷积操作、不同类型的块（如 C2f、C3、C3Ghost 和 C3k2），以及一些额外的模块。`__all__` 变量用于定义模块的公共接口。</w:t>
        <w:br/>
        <w:br/>
        <w:t>接下来，定义了一些辅助函数，例如 `get_gpu_states`、`get_gpu_device`、`set_device_states` 和 `detach_and_grad`。这些函数主要用于处理 GPU 状态、设备管理和张量的梯度计算。其中，`detach_and_grad` 函数用于从输入中分离出张量并设置其 `requires_grad` 属性为 `True`，以便在反向传播时计算梯度。</w:t>
        <w:br/>
        <w:br/>
        <w:t>`get_cpu_and_gpu_states` 函数用于获取 CPU 和 GPU 的随机数生成状态，这在训练过程中非常重要，以确保可重复性。</w:t>
        <w:br/>
        <w:br/>
        <w:t>然后，定义了一个名为 `ReverseFunction` 的类，它继承自 `torch.autograd.Function`。这个类实现了自定义的前向和反向传播方法。在前向传播中，模型会根据输入的函数和参数进行计算，并保存中间结果以供反向传播使用。在反向传播中，模型会根据保存的中间结果和梯度信息，逐层计算梯度并更新参数。</w:t>
        <w:br/>
        <w:br/>
        <w:t>接下来，定义了 `Fusion`、`Level` 和 `SubNet` 类。`Fusion` 类用于实现特征融合，`Level` 类则表示模型的不同层次，每个层次包含多个卷积块。`SubNet` 类则是由多个层次组成的子网络，负责处理输入数据并输出特征。</w:t>
        <w:br/>
        <w:br/>
        <w:t>在 `SubNet` 类中，定义了 `_forward_nonreverse` 和 `_forward_reverse` 方法，分别用于非反向和反向传播的前向计算。`forward` 方法根据 `save_memory` 参数决定使用哪种计算方式，并对 `alpha` 参数进行约束，以防止其值过小。</w:t>
        <w:br/>
        <w:br/>
        <w:t>最后，定义了 `RevCol` 类，这是整个模型的主类。它包含多个子网络，并在前向传播中依次调用这些子网络来处理输入数据。模型的输入通过一个卷积层（`stem`）进行初步处理，然后依次传递给每个子网络，最终输出多个特征图。</w:t>
        <w:br/>
        <w:br/>
        <w:t>整体来看，这个文件实现了一个复杂的深度学习模型，利用了反向传播和特征融合的技术，旨在提高图像处理任务的性能和效率。模型的设计考虑了内存的使用和计算的灵活性，使其能够在不同的硬件环境中高效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self._compute_relative_position_index(window_size))</w:t>
        <w:br/>
        <w:br/>
        <w:t xml:space="preserve">        # 初始化绝对位置偏置</w:t>
        <w:br/>
        <w:t xml:space="preserve">        self.absolute_position_bias = nn.Parameter(torch.zeros(len(window_size), num_heads, 1, 1, 1))</w:t>
        <w:br/>
        <w:t xml:space="preserve">        trunc_normal_(self.relative_position_bias_table, std=.02)  # 正态分布初始化</w:t>
        <w:br/>
        <w:br/>
        <w:t xml:space="preserve">    def _compute_relative_position_index(self, window_size):</w:t>
        <w:br/>
        <w:t xml:space="preserve">        # 计算相对位置索引的函数</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self.num_token, -1, self.num_heads).permute(0, 4, 1, 2, 3)</w:t>
        <w:br/>
        <w:br/>
        <w:t xml:space="preserve">        return pos_embed</w:t>
        <w:br/>
        <w:br/>
        <w:t>class CrossLayerSpatialAttention(nn.Module):</w:t>
        <w:br/>
        <w:t xml:space="preserve">    def __init__(self, in_dim, layer_num=3, beta=1, num_heads=4, mlp_ratio=2, reduction=4):</w:t>
        <w:br/>
        <w:t xml:space="preserve">        super(CrossLayerSpatialAttention, self).__init__()</w:t>
        <w:br/>
        <w:t xml:space="preserve">        self.num_heads = num_heads  # 注意力头的数量</w:t>
        <w:br/>
        <w:t xml:space="preserve">        self.reduction = reduction  # 降维因子</w:t>
        <w:br/>
        <w:t xml:space="preserve">        self.window_sizes = [(2 ** i + beta) if i != 0 else (2 ** i + beta - 1) for i in range(layer_num)][::-1]</w:t>
        <w:br/>
        <w:t xml:space="preserve">        self.token_num_per_layer = [i ** 2 for i in self.window_sizes]  # 每层的token数量</w:t>
        <w:br/>
        <w:t xml:space="preserve">        self.token_num = sum(self.token_num_per_layer)  # 总token数量</w:t>
        <w:br/>
        <w:br/>
        <w:t xml:space="preserve">        # 初始化各层的卷积、归一化和线性变换</w:t>
        <w:br/>
        <w:t xml:space="preserve">        self.cpe = nn.ModuleList(nn.ModuleList([ConvPosEnc(dim=in_dim, k=3), 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in_dim // reduction * 3, kernel_size=1) for _ in range(layer_num))</w:t>
        <w:br/>
        <w:t xml:space="preserve">        self.softmax = nn.Softmax(dim=-1)  # Softmax层</w:t>
        <w:br/>
        <w:t xml:space="preserve">        self.proj = nn.ModuleList(nn.Conv2d(in_dim // reduction, in_dim, kernel_size=1) for _ in range(layer_num))</w:t>
        <w:br/>
        <w:t xml:space="preserve">        self.pos_embed = CrossLayerPosEmbedding3D(num_heads=num_heads, window_size=self.window_sizes, spatial=True)</w:t>
        <w:br/>
        <w:br/>
        <w:t xml:space="preserve">    def forward(self, x_list):</w:t>
        <w:br/>
        <w:t xml:space="preserve">        # 前向传播</w:t>
        <w:br/>
        <w:t xml:space="preserve">        q_list, k_list, v_list = [], [], []</w:t>
        <w:br/>
        <w:t xml:space="preserve">        for i, x in enumerate(x_list):</w:t>
        <w:br/>
        <w:t xml:space="preserve">            x = self.cpe[i][0](x)  # 位置编码</w:t>
        <w:br/>
        <w:t xml:space="preserve">            qkv = self.qkv[i](x)  # 计算Q, K, V</w:t>
        <w:br/>
        <w:t xml:space="preserve">            qkv_windows = overlaped_window_partition(qkv, self.window_sizes[i], stride=1, pad=0)  # 窗口分区</w:t>
        <w:br/>
        <w:t xml:space="preserve">            q_windows, k_windows, v_windows = qkv_windows[0], qkv_windows[1], qkv_windows[2]</w:t>
        <w:br/>
        <w:t xml:space="preserve">            q_list.append(q_windows)</w:t>
        <w:br/>
        <w:t xml:space="preserve">            k_list.append(k_windows)</w:t>
        <w:br/>
        <w:t xml:space="preserve">            v_list.append(v_windows)</w:t>
        <w:br/>
        <w:br/>
        <w:t xml:space="preserve">        # 计算注意力</w:t>
        <w:br/>
        <w:t xml:space="preserve">        q_stack = torch.cat(q_list, dim=-2)</w:t>
        <w:br/>
        <w:t xml:space="preserve">        k_stack = torch.cat(k_list, dim=-2)</w:t>
        <w:br/>
        <w:t xml:space="preserve">        v_stack = torch.cat(v_list, dim=-2)</w:t>
        <w:br/>
        <w:t xml:space="preserve">        attn = F.normalize(q_stack, dim=-1) @ F.normalize(k_stack, dim=-1).transpose(-1, -2)  # 计算注意力分数</w:t>
        <w:br/>
        <w:t xml:space="preserve">        attn = attn + self.pos_embed()  # 加上位置嵌入</w:t>
        <w:br/>
        <w:t xml:space="preserve">        attn = self.softmax(attn)  # Softmax归一化</w:t>
        <w:br/>
        <w:br/>
        <w:t xml:space="preserve">        out = attn @ v_stack  # 计算输出</w:t>
        <w:br/>
        <w:t xml:space="preserve">        return out</w:t>
        <w:br/>
        <w:br/>
        <w:t># 其他辅助函数和类（如ConvPosEnc, LayerNormProxy等）省略</w:t>
        <w:br/>
        <w:t>```</w:t>
        <w:br/>
        <w:br/>
        <w:t>### 代码核心部分解释：</w:t>
        <w:br/>
        <w:t>1. **CrossLayerPosEmbedding3D**：用于计算跨层的3D位置嵌入，包括相对位置和绝对位置的偏置。</w:t>
        <w:br/>
        <w:t>2. **CrossLayerSpatialAttention**：实现跨层空间注意力机制，包含位置编码、注意力计算、以及输出的生成。</w:t>
        <w:br/>
        <w:t>3. **前向传播**：在`forward`方法中，处理输入的特征图，计算Q、K、V，执行注意力机制，并返回输出。</w:t>
        <w:br/>
        <w:br/>
        <w:t>以上是代码的核心部分及其详细注释，帮助理解其功能和结构。```</w:t>
      </w:r>
    </w:p>
    <w:p>
      <w:pPr>
        <w:spacing w:line="240" w:lineRule="auto"/>
        <w:jc w:val="left"/>
      </w:pPr>
      <w:r>
        <w:rPr>
          <w:rFonts w:ascii="Times New Roman" w:hAnsi="Times New Roman" w:eastAsia="宋体"/>
          <w:color w:val="000000"/>
          <w:sz w:val="24"/>
        </w:rPr>
        <w:t>这个程序文件 `cfpt.py` 实现了一个深度学习模型中的交叉层注意力机制，主要包括两个类：`CrossLayerSpatialAttention` 和 `CrossLayerChannelAttention`，以及一些辅助类和函数。</w:t>
        <w:br/>
        <w:br/>
        <w:t>首先，文件中导入了必要的库，包括 PyTorch、数学库、einops（用于张量重排）和一些神经网络模块。接着定义了 `LayerNormProxy` 类，这是一个简单的层归一化代理，用于对输入进行归一化处理。它在前向传播中使用 `einops` 进行维度重排，以适应层归一化的要求。</w:t>
        <w:br/>
        <w:br/>
        <w:t>接下来是 `CrossLayerPosEmbedding3D` 类，它用于生成交叉层的位置信息嵌入。该类根据输入的窗口大小和头数，计算相对位置偏置，并使用 `trunc_normal_` 初始化偏置表。这个类的前向传播方法计算位置嵌入并返回。</w:t>
        <w:br/>
        <w:br/>
        <w:t>`ConvPosEnc` 类实现了卷积位置编码，使用深度可分离卷积来增强特征表示，并在前向传播中将卷积结果与输入相加。</w:t>
        <w:br/>
        <w:br/>
        <w:t>`DWConv` 类实现了深度卷积操作，用于对输入特征进行处理。</w:t>
        <w:br/>
        <w:br/>
        <w:t>`Mlp` 类实现了一个简单的多层感知机（MLP），包含两个线性层和一个激活函数。</w:t>
        <w:br/>
        <w:br/>
        <w:t>接下来的几个函数实现了重叠窗口的分区和逆操作，这些函数用于处理输入特征的窗口化，以便进行注意力计算。</w:t>
        <w:br/>
        <w:br/>
        <w:t>`CrossLayerSpatialAttention` 类实现了空间注意力机制。它的构造函数中定义了多个层，包括卷积位置编码、层归一化、查询-键-值（QKV）卷积层、MLP层等。在前向传播中，该类接收多个输入特征图，计算它们的注意力，并通过重叠窗口操作进行处理，最后返回处理后的特征图。</w:t>
        <w:br/>
        <w:br/>
        <w:t>`CrossLayerChannelAttention` 类实现了通道注意力机制，结构与空间注意力类似，但处理方式有所不同。它使用了不同的窗口大小和步幅，并通过像素反混洗（pixel unshuffle）来处理输入特征。前向传播中，计算查询、键、值的注意力，并进行相应的逆操作和特征融合。</w:t>
        <w:br/>
        <w:br/>
        <w:t>整体来看，这个文件实现了一个复杂的交叉层注意力机制，能够在多个层之间进行信息交互和特征融合，适用于图像处理等任务。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 定义一个卷积层和批归一化的组合</w:t>
        <w:br/>
        <w:t>class Conv2d_BN(torch.nn.Sequential):</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添加批归一化层</w:t>
        <w:br/>
        <w:t xml:space="preserve">        self.add_module('bn', torch.nn.BatchNorm2d(out_channels))</w:t>
        <w:br/>
        <w:t xml:space="preserve">        # 初始化批归一化的权重和偏置</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将训练模式下的卷积和批归一化合并为一个卷积层，便于推理</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定义一个用于合并特征图的模块</w:t>
        <w:br/>
        <w:t>class PatchMerging(torch.nn.Module):</w:t>
        <w:br/>
        <w:t xml:space="preserve">    def __init__(self, dim, out_dim):</w:t>
        <w:br/>
        <w:t xml:space="preserve">        super().__init__()</w:t>
        <w:br/>
        <w:t xml:space="preserve">        # 定义多个卷积层和激活函数</w:t>
        <w:br/>
        <w:t xml:space="preserve">        self.conv1 = Conv2d_BN(dim, dim * 4, 1, 1, 0)</w:t>
        <w:br/>
        <w:t xml:space="preserve">        self.act = torch.nn.ReLU()</w:t>
        <w:br/>
        <w:t xml:space="preserve">        self.conv2 = Conv2d_BN(dim * 4, dim * 4, 3, 2, 1, groups=dim * 4)</w:t>
        <w:br/>
        <w:t xml:space="preserve">        self.conv3 = Conv2d_BN(dim * 4, out_dim, 1, 1, 0)</w:t>
        <w:br/>
        <w:br/>
        <w:t xml:space="preserve">    def forward(self, x):</w:t>
        <w:br/>
        <w:t xml:space="preserve">        # 前向传播</w:t>
        <w:br/>
        <w:t xml:space="preserve">        x = self.conv3(self.act(self.conv2(self.act(self.conv1(x)))))</w:t>
        <w:br/>
        <w:t xml:space="preserve">        return x</w:t>
        <w:br/>
        <w:br/>
        <w:t># 定义一个前馈神经网络模块</w:t>
        <w:br/>
        <w:t>class FFN(torch.nn.Module):</w:t>
        <w:br/>
        <w:t xml:space="preserve">    def __init__(self, ed, h):</w:t>
        <w:br/>
        <w:t xml:space="preserve">        super().__init__()</w:t>
        <w:br/>
        <w:t xml:space="preserve">        self.pw1 = Conv2d_BN(ed, h)</w:t>
        <w:br/>
        <w:t xml:space="preserve">        self.act = torch.nn.ReLU()</w:t>
        <w:br/>
        <w:t xml:space="preserve">        self.pw2 = Conv2d_BN(h, ed, bn_weight_init=0)</w:t>
        <w:br/>
        <w:br/>
        <w:t xml:space="preserve">    def forward(self, x):</w:t>
        <w:br/>
        <w:t xml:space="preserve">        # 前向传播</w:t>
        <w:br/>
        <w:t xml:space="preserve">        x = self.pw2(self.act(self.pw1(x)))</w:t>
        <w:br/>
        <w:t xml:space="preserve">        return x</w:t>
        <w:br/>
        <w:br/>
        <w:t># 定义EfficientViT的基本模块</w:t>
        <w:br/>
        <w:t>class EfficientViTBlock(torch.nn.Module):</w:t>
        <w:br/>
        <w:t xml:space="preserve">    def __init__(self, ed, nh=8):</w:t>
        <w:br/>
        <w:t xml:space="preserve">        super().__init__()</w:t>
        <w:br/>
        <w:t xml:space="preserve">        # 定义卷积层和前馈网络</w:t>
        <w:br/>
        <w:t xml:space="preserve">        self.dw0 = Conv2d_BN(ed, ed, 3, 1, 1, groups=ed)</w:t>
        <w:br/>
        <w:t xml:space="preserve">        self.ffn0 = FFN(ed, int(ed * 2))</w:t>
        <w:br/>
        <w:t xml:space="preserve">        self.dw1 = Conv2d_BN(ed, ed, 3, 1, 1, groups=ed)</w:t>
        <w:br/>
        <w:t xml:space="preserve">        self.ffn1 = FFN(ed, int(ed * 2))</w:t>
        <w:br/>
        <w:br/>
        <w:t xml:space="preserve">    def forward(self, x):</w:t>
        <w:br/>
        <w:t xml:space="preserve">        # 前向传播</w:t>
        <w:br/>
        <w:t xml:space="preserve">        x = self.ffn1(self.dw1(x))</w:t>
        <w:br/>
        <w:t xml:space="preserve">        return x</w:t>
        <w:br/>
        <w:br/>
        <w:t># 定义EfficientViT模型</w:t>
        <w:br/>
        <w:t>class EfficientViT(torch.nn.Module):</w:t>
        <w:br/>
        <w:t xml:space="preserve">    def __init__(self, img_size=400, embed_dim=[64, 128, 192], depth=[1, 2, 3]):</w:t>
        <w:br/>
        <w:t xml:space="preserve">        super().__init__()</w:t>
        <w:br/>
        <w:t xml:space="preserve">        # 初始化输入图像的嵌入层</w:t>
        <w:br/>
        <w:t xml:space="preserve">        self.patch_embed = Conv2d_BN(3, embed_dim[0] // 8, 3, 2, 1)</w:t>
        <w:br/>
        <w:t xml:space="preserve">        # 定义多个EfficientViTBlock</w:t>
        <w:br/>
        <w:t xml:space="preserve">        self.blocks = []</w:t>
        <w:br/>
        <w:t xml:space="preserve">        for i in range(len(depth)):</w:t>
        <w:br/>
        <w:t xml:space="preserve">            for _ in range(depth[i]):</w:t>
        <w:br/>
        <w:t xml:space="preserve">                self.blocks.append(EfficientViTBlock(embed_dim[i]))</w:t>
        <w:br/>
        <w:t xml:space="preserve">        self.blocks = torch.nn.Sequential(*self.blocks)</w:t>
        <w:br/>
        <w:br/>
        <w:t xml:space="preserve">    def forward(self, x):</w:t>
        <w:br/>
        <w:t xml:space="preserve">        # 前向传播</w:t>
        <w:br/>
        <w:t xml:space="preserve">        x = self.patch_embed(x)</w:t>
        <w:br/>
        <w:t xml:space="preserve">        x = self.blocks(x)</w:t>
        <w:br/>
        <w:t xml:space="preserve">        return x</w:t>
        <w:br/>
        <w:br/>
        <w:t># 实例化模型</w:t>
        <w:br/>
        <w:t>if __name__ == '__main__':</w:t>
        <w:br/>
        <w:t xml:space="preserve">    model = EfficientViT()</w:t>
        <w:br/>
        <w:t xml:space="preserve">    inputs = torch.randn((1, 3, 640, 640))</w:t>
        <w:br/>
        <w:t xml:space="preserve">    res = model(inputs)</w:t>
        <w:br/>
        <w:t xml:space="preserve">    print(res.size())</w:t>
        <w:br/>
        <w:t>```</w:t>
        <w:br/>
        <w:br/>
        <w:t>### 代码核心部分说明：</w:t>
        <w:br/>
        <w:t>1. **Conv2d_BN**: 这是一个自定义的卷积层和批归一化层的组合，提供了训练和推理时的权重合并功能。</w:t>
        <w:br/>
        <w:t>2. **PatchMerging**: 这个模块用于合并特征图，通常在模型的下采样阶段使用。</w:t>
        <w:br/>
        <w:t>3. **FFN**: 前馈神经网络模块，包含两个卷积层和一个激活函数。</w:t>
        <w:br/>
        <w:t>4. **EfficientViTBlock**: 这是EfficientViT的基本构建块，包含卷积层和前馈网络的组合。</w:t>
        <w:br/>
        <w:t>5. **EfficientViT**: 整个模型的定义，包含输入嵌入层和多个EfficientViTBlock的堆叠。</w:t>
        <w:br/>
        <w:br/>
        <w:t>### 使用说明：</w:t>
        <w:br/>
        <w:t>- 代码可以用于构建EfficientViT模型，适用于图像分类等任务。```</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Transformer）模型架构，旨在用于各种下游任务。代码中包含了多个类和函数，用于构建和训练该模型。</w:t>
        <w:br/>
        <w:br/>
        <w:t>首先，程序导入了必要的库，包括 PyTorch 和一些特定的模块。接着定义了一个名为 `Conv2d_BN` 的类，它是一个包含卷积层和批归一化层的序列。这个类的构造函数初始化了卷积层和批归一化层，并设置了批归一化的权重和偏置。它还提供了一个 `switch_to_deploy` 方法，用于在推理时将模型从训练模式切换到部署模式。</w:t>
        <w:br/>
        <w:br/>
        <w:t>接下来，`replace_batchnorm` 函数用于替换模型中的批归一化层，以便在推理时提高效率。它会将批归一化层替换为恒等映射，从而减少计算开销。</w:t>
        <w:br/>
        <w:br/>
        <w:t>`PatchMerging` 类实现了一个用于合并图像块的模块，它通过一系列卷积和激活函数来处理输入，并使用 Squeeze-and-Excitation 机制来增强特征表示。</w:t>
        <w:br/>
        <w:br/>
        <w:t>`Residual` 类实现了残差连接，允许输入直接加到经过某个模块处理后的输出上。`FFN` 类则实现了前馈神经网络模块，包含两个卷积层和一个激活函数。</w:t>
        <w:br/>
        <w:br/>
        <w:t>`CascadedGroupAttention` 和 `LocalWindowAttention` 类实现了不同类型的注意力机制。前者使用级联的组注意力机制来处理输入特征，而后者则在局部窗口内计算注意力，适用于高效处理大图像。</w:t>
        <w:br/>
        <w:br/>
        <w:t>`EfficientViTBlock` 类是构建高效视觉变换器的基本模块，结合了卷积、前馈网络和注意力机制。`EfficientViT` 类则是整个模型的主类，负责将不同的模块组合在一起。它的构造函数接受多个参数，如图像大小、嵌入维度、深度等，并根据这些参数构建相应的网络结构。</w:t>
        <w:br/>
        <w:br/>
        <w:t>在模型的前向传播中，输入图像首先经过一个补丁嵌入层，然后依次通过多个块进行处理，最终输出多个特征图。</w:t>
        <w:br/>
        <w:br/>
        <w:t>文件中还定义了多个模型配置（如 `EfficientViT_m0` 到 `EfficientViT_m5`），这些配置包含了不同的超参数设置，以便用户可以根据需求选择不同的模型架构。</w:t>
        <w:br/>
        <w:br/>
        <w:t>最后，程序提供了一些函数（如 `EfficientViT_M0` 等）用于创建特定配置的模型，并支持加载预训练权重和批归一化层的替换。`update_weight` 函数用于更新模型的权重，确保加载的权重与模型的结构相匹配。</w:t>
        <w:br/>
        <w:br/>
        <w:t>在 `__main__` 部分，程序示例了如何创建一个模型实例，并对随机输入进行前向传播，输出每个阶段的特征图大小。整体而言，这个文件实现了一个高效的视觉变换器架构，适用于图像处理和计算机视觉任务。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使用 PyTorch 的 BatchNorm1d 进行一维批量归一化</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br/>
        <w:t># 定义一个线性归一化类</w:t>
        <w:br/>
        <w:t>class LinearNorm(nn.Module):</w:t>
        <w:br/>
        <w:t xml:space="preserve">    def __init__(self, dim, norm1, norm2, warm=0, step=300000, r0=1.0):</w:t>
        <w:br/>
        <w:t xml:space="preserve">        super(LinearNorm, self).__init__()</w:t>
        <w:br/>
        <w:t xml:space="preserve">        # 注册一些缓冲区变量，用于控制训练过程中的参数</w:t>
        <w:br/>
        <w:t xml:space="preserve">        self.register_buffer('warm', torch.tensor(warm))  # 预热阶段的步数</w:t>
        <w:br/>
        <w:t xml:space="preserve">        self.register_buffer('iter', torch.tensor(step))  # 当前迭代步数</w:t>
        <w:br/>
        <w:t xml:space="preserve">        self.register_buffer('total_step', torch.tensor(step))  # 总步数</w:t>
        <w:br/>
        <w:t xml:space="preserve">        self.r0 = r0  # 初始的 lambda 值</w:t>
        <w:br/>
        <w:t xml:space="preserve">        # 初始化两个归一化模块</w:t>
        <w:br/>
        <w:t xml:space="preserve">        self.norm1 = norm1(dim)</w:t>
        <w:br/>
        <w:t xml:space="preserve">        self.norm2 = norm2(dim)</w:t>
        <w:br/>
        <w:br/>
        <w:t xml:space="preserve">    def forward(self, x):</w:t>
        <w:br/>
        <w:t xml:space="preserve">        if self.training:  # 如果模型处于训练模式</w:t>
        <w:br/>
        <w:t xml:space="preserve">            if self.warm &gt; 0:  # 如果还有预热步数</w:t>
        <w:br/>
        <w:t xml:space="preserve">                self.warm.copy_(self.warm - 1)  # 减少预热步数</w:t>
        <w:br/>
        <w:t xml:space="preserve">                x = self.norm1(x)  # 进行 norm1 归一化</w:t>
        <w:br/>
        <w:t xml:space="preserve">            else:</w:t>
        <w:br/>
        <w:t xml:space="preserve">                # 计算当前的 lambda 值</w:t>
        <w:br/>
        <w:t xml:space="preserve">                lamda = self.r0 * self.iter / self.total_step</w:t>
        <w:br/>
        <w:t xml:space="preserve">                if self.iter &gt; 0:</w:t>
        <w:br/>
        <w:t xml:space="preserve">                    self.iter.copy_(self.iter - 1)  # 减少迭代步数</w:t>
        <w:br/>
        <w:t xml:space="preserve">                # 进行两种归一化</w:t>
        <w:br/>
        <w:t xml:space="preserve">                x1 = self.norm1(x)</w:t>
        <w:br/>
        <w:t xml:space="preserve">                x2 = self.norm2(x)</w:t>
        <w:br/>
        <w:t xml:space="preserve">                # 根据 lambda 进行线性组合</w:t>
        <w:br/>
        <w:t xml:space="preserve">                x = lamda * x1 + (1 - lamda) * x2</w:t>
        <w:br/>
        <w:t xml:space="preserve">        else:</w:t>
        <w:br/>
        <w:t xml:space="preserve">            # 如果不是训练模式，直接使用 norm2 进行归一化</w:t>
        <w:br/>
        <w:t xml:space="preserve">            x = self.norm2(x)</w:t>
        <w:br/>
        <w:t xml:space="preserve">        return x</w:t>
        <w:br/>
        <w:t>```</w:t>
        <w:br/>
        <w:br/>
        <w:t>### 代码核心部分说明：</w:t>
        <w:br/>
        <w:t>1. **RepBN 类**：实现了一种自定义的批量归一化方法，通过引入一个可学习的参数 `alpha`，使得模型在训练过程中能够自适应地调整归一化的输出。</w:t>
        <w:br/>
        <w:br/>
        <w:t>2. **LinearNorm 类**：实现了一种线性归一化策略，结合了两种不同的归一化方法（`norm1` 和 `norm2`），并通过一个动态调整的参数 `lambda` 来平衡这两种归一化的影响。该类还包含了预热阶段的处理，以便在训练初期逐步引入第二种归一化方法。```</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类是一个自定义的批量归一化层。它的构造函数接收一个参数 `channels`，表示输入数据的通道数。在初始化时，它创建了一个可学习的参数 `alpha`，并实例化了一个标准的批量归一化层 `bn`。在 `forward` 方法中，输入 `x` 首先进行维度转换，将通道维度与序列维度互换。接着，输入数据经过批量归一化处理，并与 `alpha` 乘以输入数据相加。最后，再次进行维度转换以恢复原来的形状，并返回处理后的结果。</w:t>
        <w:br/>
        <w:br/>
        <w:t>`LinearNorm` 类是一个线性归一化模块，它的构造函数接收多个参数，包括维度 `dim`、两个归一化函数 `norm1` 和 `norm2`，以及一些控制参数如 `warm`、`step` 和 `r0`。在初始化时，它注册了一些缓冲区，用于存储预热次数、当前迭代次数和总迭代次数。`r0` 是一个初始比例因子。`forward` 方法根据当前模型是否在训练状态进行不同的处理。如果模型在训练中且 `warm` 大于 0，则会执行 `norm1` 归一化，并减少 `warm` 的值。如果 `warm` 等于 0，则计算一个动态的比例 `lamda`，并使用 `norm1` 和 `norm2` 对输入 `x` 进行归一化，最终将两者的加权结果返回。如果模型不在训练状态，则直接使用 `norm2` 对输入进行归一化处理。</w:t>
        <w:br/>
        <w:br/>
        <w:t>总体而言，这个文件实现了两个灵活的归一化模块，适用于不同的训练策略和需求，能够在深度学习模型中提升训练效果和稳定性。</w:t>
      </w:r>
    </w:p>
    <w:p>
      <w:pPr>
        <w:spacing w:line="240" w:lineRule="auto"/>
        <w:jc w:val="left"/>
      </w:pPr>
      <w:r>
        <w:rPr>
          <w:rFonts w:ascii="Times New Roman" w:hAnsi="Times New Roman" w:eastAsia="宋体"/>
          <w:color w:val="000000"/>
          <w:sz w:val="24"/>
        </w:rPr>
        <w:t>### 整体功能和构架概括</w:t>
        <w:br/>
        <w:br/>
        <w:t>该工程包含多个深度学习模块，主要用于图像处理和计算机视觉任务。整体架构设计旨在提高模型的效率和性能，采用了多种先进的技术，如注意力机制、批量归一化、卷积操作和视觉变换器结构。每个文件实现了特定的功能模块，这些模块可以组合在一起，形成一个完整的深度学习模型。</w:t>
        <w:br/>
        <w:br/>
        <w:t>- **revcol.py**：实现了反向列结构的深度学习模型，结合了多层卷积和特征融合技术。</w:t>
        <w:br/>
        <w:t>- **cfpt.py**：实现了交叉层注意力机制，支持在不同层之间进行信息交互和特征融合。</w:t>
        <w:br/>
        <w:t>- **efficientViT.py**：实现了高效的视觉变换器架构，结合了卷积、前馈网络和注意力机制，适用于各种视觉任务。</w:t>
        <w:br/>
        <w:t>- **prepbn.py**：定义了自定义的批量归一化和线性归一化模块，以提高模型的训练稳定性和性能。</w:t>
        <w:br/>
        <w:br/>
        <w:t>### 文件功能整理表</w:t>
        <w:br/>
        <w:br/>
        <w:t>| 文件名            | 功能描述                                                                                     |</w:t>
        <w:br/>
        <w:t>|-------------------|----------------------------------------------------------------------------------------------|</w:t>
        <w:br/>
        <w:t>| `revcol.py`       | 实现反向列结构的深度学习模型，结合多层卷积和特征融合技术，主要用于图像处理任务。             |</w:t>
        <w:br/>
        <w:t>| `cfpt.py`         | 实现交叉层注意力机制，支持在不同层之间进行信息交互和特征融合，增强模型的特征表示能力。     |</w:t>
        <w:br/>
        <w:t>| `efficientViT.py` | 实现高效的视觉变换器架构，结合卷积、前馈网络和注意力机制，适用于各种计算机视觉任务。       |</w:t>
        <w:br/>
        <w:t>| `prepbn.py`       | 定义自定义的批量归一化和线性归一化模块，提升模型的训练稳定性和性能，适应不同的训练策略。   |</w:t>
        <w:br/>
        <w:br/>
        <w:t>这个表格总结了每个文件的主要功能，便于理解整个工程的结构和目的。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