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改进yolo11-SDI等200+全套创新点大全：眼科疾病检测系统源码＆数据集全套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人口老龄化的加剧，眼科疾病的发病率逐年上升，成为影响人们生活质量的重要健康问题。根据世界卫生组织的统计，眼科疾病不仅导致了大量的视觉障碍，还给患者及其家庭带来了沉重的经济负担。因此，早期检测和及时治疗眼科疾病显得尤为重要。传统的眼科疾病诊断主要依赖于医生的经验和专业知识，然而这种方法往往受到主观因素的影响，导致诊断结果的准确性和一致性存在差异。为了解决这一问题，基于计算机视觉的自动化检测系统应运而生，成为提高眼科疾病诊断效率和准确性的重要工具。</w:t>
        <w:br/>
        <w:br/>
        <w:t>本研究旨在基于改进的YOLOv11模型，开发一套高效的眼科疾病检测系统。该系统将专注于四种主要眼科疾病的检测，包括白内障、正常眼、翼状胬肉和麦粒肿。通过利用包含792幅图像的数据集，系统将能够实现对这些疾病的快速识别和分类。YOLOv11作为一种先进的目标检测算法，具有实时性和高准确率的优势，能够有效地处理复杂的视觉信息，并在各种环境下保持稳定的性能。</w:t>
        <w:br/>
        <w:br/>
        <w:t>此外，本研究的意义还在于推动计算机视觉技术在医疗领域的应用，尤其是在眼科疾病的早期筛查和诊断方面。通过自动化检测系统的开发，不仅可以减轻医生的工作负担，还能提高患者的就医体验。随着数据集的不断扩展和模型的持续优化，未来该系统有望实现更广泛的眼科疾病检测，助力于公共卫生的改善和眼科医疗资源的合理配置。因此，本研究不仅具有重要的学术价值，也将为眼科临床实践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版的YOLOv11眼科疾病检测系统，为眼科疾病的早期诊断和治疗提供支持。为实现这一目标，我们构建了一个专门的数据集，聚焦于四种主要的眼科疾病。这些疾病包括白内障（Cataract）、正常眼睛（Normal）、翼状胬肉（Pterygium）和麦粒肿（Stye）。数据集的设计旨在涵盖不同年龄段、性别和种族的患者，以确保模型在多样化的临床场景中具有良好的泛化能力。</w:t>
        <w:br/>
        <w:br/>
        <w:t>在数据集的构建过程中，我们严格筛选了高质量的眼部图像，确保每一类疾病的样本数量均衡且具有代表性。每一张图像都经过专业眼科医生的标注，确保数据的准确性和可靠性。此外，为了增强模型的鲁棒性，我们还对图像进行了多种数据增强处理，包括旋转、缩放、亮度调整等，以模拟不同的拍摄条件和患者状态。</w:t>
        <w:br/>
        <w:br/>
        <w:t>数据集的类别数量为四个，分别代表了常见的眼科疾病和正常眼睛的状态。这种分类不仅有助于模型在检测时进行准确的判断，也为后续的临床应用提供了明确的参考依据。通过使用这一数据集，我们期望能够显著提高YOLOv11在眼科疾病检测中的性能，帮助医生更快速、准确地识别眼部疾病，从而提高患者的治疗效果和生活质量。整体而言，本项目的数据集不仅是技术开发的基础，也是推动眼科医疗智能化的重要一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确保所有层的通道数是可被8整除的</w:t>
        <w:br/>
        <w:t xml:space="preserve">    :param v: 输入的通道数</w:t>
        <w:br/>
        <w:t xml:space="preserve">    :param divisor: 需要整除的数</w:t>
        <w:br/>
        <w:t xml:space="preserve">    :param min_value: 最小值</w:t>
        <w:br/>
        <w:t xml:space="preserve">    :return: 调整后的通道数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if new_v &lt; 0.9 * v:  # 确保不低于原值的90%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包含卷积层和批归一化层的组合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conv,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fused_conv = nn.Conv2d(w.size(1) * conv.groups,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RepViT模块，包含token混合和channel混合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self.identity = stride == 1 and inp == oup  # 判断是否为恒等映射</w:t>
        <w:br/>
        <w:t xml:space="preserve">        if stride == 2:</w:t>
        <w:br/>
        <w:t xml:space="preserve">            # 使用下采样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nn.Identity(),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assert self.identity</w:t>
        <w:br/>
        <w:t xml:space="preserve">            self.token_mixer = nn.Sequential(</w:t>
        <w:br/>
        <w:t xml:space="preserve">                Conv2d_BN(inp, inp, 3, 1, 1, groups=inp),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nn.Identity(),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配置反向残差块</w:t>
        <w:br/>
        <w:t xml:space="preserve">        layers = []</w:t>
        <w:br/>
        <w:t xml:space="preserve">        input_channel = cfgs[0][2]  # 获取输入通道数</w:t>
        <w:br/>
        <w:t xml:space="preserve">        # 构建第一个层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layers.append(patch_embed)</w:t>
        <w:br/>
        <w:t xml:space="preserve">        # 构建反向残差块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[3, 2, 80, 0, 0, 1],</w:t>
        <w:br/>
        <w:t xml:space="preserve">        # 省略其他配置...</w:t>
        <w:br/>
        <w:t xml:space="preserve">        [3, 2, 640, 0, 1, 2],</w:t>
        <w:br/>
        <w:t xml:space="preserve">        [3, 2, 640, 1, 1, 1],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**_make_divisible**: 确保通道数是8的倍数，以便在硬件上优化性能。</w:t>
        <w:br/>
        <w:t>2. **Conv2d_BN**: 组合卷积层和批归一化层，并提供融合方法以提高推理速度。</w:t>
        <w:br/>
        <w:t>3. **RepViTBlock**: 实现RepViT的基本模块，包含token混合和channel混合。</w:t>
        <w:br/>
        <w:t>4. **RepViT**: 构建整个RepViT模型，利用配置参数生成多个模块。</w:t>
        <w:br/>
        <w:t>5. **repvit_m2_3**: 根据给定的配置构建RepViT模型，并可加载预训练权重。</w:t>
        <w:br/>
        <w:br/>
        <w:t>通过这些核心部分的实现，RepViT模型能够有效地进行图像处理任务。```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`repvit.py` 是一个用于构建和训练 RepViT（Residual Vision Transformer）模型的 PyTorch 实现。该模型结合了卷积神经网络（CNN）和变换器（Transformer）的优点，适用于图像分类等任务。</w:t>
        <w:br/>
        <w:br/>
        <w:t>首先，文件导入了必要的库，包括 PyTorch 的神经网络模块 `torch.nn`、NumPy 以及 `timm` 库中的 SqueezeExcite 层。接着，定义了一个名为 `replace_batchnorm` 的函数，该函数用于替换网络中的 BatchNorm2d 层为 Identity 层，主要用于模型推理时的优化。</w:t>
        <w:br/>
        <w:br/>
        <w:t>`_make_divisible` 函数确保所有层的通道数都是 8 的倍数，以满足某些硬件加速的要求。接下来，定义了 `Conv2d_BN` 类，这是一个包含卷积层和 BatchNorm 层的组合，具有自我融合的能力，能够在推理时减少计算量。</w:t>
        <w:br/>
        <w:br/>
        <w:t>`Residual` 类实现了残差连接的机制，允许在训练时使用随机丢弃，以增强模型的鲁棒性。它同样具有自我融合的功能，以便在推理时进行优化。</w:t>
        <w:br/>
        <w:br/>
        <w:t>`RepVGGDW` 类实现了一种特殊的卷积结构，结合了深度可分离卷积和残差连接。该类的 `forward` 方法将输入通过卷积和 BatchNorm 层进行处理，并添加输入的残差。</w:t>
        <w:br/>
        <w:br/>
        <w:t>`RepViTBlock` 类是模型的基本构建块，包含了通道混合和令牌混合的机制。它根据输入的步幅选择不同的结构，以适应不同的下采样需求。</w:t>
        <w:br/>
        <w:br/>
        <w:t>`RepViT` 类是整个模型的主体，负责构建网络的各个层次。它根据配置参数 `cfgs` 来创建多个 `RepViTBlock`，并定义了前向传播的逻辑。该类还实现了 `switch_to_deploy` 方法，用于在推理时替换 BatchNorm 层。</w:t>
        <w:br/>
        <w:br/>
        <w:t>`update_weight` 函数用于更新模型的权重，确保加载的权重与模型的结构相匹配。</w:t>
        <w:br/>
        <w:br/>
        <w:t>接下来，定义了一系列的模型构造函数，如 `repvit_m0_9`、`repvit_m1_0` 等，这些函数根据不同的配置参数构建不同版本的 RepViT 模型，并可选择加载预训练权重。</w:t>
        <w:br/>
        <w:br/>
        <w:t>最后，在文件的主程序部分，创建了一个 `repvit_m2_3` 模型实例，并生成随机输入进行测试，输出每个特征图的尺寸。</w:t>
        <w:br/>
        <w:br/>
        <w:t>总体而言，这个文件实现了一个灵活且高效的视觉模型，结合了现代深度学习中的多种技术，适用于各种计算机视觉任务。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多层感知机（MLP）模块。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位置偏移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线性变换用于生成Q、K、V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获取输入形状</w:t>
        <w:br/>
        <w:t xml:space="preserve">        qkv = self.qkv(x).reshape(B_, N, 3, self.num_heads, C // self.num_heads).permute(2, 0, 3, 1, 4)  # 计算Q、K、V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重新排列维度</w:t>
        <w:br/>
        <w:t xml:space="preserve">        attn = attn + relative_position_bias.unsqueeze(0)  # 加入偏置</w:t>
        <w:br/>
        <w:br/>
        <w:t xml:space="preserve">        attn = F.softmax(attn, dim=-1)  # 计算softmax以获得注意力权重</w:t>
        <w:br/>
        <w:t xml:space="preserve">        attn = self.attn_drop(attn)  # 应用Dropout</w:t>
        <w:br/>
        <w:br/>
        <w:t xml:space="preserve">        x = (attn @ v).transpose(1, 2).reshape(B_, N, C)  # 计算加权和</w:t>
        <w:br/>
        <w:t xml:space="preserve">        x = self.proj(x)  # 输出线性变换</w:t>
        <w:br/>
        <w:t xml:space="preserve">        x = self.proj_drop(x)  # 应用Dropout</w:t>
        <w:br/>
        <w:t xml:space="preserve">        return x</w:t>
        <w:br/>
        <w:br/>
        <w:br/>
        <w:t>class SwinTransformer(nn.Module):</w:t>
        <w:br/>
        <w:t xml:space="preserve">    """ Swin Transformer主干网络。 """</w:t>
        <w:br/>
        <w:br/>
        <w:t xml:space="preserve">    def __init__(self, pretrain_img_size=224, patch_size=4, in_chans=3, embed_dim=96, depths=[2, 2, 6, 2],</w:t>
        <w:br/>
        <w:t xml:space="preserve">                 num_heads=[3, 6, 12, 24], window_size=7, mlp_ratio=4., drop_rate=0., attn_drop_rate=0.):</w:t>
        <w:br/>
        <w:t xml:space="preserve">        super().__init__()</w:t>
        <w:br/>
        <w:br/>
        <w:t xml:space="preserve">        self.patch_embed = PatchEmbed(patch_size=patch_size, in_chans=in_chans, embed_dim=embed_dim)  # 图像分块嵌入</w:t>
        <w:br/>
        <w:t xml:space="preserve">        self.layers = nn.ModuleList()  # 存储每一层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window_size=window_size,</w:t>
        <w:br/>
        <w:t xml:space="preserve">                mlp_ratio=mlp_ratio,</w:t>
        <w:br/>
        <w:t xml:space="preserve">                drop=drop_rate,</w:t>
        <w:br/>
        <w:t xml:space="preserve">                attn_drop=attn_drop_rate)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x = self.patch_embed(x)  # 图像分块嵌入</w:t>
        <w:br/>
        <w:t xml:space="preserve">        for layer in self.layers:</w:t>
        <w:br/>
        <w:t xml:space="preserve">            x = layer(x)  # 逐层传递</w:t>
        <w:br/>
        <w:t xml:space="preserve">        return x  # 返回最终输出</w:t>
        <w:br/>
        <w:br/>
        <w:br/>
        <w:t>def SwinTransformer_Tiny(weights=''):</w:t>
        <w:br/>
        <w:t xml:space="preserve">    """ 创建一个小型的Swin Transformer模型。 """</w:t>
        <w:br/>
        <w:t xml:space="preserve">    model = SwinTransformer(depths=[2, 2, 6, 2], num_heads=[3, 6, 12, 24])  # 初始化模型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代码说明：</w:t>
        <w:br/>
        <w:t>1. **Mlp类**：实现了一个简单的多层感知机，包含两个线性层和一个激活函数，支持Dropout。</w:t>
        <w:br/>
        <w:t>2. **WindowAttention类**：实现了窗口注意力机制，支持相对位置偏置，计算Q、K、V并进行注意力计算。</w:t>
        <w:br/>
        <w:t>3. **SwinTransformer类**：实现了Swin Transformer的主干结构，包含图像分块嵌入和多个Transformer层。</w:t>
        <w:br/>
        <w:t>4. **SwinTransformer_Tiny函数**：创建一个小型的Swin Transformer模型，并可选择加载预训练权重。```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Transformer是一种层次化的视觉Transformer，采用了移动窗口机制以提高计算效率。以下是代码的主要组成部分和功能说明。</w:t>
        <w:br/>
        <w:br/>
        <w:t>首先，程序导入了必要的库，包括PyTorch和一些用于构建神经网络的模块。接着定义了一个名为`Mlp`的类，它实现了一个多层感知机（MLP），包含两个线性层和一个激活函数（默认为GELU），以及可选的Dropout层。</w:t>
        <w:br/>
        <w:br/>
        <w:t>接下来，定义了两个辅助函数`window_partition`和`window_reverse`，它们用于将输入特征图分割成窗口和将窗口合并回特征图。这是Swin Transformer中窗口注意力机制的基础。</w:t>
        <w:br/>
        <w:br/>
        <w:t>`WindowAttention`类实现了基于窗口的多头自注意力机制（W-MSA），支持相对位置偏置。该类中定义了查询、键、值的线性变换，以及相对位置偏置的计算和应用。注意力权重通过Softmax函数进行归一化。</w:t>
        <w:br/>
        <w:br/>
        <w:t>`SwinTransformerBlock`类是Swin Transformer的基本构建块，包含了规范化层、窗口注意力层和MLP层。它还实现了循环移位的功能，以支持SW-MSA（Shifted Window Multi-Head Self-Attention）。</w:t>
        <w:br/>
        <w:br/>
        <w:t>`PatchMerging`类用于将特征图的补丁合并，以减少特征图的分辨率。它通过线性层将四个相邻的补丁合并为一个新的补丁。</w:t>
        <w:br/>
        <w:br/>
        <w:t>`BasicLayer`类表示Swin Transformer中的一个基本层，包含多个Swin Transformer块，并在必要时执行下采样。</w:t>
        <w:br/>
        <w:br/>
        <w:t>`PatchEmbed`类将输入图像划分为不重叠的补丁，并通过卷积层将这些补丁嵌入到高维空间中。</w:t>
        <w:br/>
        <w:br/>
        <w:t>`SwinTransformer`类是整个模型的核心，负责构建模型的各个层次，并实现前向传播。它支持绝对位置嵌入、Dropout等功能，并在每个阶段后应用规范化层。</w:t>
        <w:br/>
        <w:br/>
        <w:t>最后，定义了一个`update_weight`函数，用于加载预训练模型的权重，并定义了一个`SwinTransformer_Tiny`函数，用于创建一个小型的Swin Transformer模型实例。</w:t>
        <w:br/>
        <w:br/>
        <w:t>总体来说，这个程序文件实现了Swin Transformer的各个组件，并提供了一个完整的模型结构，适用于图像分类、目标检测等计算机视觉任务。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    value: 输入特征图，形状为 (bs, C, num_heads, embed_dims)</w:t>
        <w:br/>
        <w:t xml:space="preserve">        value_spatial_shapes: 特征图的空间形状，形状为 (num_levels, 2)</w:t>
        <w:br/>
        <w:t xml:space="preserve">        sampling_locations: 采样位置，形状为 (bs, num_queries, num_heads, num_levels, num_points, 2)</w:t>
        <w:br/>
        <w:t xml:space="preserve">        attention_weights: 注意力权重，形状为 (bs, num_heads, num_queries, num_levels, num_points)</w:t>
        <w:br/>
        <w:br/>
        <w:t xml:space="preserve">    返回:</w:t>
        <w:br/>
        <w:t xml:space="preserve">        output: 经过多尺度可变形注意力机制处理后的输出，形状为 (bs, num_queries, num_heads * embed_dims)</w:t>
        <w:br/>
        <w:t xml:space="preserve">    """</w:t>
        <w:br/>
        <w:t xml:space="preserve">    bs, _, num_heads, embed_dims = value.shape  # 获取输入特征图的批次大小、通道数、头数和嵌入维度</w:t>
        <w:br/>
        <w:t xml:space="preserve">    _, num_queries, _, num_levels, num_points, _ = sampling_locations.shape  # 获取采样位置的相关维度</w:t>
        <w:br/>
        <w:br/>
        <w:t xml:space="preserve">    # 将输入特征图按照空间形状分割成多个特征图</w:t>
        <w:br/>
        <w:t xml:space="preserve">    value_list = value.split([H_ * W_ for H_, W_ in value_spatial_shapes], dim=1)</w:t>
        <w:br/>
        <w:t xml:space="preserve">    </w:t>
        <w:br/>
        <w:t xml:space="preserve">    # 将采样位置转换到[-1, 1]范围</w:t>
        <w:br/>
        <w:t xml:space="preserve">    sampling_grids = 2 * sampling_locations - 1</w:t>
        <w:br/>
        <w:t xml:space="preserve">    sampling_value_list = []  # 用于存储每个层级的采样值</w:t>
        <w:br/>
        <w:br/>
        <w:t xml:space="preserve">    for level, (H_, W_) in enumerate(value_spatial_shapes):</w:t>
        <w:br/>
        <w:t xml:space="preserve">        # 对于每个层级，进行特征图的处理</w:t>
        <w:br/>
        <w:t xml:space="preserve">        value_l_ = value_list[level].flatten(2).transpose(1, 2).reshape(bs * num_heads, embed_dims, H_, W_)</w:t>
        <w:br/>
        <w:t xml:space="preserve">        </w:t>
        <w:br/>
        <w:t xml:space="preserve">        # 处理采样网格</w:t>
        <w:br/>
        <w:t xml:space="preserve">        sampling_grid_l_ = sampling_grids[:, :, :, level].transpose(1, 2).flatten(0, 1)</w:t>
        <w:br/>
        <w:t xml:space="preserve">        </w:t>
        <w:br/>
        <w:t xml:space="preserve">        # 使用grid_sample进行双线性插值采样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  # 将采样值添加到列表中</w:t>
        <w:br/>
        <w:br/>
        <w:t xml:space="preserve">    # 将注意力权重进行维度变换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return output.transpose(1, 2).contiguous()  # 返回输出，调整维度顺序并确保内存连续</w:t>
        <w:br/>
        <w:t>```</w:t>
        <w:br/>
        <w:br/>
        <w:t>### 代码说明：</w:t>
        <w:br/>
        <w:t>1. **输入参数**：</w:t>
        <w:br/>
        <w:t xml:space="preserve">   - `value`：输入特征图，包含多个头的特征。</w:t>
        <w:br/>
        <w:t xml:space="preserve">   - `value_spatial_shapes`：特征图的空间形状，用于分割特征图。</w:t>
        <w:br/>
        <w:t xml:space="preserve">   - `sampling_locations`：指定的采样位置，包含多个查询和层级。</w:t>
        <w:br/>
        <w:t xml:space="preserve">   - `attention_weights`：每个查询的注意力权重。</w:t>
        <w:br/>
        <w:br/>
        <w:t>2. **处理流程**：</w:t>
        <w:br/>
        <w:t xml:space="preserve">   - 将输入特征图根据空间形状分割成多个特征图。</w:t>
        <w:br/>
        <w:t xml:space="preserve">   - 将采样位置转换到[-1, 1]范围，以适应`grid_sample`函数。</w:t>
        <w:br/>
        <w:t xml:space="preserve">   - 对每个层级的特征图进行双线性插值采样，得到对应的采样值。</w:t>
        <w:br/>
        <w:t xml:space="preserve">   - 通过注意力权重对采样值进行加权求和，最终得到输出。</w:t>
        <w:br/>
        <w:br/>
        <w:t>3. **输出**：</w:t>
        <w:br/>
        <w:t xml:space="preserve">   - 返回经过多尺度可变形注意力机制处理后的输出，形状为 `(bs, num_queries, num_heads * embed_dims)`。```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是一个用于实现一些常用功能的模块，主要与深度学习和神经网络相关，特别是在使用 PyTorch 框架时。文件中包含了一些工具函数和多尺度可变形注意力机制的实现。</w:t>
        <w:br/>
        <w:br/>
        <w:t>首先，文件导入了一些必要的库，包括 `copy`、`math`、`numpy` 和 `torch` 及其子模块。这些库提供了深度学习所需的基本功能和数学运算支持。</w:t>
        <w:br/>
        <w:br/>
        <w:t>文件中定义了几个函数。`_get_clones(module, n)` 函数用于创建一个给定模块的克隆列表，返回一个 `nn.ModuleList`，其中包含 `n` 个深拷贝的模块。这在构建具有多个相同层的网络时非常有用。</w:t>
        <w:br/>
        <w:br/>
        <w:t>`bias_init_with_prob(prior_prob=0.01)` 函数用于根据给定的概率值初始化卷积或全连接层的偏置值。它通过计算负对数几率来实现，返回一个浮点数作为偏置的初始化值。</w:t>
        <w:br/>
        <w:br/>
        <w:t>`linear_init(module)` 函数用于初始化线性模块的权重和偏置。它使用均匀分布在一个特定的范围内初始化权重和偏置，范围是基于模块权重的形状计算得出的。</w:t>
        <w:br/>
        <w:br/>
        <w:t>`inverse_sigmoid(x, eps=1e-5)` 函数计算张量的反 sigmoid 函数。它首先将输入限制在 [0, 1] 的范围内，然后通过对数运算计算反 sigmoid 值，避免了数值不稳定性。</w:t>
        <w:br/>
        <w:br/>
        <w:t>最后，`multi_scale_deformable_attn_pytorch` 函数实现了多尺度可变形注意力机制。该函数接受四个参数：`value`、`value_spatial_shapes`、`sampling_locations` 和 `attention_weights`。它首先提取输入张量的形状信息，然后对每个尺度的特征图进行处理。通过对采样位置进行变换，使用 `F.grid_sample` 函数从特征图中采样，得到不同尺度的特征值。接着，函数将这些采样值与注意力权重结合，最终输出一个经过变形注意力机制处理的结果张量。</w:t>
        <w:br/>
        <w:br/>
        <w:t>总体而言，这个文件提供了一些基础的工具函数和一个复杂的注意力机制实现，适用于深度学习模型的构建和训练，尤其是在目标检测和图像处理等任务中。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GRNwithNHWC(nn.Module):</w:t>
        <w:br/>
        <w:t xml:space="preserve">    """ </w:t>
        <w:br/>
        <w:t xml:space="preserve">    GRN (全局响应归一化) 层</w:t>
        <w:br/>
        <w:t xml:space="preserve">    该层的输入假设为 (N, H, W, C) 格式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# 初始化可学习参数 gamma 和 beta</w:t>
        <w:br/>
        <w:t xml:space="preserve">        self.gamma = nn.Parameter(torch.zeros(1, 1, 1, dim))</w:t>
        <w:br/>
        <w:t xml:space="preserve">        if self.use_bias:</w:t>
        <w:br/>
        <w:t xml:space="preserve">            self.beta = nn.Parameter(torch.zeros(1, 1, 1, dim))</w:t>
        <w:br/>
        <w:br/>
        <w:t xml:space="preserve">    def forward(self, x):</w:t>
        <w:br/>
        <w:t xml:space="preserve">        # 计算输入的 L2 范数</w:t>
        <w:br/>
        <w:t xml:space="preserve">        Gx = torch.norm(x, p=2, dim=(1, 2), keepdim=True)</w:t>
        <w:br/>
        <w:t xml:space="preserve">        # 计算归一化因子</w:t>
        <w:br/>
        <w:t xml:space="preserve">        Nx = Gx / (Gx.mean(dim=-1, keepdim=True) + 1e-6)</w:t>
        <w:br/>
        <w:t xml:space="preserve">        # 返回归一化后的输出</w:t>
        <w:br/>
        <w:t xml:space="preserve">        if self.use_bias:</w:t>
        <w:br/>
        <w:t xml:space="preserve">            return (self.gamma * Nx + 1) * x + self.beta</w:t>
        <w:br/>
        <w:t xml:space="preserve">        else:</w:t>
        <w:br/>
        <w:t xml:space="preserve">            return (self.gamma * Nx + 1) * x</w:t>
        <w:br/>
        <w:br/>
        <w:t>class UniRepLKNetBlock(nn.Module):</w:t>
        <w:br/>
        <w:t xml:space="preserve">    """</w:t>
        <w:br/>
        <w:t xml:space="preserve">    UniRepLKNet 的基本模块</w:t>
        <w:br/>
        <w:t xml:space="preserve">    """</w:t>
        <w:br/>
        <w:t xml:space="preserve">    def __init__(self, dim, kernel_size, drop_path=0., deploy=False):</w:t>
        <w:br/>
        <w:t xml:space="preserve">        super().__init__()</w:t>
        <w:br/>
        <w:t xml:space="preserve">        # 卷积层</w:t>
        <w:br/>
        <w:t xml:space="preserve">        self.dwconv = nn.Conv2d(dim, dim, kernel_size=kernel_size, stride=1, padding=kernel_size // 2, groups=dim)</w:t>
        <w:br/>
        <w:t xml:space="preserve">        # 归一化层</w:t>
        <w:br/>
        <w:t xml:space="preserve">        self.norm = nn.BatchNorm2d(dim)</w:t>
        <w:br/>
        <w:t xml:space="preserve">        # Squeeze-and-Excitation (SE) 块</w:t>
        <w:br/>
        <w:t xml:space="preserve">        self.se = SEBlock(dim, dim // 4)</w:t>
        <w:br/>
        <w:t xml:space="preserve">        # 前馈网络</w:t>
        <w:br/>
        <w:t xml:space="preserve">        self.pwconv1 = nn.Linear(dim, dim * 4)</w:t>
        <w:br/>
        <w:t xml:space="preserve">        self.pwconv2 = nn.Linear(dim * 4, dim)</w:t>
        <w:br/>
        <w:br/>
        <w:t xml:space="preserve">    def forward(self, inputs):</w:t>
        <w:br/>
        <w:t xml:space="preserve">        # 前向传播</w:t>
        <w:br/>
        <w:t xml:space="preserve">        x = self.dwconv(inputs)  # 卷积操作</w:t>
        <w:br/>
        <w:t xml:space="preserve">        x = self.norm(x)         # 归一化</w:t>
        <w:br/>
        <w:t xml:space="preserve">        x = self.se(x)           # SE 块</w:t>
        <w:br/>
        <w:t xml:space="preserve">        x = F.gelu(x)            # 激活函数</w:t>
        <w:br/>
        <w:t xml:space="preserve">        x = self.pwconv1(x)      # 前馈网络第一层</w:t>
        <w:br/>
        <w:t xml:space="preserve">        x = self.pwconv2(x)      # 前馈网络第二层</w:t>
        <w:br/>
        <w:t xml:space="preserve">        return x</w:t>
        <w:br/>
        <w:br/>
        <w:t>class UniRepLKNet(nn.Module):</w:t>
        <w:br/>
        <w:t xml:space="preserve">    """</w:t>
        <w:br/>
        <w:t xml:space="preserve">    UniRepLKNet 模型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</w:t>
        <w:br/>
        <w:t xml:space="preserve">        # 构建各个阶段的模块</w:t>
        <w:br/>
        <w:t xml:space="preserve">        for i in range(len(depths)):</w:t>
        <w:br/>
        <w:t xml:space="preserve">            stage = nn.Sequential(</w:t>
        <w:br/>
        <w:t xml:space="preserve">                *[UniRepLKNetBlock(dim=dims[i], kernel_size=3) for _ in range(depths[i])]</w:t>
        <w:br/>
        <w:t xml:space="preserve">            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for stage in self.stages:</w:t>
        <w:br/>
        <w:t xml:space="preserve">            x = stage(x)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随机输入</w:t>
        <w:br/>
        <w:t xml:space="preserve">    model = UniRepLKNet()                   # 实例化模型</w:t>
        <w:br/>
        <w:t xml:space="preserve">    res = model(inputs)                     # 前向传播</w:t>
        <w:br/>
        <w:t xml:space="preserve">    print(res.shape)                        # 输出结果的形状</w:t>
        <w:br/>
        <w:t>```</w:t>
        <w:br/>
        <w:br/>
        <w:t>### 代码注释说明：</w:t>
        <w:br/>
        <w:t>1. **GRNwithNHWC 类**：实现了全局响应归一化层，主要用于对输入特征进行归一化处理，提升模型的稳定性和性能。</w:t>
        <w:br/>
        <w:t>2. **UniRepLKNetBlock 类**：构建了 UniRepLKNet 的基本模块，包含卷积层、归一化层、Squeeze-and-Excitation 块和前馈网络。</w:t>
        <w:br/>
        <w:t>3. **UniRepLKNet 类**：构建了整个模型，包含多个 UniRepLKNetBlock 组成的阶段。</w:t>
        <w:br/>
        <w:t>4. **示例用法**：展示了如何实例化模型并进行前向传播，输出结果的形状。```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`UniRepLKNet.py` 实现了一个名为 UniRepLKNet 的深度学习模型，主要用于音频、视频、点云、时间序列和图像识别等任务。该模型基于多个已有的模型架构，包括 RepLKNet、ConvNeXt、DINO 和 DeiT，旨在提供一种通用的感知能力。</w:t>
        <w:br/>
        <w:br/>
        <w:t>程序开始部分引入了必要的库和模块，包括 PyTorch 和一些用于构建神经网络的功能模块。接下来，定义了一些基本的层和功能，包括 GRN（全局响应归一化）层、NCHW 和 NHWC 格式的转换层、以及用于卷积操作的函数 `get_conv2d`。该函数可以根据输入参数决定使用原生卷积还是高效的 iGEMM 大核卷积实现。</w:t>
        <w:br/>
        <w:br/>
        <w:t>接下来，定义了 Squeeze-and-Excitation（SE）块，这是一个用于增强特征表示的模块。它通过自适应平均池化和两个卷积层来实现特征的压缩和激励。然后，程序中还实现了融合批归一化（Batch Normalization）和卷积层的函数，以优化模型的性能。</w:t>
        <w:br/>
        <w:br/>
        <w:t>在模型的核心部分，定义了 `DilatedReparamBlock` 和 `UniRepLKNetBlock` 类，这些类构成了 UniRepLKNet 的基本构建块。`DilatedReparamBlock` 采用膨胀卷积来捕捉更大范围的上下文信息，而 `UniRepLKNetBlock` 则将多个模块组合在一起，包括卷积、归一化、激活和前馈网络。</w:t>
        <w:br/>
        <w:br/>
        <w:t>接下来，`UniRepLKNet` 类是整个模型的主体，接受多个参数来配置模型的输入通道数、类别数、深度、特征维度等。它通过多层下采样和多个阶段的块构建整个网络，并在前向传播中根据设定的输出模式返回特征或分类结果。</w:t>
        <w:br/>
        <w:br/>
        <w:t>最后，程序提供了一些函数，用于创建不同版本的 UniRepLKNet 模型，并加载预训练权重。程序的入口部分则演示了如何使用该模型进行推理，包括模型的部署模式切换。</w:t>
        <w:br/>
        <w:br/>
        <w:t>总体而言，这个程序文件实现了一个灵活且高效的深度学习模型，适用于多种视觉和感知任务，并提供了多种配置选项以满足不同需求。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整体实现了多个深度学习模型，主要用于计算机视觉任务，包括图像分类、目标检测等。每个模型都有其独特的架构和功能，结合了现代深度学习中的多种技术，如卷积神经网络（CNN）、变换器（Transformer）和注意力机制。程序结构清晰，模块化设计使得各个模型的实现和使用变得灵活，便于扩展和维护。</w:t>
        <w:br/>
        <w:br/>
        <w:t>以下是各个文件的功能概述：</w:t>
        <w:br/>
        <w:br/>
        <w:t>| 文件名               | 功能描述                                                                                   |</w:t>
        <w:br/>
        <w:t>|----------------------|--------------------------------------------------------------------------------------------|</w:t>
        <w:br/>
        <w:t>| `repvit.py`          | 实现了 RepViT（Residual Vision Transformer）模型，结合了卷积和变换器的优点，适用于图像分类等任务。 |</w:t>
        <w:br/>
        <w:t>| `SwinTransformer.py` | 实现了 Swin Transformer 模型，采用移动窗口机制，适用于各种计算机视觉任务。                  |</w:t>
        <w:br/>
        <w:t>| `utils.py`           | 提供了一些工具函数和多尺度可变形注意力机制的实现，支持模型的构建和训练。                     |</w:t>
        <w:br/>
        <w:t>| `UniRepLKNet.py`     | 实现了 UniRepLKNet 模型，适用于多种感知任务，结合了多个已有模型架构，提供通用的特征提取能力。  |</w:t>
        <w:br/>
        <w:br/>
        <w:t>这些文件共同构成了一个强大的深度学习框架，能够处理多种视觉和感知任务，具备良好的扩展性和灵活性。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