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改进yolo11-ASF-DySample等200+全套创新点大全：肺炎类型检测系统源码＆数据集全套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肺炎作为一种常见的呼吸系统疾病，严重影响了全球范围内的公共健康。根据世界卫生组织的统计，肺炎每年导致数百万人的死亡，尤其是在儿童和老年人群体中。传统的肺炎诊断方法依赖于医生的临床经验和影像学检查，这不仅耗时且容易受到主观因素的影响。因此，开发一种高效、准确的肺炎类型检测系统显得尤为重要。</w:t>
        <w:br/>
        <w:br/>
        <w:t>近年来，深度学习技术在医学影像分析领域取得了显著进展，尤其是目标检测和实例分割等任务。YOLO（You Only Look Once）系列模型因其快速的推理速度和较高的检测精度，成为了计算机视觉领域的热门选择。随着YOLOv11的推出，其在处理复杂场景和多类别目标检测方面的能力进一步增强，为肺炎类型的自动检测提供了新的可能性。本研究旨在基于改进的YOLOv11模型，构建一个肺炎类型检测系统，能够准确识别高肺炎、低肺炎和无肺炎三种类别。</w:t>
        <w:br/>
        <w:br/>
        <w:t>本项目所使用的数据集包含9200幅胸部影像，涵盖了三种肺炎类型的标注信息。这一数据集的丰富性和多样性为模型的训练和验证提供了坚实的基础。通过对这些影像进行实例分割，系统能够在不同的肺炎类型中进行更精细的区分，从而提高诊断的准确性和可靠性。此外，改进的YOLOv11模型在处理速度上的优势，将有助于在临床环境中实现实时检测，进而提高医疗服务的效率。</w:t>
        <w:br/>
        <w:br/>
        <w:t>综上所述，基于改进YOLOv11的肺炎类型检测系统不仅具有重要的学术价值，也为实际医疗应用提供了新的解决方案。通过提升肺炎的早期诊断能力，有望降低疾病的死亡率，改善患者的生活质量，进而为公共健康做出积极贡献。</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本项目所使用的数据集专注于胸部影像学（chest imaging），旨在为改进YOLOv11的肺炎类型检测系统提供高质量的训练样本。该数据集包含三种主要类别，分别是“高肺炎”（high-pneumonia）、“低肺炎”（low-pneumonia）和“无肺炎”（no-pneumonia），总类别数量为三。这一分类设计旨在帮助模型更好地识别和区分不同类型的肺炎，从而提高其在临床应用中的准确性和可靠性。</w:t>
        <w:br/>
        <w:br/>
        <w:t>在数据集的构建过程中，特别注重样本的多样性和代表性，以确保模型能够适应不同患者的影像特征。每个类别的样本均来自真实的临床病例，涵盖了不同年龄段、性别及病程的患者。这种多样性不仅有助于提高模型的泛化能力，还能有效降低过拟合的风险。此外，数据集中的影像数据经过严格的标注和审核，确保每一张图像都准确反映其对应的肺炎类型。</w:t>
        <w:br/>
        <w:br/>
        <w:t>通过使用这一数据集，改进后的YOLOv11模型将能够在实时检测中迅速识别出肺炎的类型，为医生提供有力的辅助决策支持。数据集的设计与构建充分考虑了实际应用中的需求，力求在保证检测精度的同时，提升处理速度，以满足临床环境中对快速诊断的迫切需求。总之，本项目的数据集不仅为模型训练提供了坚实的基础，也为肺炎的早期检测和干预提供了重要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指定要运行的脚本路径</w:t>
        <w:br/>
        <w:t xml:space="preserve">    script_path = "web.py"  # 这里直接指定脚本名，假设它在当前目录下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**参数**：接收一个字符串参数 `script_path`，表示要运行的 Python 脚本的路径。</w:t>
        <w:br/>
        <w:t xml:space="preserve">   - **功能**：构建并执行一个命令，以在当前 Python 环境中运行指定的脚本。</w:t>
        <w:br/>
        <w:t xml:space="preserve">   - **获取 Python 解释器路径**：使用 `sys.executable` 获取当前 Python 解释器的完整路径。</w:t>
        <w:br/>
        <w:t xml:space="preserve">   - **构建命令**：使用 f-string 格式化命令字符串，指定使用 `streamlit` 模块运行脚本。</w:t>
        <w:br/>
        <w:t xml:space="preserve">   - **执行命令**：使用 `subprocess.run` 执行命令，并通过 `shell=True` 允许在 shell 中执行。</w:t>
        <w:br/>
        <w:t xml:space="preserve">   - **错误处理**：检查命令的返回码，如果不为 0，打印错误信息。</w:t>
        <w:br/>
        <w:br/>
        <w:t>3. **主程序入口**：</w:t>
        <w:br/>
        <w:t xml:space="preserve">   - 使用 `if __name__ == "__main__":` 确保只有在直接运行该脚本时才会执行以下代码。</w:t>
        <w:br/>
        <w:t xml:space="preserve">   - 指定要运行的脚本路径 `script_path`，在这里假设脚本 `web.py` 位于当前目录。</w:t>
        <w:br/>
        <w:t xml:space="preserve">   - 调用 `run_script` 函数来执行指定的脚本。</w:t>
        <w:br/>
        <w:br/>
        <w:t>这样，代码的核心功能得以保留，同时也增加了注释以便于理解。```</w:t>
      </w:r>
    </w:p>
    <w:p>
      <w:pPr>
        <w:spacing w:line="240" w:lineRule="auto"/>
        <w:jc w:val="left"/>
      </w:pPr>
      <w:r>
        <w:rPr>
          <w:rFonts w:ascii="Times New Roman" w:hAnsi="Times New Roman" w:eastAsia="宋体"/>
          <w:color w:val="000000"/>
          <w:sz w:val="24"/>
        </w:rPr>
        <w:t>这个文件是一个名为 `ui.py` 的 Python 脚本，主要功能是运行一个指定的 Python 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的函数。这个函数接受一个参数 `script_path`，表示要运行的脚本的路径。在函数内部，首先通过 `sys.executable` 获取当前 Python 解释器的路径，这样可以确保使用正确的 Python 环境来运行脚本。然后，构建一个命令字符串，使用 Streamlit 运行指定的脚本。命令的格式是 `"{python_path}" -m streamlit run "{script_path}"`，其中 `{python_path}` 和 `{script_path}` 会被实际的路径替换。</w:t>
        <w:br/>
        <w:br/>
        <w:t>随后，使用 `subprocess.run` 方法执行这个命令，`shell=True` 参数允许在 shell 中执行命令。执行完命令后，检查返回的结果，如果返回码不为 0，表示脚本运行出错，程序会打印出“脚本运行出错。”的提示信息。</w:t>
        <w:br/>
        <w:br/>
        <w:t>在文件的最后部分，使用 `if __name__ == "__main__":` 来判断当前模块是否是主程序。如果是主程序，指定要运行的脚本路径为 `web.py`，这个路径是通过 `abs_path` 函数获取的，该函数可能用于获取脚本的绝对路径。最后，调用 `run_script` 函数来运行指定的脚本。</w:t>
        <w:br/>
        <w:br/>
        <w:t>总体来说，这个 `ui.py` 文件的主要作用是提供一个简单的接口来启动一个基于 Streamlit 的 Web 应用，确保在正确的 Python 环境中运行指定的脚本。</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DyReLU(nn.Module):</w:t>
        <w:br/>
        <w:t xml:space="preserve">    """动态ReLU激活函数，具有可学习的参数"""</w:t>
        <w:br/>
        <w:t xml:space="preserve">    def __init__(self, inp, reduction=4, lambda_a=1.0, use_bias=True):</w:t>
        <w:br/>
        <w:t xml:space="preserve">        super(DyReLU, self).__init__()</w:t>
        <w:br/>
        <w:t xml:space="preserve">        self.oup = inp  # 输出通道数</w:t>
        <w:br/>
        <w:t xml:space="preserve">        self.lambda_a = lambda_a * 2  # 调整参数</w:t>
        <w:br/>
        <w:t xml:space="preserve">        self.avg_pool = nn.AdaptiveAvgPool2d(1)  # 自适应平均池化层</w:t>
        <w:br/>
        <w:br/>
        <w:t xml:space="preserve">        # 确定压缩比例</w:t>
        <w:br/>
        <w:t xml:space="preserve">        squeeze = inp // reduction</w:t>
        <w:br/>
        <w:t xml:space="preserve">        self.fc = nn.Sequential(</w:t>
        <w:br/>
        <w:t xml:space="preserve">            nn.Linear(inp, squeeze),  # 全连接层</w:t>
        <w:br/>
        <w:t xml:space="preserve">            nn.ReLU(inplace=True),  # ReLU激活</w:t>
        <w:br/>
        <w:t xml:space="preserve">            nn.Linear(squeeze, self.oup * 2),  # 输出两个参数</w:t>
        <w:br/>
        <w:t xml:space="preserve">            h_sigmoid()  # 使用h_sigmoid激活</w:t>
        <w:br/>
        <w:t xml:space="preserve">        )</w:t>
        <w:br/>
        <w:br/>
        <w:t xml:space="preserve">    def forward(self, x):</w:t>
        <w:br/>
        <w:t xml:space="preserve">        """前向传播函数"""</w:t>
        <w:br/>
        <w:t xml:space="preserve">        b, c, h, w = x.size()  # 获取输入的批量大小、通道数、高度和宽度</w:t>
        <w:br/>
        <w:t xml:space="preserve">        y = self.avg_pool(x).view(b, c)  # 进行平均池化并调整形状</w:t>
        <w:br/>
        <w:t xml:space="preserve">        y = self.fc(y).view(b, self.oup * 2, 1, 1)  # 通过全连接层并调整形状</w:t>
        <w:br/>
        <w:br/>
        <w:t xml:space="preserve">        # 提取动态参数</w:t>
        <w:br/>
        <w:t xml:space="preserve">        a1, b1 = torch.split(y, self.oup, dim=1)  # 分割参数</w:t>
        <w:br/>
        <w:t xml:space="preserve">        a1 = (a1 - 0.5) * self.lambda_a + 1.0  # 调整参数</w:t>
        <w:br/>
        <w:t xml:space="preserve">        out = x * a1 + b1  # 计算输出</w:t>
        <w:br/>
        <w:br/>
        <w:t xml:space="preserve">        return out  # 返回结果</w:t>
        <w:br/>
        <w:br/>
        <w:t>class DyDCNv2(nn.Module):</w:t>
        <w:br/>
        <w:t xml:space="preserve">    """带有归一化层的ModulatedDeformConv2d，用于DyHead"""</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进行归一化</w:t>
        <w:br/>
        <w:t xml:space="preserve">        return x  # 返回结果</w:t>
        <w:br/>
        <w:br/>
        <w:t>class DyHeadBlock_Prune(nn.Module):</w:t>
        <w:br/>
        <w:t xml:space="preserve">    """DyHead模块，包含三种类型的注意力机制"""</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初始化总特征</w:t>
        <w:br/>
        <w:br/>
        <w:t xml:space="preserve">        # 处理低层特征</w:t>
        <w:br/>
        <w:t xml:space="preserve">        if level &gt; 0:</w:t>
        <w:br/>
        <w:t xml:space="preserve">            low_feat = self.spatial_conv_low(x[level - 1], offset, mask)</w:t>
        <w:br/>
        <w:t xml:space="preserve">            sum_feat += low_feat  # 加入低层特征</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  # 加入高层特征</w:t>
        <w:br/>
        <w:br/>
        <w:t xml:space="preserve">        return sum_feat  # 返回最终特征</w:t>
        <w:br/>
        <w:t>```</w:t>
        <w:br/>
        <w:br/>
        <w:t>### 代码说明：</w:t>
        <w:br/>
        <w:t>1. **DyReLU**: 这是一个动态ReLU激活函数的实现，具有可学习的参数。它通过自适应平均池化和全连接层来计算输出的动态参数。</w:t>
        <w:br/>
        <w:t xml:space="preserve">  </w:t>
        <w:br/>
        <w:t>2. **DyDCNv2**: 这是一个带有归一化层的可调变形卷积模块。它使用`ModulatedDeformConv2d`进行卷积操作，并在必要时应用归一化。</w:t>
        <w:br/>
        <w:br/>
        <w:t>3. **DyHeadBlock_Prune**: 这是一个包含多种注意力机制的模块。它定义了高、中、低层的卷积，并计算偏移和掩码，以便在不同层次上进行特征融合。</w:t>
        <w:br/>
        <w:br/>
        <w:t>这些模块通常用于深度学习模型中，尤其是在计算机视觉任务中，以提高模型的表达能力和性能。```</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Head）的一部分，特别是用于特征提取和注意力机制的组件。文件中定义了多个类和函数，以下是对其主要内容的说明。</w:t>
        <w:br/>
        <w:br/>
        <w:t>首先，程序导入了必要的库，包括 PyTorch 的核心库和一些功能模块，如激活函数和归一化层。接着，定义了一个 `_make_divisible` 函数，用于确保某个值是可被指定因子整除的，并且在必要时对其进行调整，以避免因四舍五入导致的显著减少。</w:t>
        <w:br/>
        <w:br/>
        <w:t>接下来，定义了几个激活函数的类，包括 `swish`、`h_swish` 和 `h_sigmoid`。这些类都是继承自 `nn.Module`，并实现了各自的前向传播方法。`swish` 是一种激活函数，`h_swish` 和 `h_sigmoid` 则是带有特定特性的激活函数，通常用于深度学习模型中以增强非线性表达能力。</w:t>
        <w:br/>
        <w:br/>
        <w:t>然后，定义了 `DyReLU` 类，这是一个动态 ReLU 激活函数的实现。它包含了多个参数来控制其行为，如输入通道数、缩减比例、初始化参数等。在 `forward` 方法中，`DyReLU` 根据输入特征图计算动态的激活值，并可以选择性地应用空间注意力机制。</w:t>
        <w:br/>
        <w:br/>
        <w:t>接着，定义了 `DyDCNv2` 类，它是一个带有归一化层的可调变形卷积层。该类使用了 `ModulatedDeformConv2d`，并根据是否需要归一化来决定是否添加归一化层。`forward` 方法中，输入特征图经过卷积和可能的归一化处理后输出。</w:t>
        <w:br/>
        <w:br/>
        <w:t>最后，定义了 `DyHeadBlock_Prune` 类，这是动态头模块的核心部分，结合了多种注意力机制。该类的构造函数中初始化了多个卷积层和注意力模块，并根据输入的通道数和归一化类型进行配置。在 `forward` 方法中，该模块计算输入特征图的偏移量和掩码，然后通过不同的卷积层提取特征，并结合来自不同层级的特征进行加权求和，最终通过任务注意力模块生成输出。</w:t>
        <w:br/>
        <w:br/>
        <w:t>整体来看，这个文件实现了一个复杂的动态头模块，结合了多种激活函数、卷积操作和注意力机制，旨在提高深度学习模型在特征提取和处理上的灵活性和表现。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设置dropout层</w:t>
        <w:br/>
        <w:t xml:space="preserve">        self.dropout = nn.Dropout(p=dropout) if dropout &gt; 0 else None</w:t>
        <w:br/>
        <w:t xml:space="preserve">        </w:t>
        <w:br/>
        <w:t xml:space="preserve">        # 参数检查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生成网格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t xml:space="preserve">        </w:t>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 扩展维度以进行样条操作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t xml:space="preserve">        </w:t>
        <w:br/>
        <w:t xml:space="preserve">        # 通过样条卷积层得到输出</w:t>
        <w:br/>
        <w:t xml:space="preserve">        spline_output = self.spline_conv[group_index](bases)</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t>```</w:t>
        <w:br/>
        <w:br/>
        <w:t>### 代码注释说明：</w:t>
        <w:br/>
        <w:t>1. **类的初始化**：`__init__`方法中定义了卷积层、归一化层、激活函数等的初始化，以及参数的合法性检查。</w:t>
        <w:br/>
        <w:t>2. **前向传播**：`forward_kan`方法实现了基础卷积和样条卷积的前向传播逻辑，包括样条基的计算和最终输出的生成。</w:t>
        <w:br/>
        <w:t>3. **分组处理**：`forward`方法将输入数据按组分割，分别通过`forward_kan`处理后再合并输出。```</w:t>
      </w:r>
    </w:p>
    <w:p>
      <w:pPr>
        <w:spacing w:line="240" w:lineRule="auto"/>
        <w:jc w:val="left"/>
      </w:pPr>
      <w:r>
        <w:rPr>
          <w:rFonts w:ascii="Times New Roman" w:hAnsi="Times New Roman" w:eastAsia="宋体"/>
          <w:color w:val="000000"/>
          <w:sz w:val="24"/>
        </w:rPr>
        <w:t>这个程序文件定义了一个名为 `KANConvNDLayer` 的神经网络层，主要用于实现一种新的卷积操作，结合了基于样条（spline）的特性。该层支持多维卷积（如1D、2D、3D），并且通过继承的方式，提供了专门的1D、2D和3D卷积层的实现。</w:t>
        <w:br/>
        <w:br/>
        <w:t>在 `KANConvNDLayer` 的构造函数中，初始化了一系列参数，包括输入和输出维度、卷积核大小、样条的阶数、分组数、填充、步幅、扩张率等。构造函数还根据分组数创建了多个基础卷积层和样条卷积层，并为每个组创建了归一化层和激活函数（PReLU）。如果指定了 dropout 率，则会根据维度选择相应的 dropout 层。</w:t>
        <w:br/>
        <w:br/>
        <w:t>在 `forward_kan` 方法中，首先对输入进行基础激活处理，然后通过基础卷积层进行线性变换。接着，计算样条基函数，使用输入值和预定义的网格进行样条插值。计算完成后，将样条卷积的输出与基础卷积的输出相加，并通过归一化和激活函数处理，最后应用 dropout（如果有的话）。</w:t>
        <w:br/>
        <w:br/>
        <w:t>`forward` 方法则负责处理输入数据，首先将输入数据按照分组进行切分，然后对每个组调用 `forward_kan` 方法进行处理，最后将所有组的输出拼接在一起，形成最终的输出。</w:t>
        <w:br/>
        <w:br/>
        <w:t>此外，文件中还定义了三个类 `KANConv1DLayer`、`KANConv2DLayer` 和 `KANConv3DLayer`，分别继承自 `KANConvNDLayer`，用于实现一维、二维和三维卷积的具体实现。这些类在初始化时调用父类的构造函数，并传入相应的卷积类型和归一化类型。</w:t>
        <w:br/>
        <w:br/>
        <w:t>整体来看，这个程序文件实现了一种灵活且强大的卷积层，能够处理多维数据，并结合了样条插值的特性，以增强模型的表达能力。</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自定义的批量归一化类</w:t>
        <w:br/>
        <w:t>class RepBN(nn.Module):</w:t>
        <w:br/>
        <w:t xml:space="preserve">    def __init__(self, channels):</w:t>
        <w:br/>
        <w:t xml:space="preserve">        super(RepBN, self).__init__()</w:t>
        <w:br/>
        <w:t xml:space="preserve">        # 初始化一个可学习的参数 alpha</w:t>
        <w:br/>
        <w:t xml:space="preserve">        self.alpha = nn.Parameter(torch.ones(1))</w:t>
        <w:br/>
        <w:t xml:space="preserve">        # 使用 PyTorch 的 BatchNorm1d 进行一维批量归一化</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乘以原始输入</w:t>
        <w:br/>
        <w:t xml:space="preserve">        x = self.bn(x) + self.alpha * x</w:t>
        <w:br/>
        <w:t xml:space="preserve">        # 再次转置回原来的维度</w:t>
        <w:br/>
        <w:t xml:space="preserve">        x = x.transpose(1, 2)</w:t>
        <w:br/>
        <w:t xml:space="preserve">        return x</w:t>
        <w:br/>
        <w:br/>
        <w:t># 自定义的线性归一化类</w:t>
        <w:br/>
        <w:t>class LinearNorm(nn.Module):</w:t>
        <w:br/>
        <w:t xml:space="preserve">    def __init__(self, dim, norm1, norm2, warm=0, step=300000, r0=1.0):</w:t>
        <w:br/>
        <w:t xml:space="preserve">        super(LinearNorm, self).__init__()</w:t>
        <w:br/>
        <w:t xml:space="preserve">        # 注册一些缓冲区变量，用于控制训练过程中的参数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w:t>
        <w:br/>
        <w:t xml:space="preserve">        self.norm1 = norm1(dim)  # 第一个归一化层</w:t>
        <w:br/>
        <w:t xml:space="preserve">        self.norm2 = norm2(dim)  # 第二个归一化层</w:t>
        <w:br/>
        <w:br/>
        <w:t xml:space="preserve">    def forward(self, x):</w:t>
        <w:br/>
        <w:t xml:space="preserve">        if self.training:  # 如果模型在训练状态</w:t>
        <w:br/>
        <w:t xml:space="preserve">            if self.warm &gt; 0:  # 如果还有预热步数</w:t>
        <w:br/>
        <w:t xml:space="preserve">                self.warm.copy_(self.warm - 1)  # 减少预热步数</w:t>
        <w:br/>
        <w:t xml:space="preserve">                x = self.norm1(x)  # 使用第一个归一化层</w:t>
        <w:br/>
        <w:t xml:space="preserve">            else:</w:t>
        <w:br/>
        <w:t xml:space="preserve">                # 计算当前的 lambda 值，用于加权两个归一化结果</w:t>
        <w:br/>
        <w:t xml:space="preserve">                lamda = self.r0 * self.iter / self.total_step</w:t>
        <w:br/>
        <w:t xml:space="preserve">                if self.iter &gt; 0:</w:t>
        <w:br/>
        <w:t xml:space="preserve">                    self.iter.copy_(self.iter - 1)  # 减少迭代步数</w:t>
        <w:br/>
        <w:t xml:space="preserve">                x1 = self.norm1(x)  # 第一个归一化的输出</w:t>
        <w:br/>
        <w:t xml:space="preserve">                x2 = self.norm2(x)  # 第二个归一化的输出</w:t>
        <w:br/>
        <w:t xml:space="preserve">                # 根据 lambda 加权合并两个归一化的输出</w:t>
        <w:br/>
        <w:t xml:space="preserve">                x = lamda * x1 + (1 - lamda) * x2</w:t>
        <w:br/>
        <w:t xml:space="preserve">        else:</w:t>
        <w:br/>
        <w:t xml:space="preserve">            x = self.norm2(x)  # 如果不是训练状态，直接使用第二个归一化层</w:t>
        <w:br/>
        <w:t xml:space="preserve">        return x</w:t>
        <w:br/>
        <w:t>```</w:t>
        <w:br/>
        <w:br/>
        <w:t>### 代码说明：</w:t>
        <w:br/>
        <w:t>1. **RepBN 类**：</w:t>
        <w:br/>
        <w:t xml:space="preserve">   - 这是一个自定义的批量归一化层，除了标准的批量归一化操作外，还引入了一个可学习的参数 `alpha`，用于对输入进行加权。</w:t>
        <w:br/>
        <w:t xml:space="preserve">   - 在 `forward` 方法中，输入的维度会被转置，以适应 `BatchNorm1d` 的输入格式，处理后再转置回原来的维度。</w:t>
        <w:br/>
        <w:br/>
        <w:t>2. **LinearNorm 类**：</w:t>
        <w:br/>
        <w:t xml:space="preserve">   - 这个类实现了一个线性归一化机制，结合了两个不同的归一化层（`norm1` 和 `norm2`）。</w:t>
        <w:br/>
        <w:t xml:space="preserve">   - 在训练过程中，使用预热机制逐步引入第二个归一化层的影响，通过计算 `lambda` 值来动态调整两个归一化结果的权重。</w:t>
        <w:br/>
        <w:t xml:space="preserve">   - 在非训练状态下，直接使用第二个归一化层的输出。```</w:t>
      </w:r>
    </w:p>
    <w:p>
      <w:pPr>
        <w:spacing w:line="240" w:lineRule="auto"/>
        <w:jc w:val="left"/>
      </w:pPr>
      <w:r>
        <w:rPr>
          <w:rFonts w:ascii="Times New Roman" w:hAnsi="Times New Roman" w:eastAsia="宋体"/>
          <w:color w:val="000000"/>
          <w:sz w:val="24"/>
        </w:rPr>
        <w:t>这个程序文件 `prepbn.py` 定义了两个神经网络模块，分别是 `RepBN` 和 `LinearNorm`，它们都是继承自 PyTorch 的 `nn.Module` 类，用于构建深度学习模型中的特定功能。</w:t>
        <w:br/>
        <w:br/>
        <w:t>`RepBN` 类实现了一种新的归一化方法。它的构造函数接收一个参数 `channels`，表示输入数据的通道数。在初始化过程中，创建了一个可学习的参数 `alpha`，并实例化了一个一维批量归一化层 `bn`。在 `forward` 方法中，输入 `x` 首先进行维度转置，以适应批量归一化的要求。接着，输入经过批量归一化处理后，加上 `alpha` 乘以原始输入 `x`，然后再进行一次维度转置，最后返回处理后的结果。这种方法可以在归一化的基础上引入原始输入的影响，可能有助于提高模型的性能。</w:t>
        <w:br/>
        <w:br/>
        <w:t>`LinearNorm` 类则实现了一种线性归一化策略。构造函数接收多个参数，包括维度 `dim`、两个归一化方法 `norm1` 和 `norm2`，以及一些用于控制训练过程的参数。它使用 `register_buffer` 方法注册了一些状态变量，如 `warm`（用于控制预热阶段的步数）、`iter`（当前迭代步数）和 `total_step`（总步数）。在 `forward` 方法中，首先检查模型是否处于训练模式。如果是且 `warm` 大于零，则执行 `norm1` 进行归一化，并减少 `warm` 的值。当预热阶段结束后，计算一个线性插值系数 `lamda`，然后分别使用 `norm1` 和 `norm2` 对输入 `x` 进行归一化，最后根据 `lamda` 的值对两者的结果进行加权平均。如果模型不在训练模式下，则直接使用 `norm2` 对输入进行归一化。</w:t>
        <w:br/>
        <w:br/>
        <w:t>整体来看，这个文件中的模块提供了灵活的归一化机制，可以在不同的训练阶段和条件下调整输入的处理方式，以提高模型的学习能力和性能。</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该程序整体上是一个深度学习框架，主要用于构建和训练基于卷积神经网络（CNN）的模型。程序中包含多个模块，每个模块实现了特定的功能，以增强模型的表现和灵活性。具体来说，程序的构架包括：</w:t>
        <w:br/>
        <w:br/>
        <w:t>1. **UI模块 (`ui.py`)**：负责启动和运行基于 Streamlit 的 Web 应用，为用户提供交互界面，方便用户与模型进行交互。</w:t>
        <w:br/>
        <w:br/>
        <w:t>2. **动态头模块 (`dyhead_prune.py`)**：实现了一种动态头结构，结合了多种激活函数、卷积操作和注意力机制，旨在提高特征提取的能力和模型的表达能力。</w:t>
        <w:br/>
        <w:br/>
        <w:t>3. **卷积层模块 (`kan_conv.py`)**：定义了基于样条的卷积层，支持多维卷积操作，增强了模型在特征提取方面的灵活性。</w:t>
        <w:br/>
        <w:br/>
        <w:t>4. **归一化模块 (`prepbn.py`)**：实现了多种归一化策略，包括自适应的批量归一化和线性归一化，旨在提高模型的训练效果和稳定性。</w:t>
        <w:br/>
        <w:br/>
        <w:t>### 文件功能整理表</w:t>
        <w:br/>
        <w:br/>
        <w:t>| 文件名               | 功能描述                                                                 |</w:t>
        <w:br/>
        <w:t>|---------------------|--------------------------------------------------------------------------|</w:t>
        <w:br/>
        <w:t>| `ui.py`             | 启动和运行基于 Streamlit 的 Web 应用，提供用户交互界面。                     |</w:t>
        <w:br/>
        <w:t>| `dyhead_prune.py`   | 实现动态头结构，结合激活函数、卷积操作和注意力机制，增强特征提取能力。         |</w:t>
        <w:br/>
        <w:t>| `kan_conv.py`       | 定义基于样条的多维卷积层，提供灵活的卷积操作以增强模型的特征提取能力。         |</w:t>
        <w:br/>
        <w:t>| `prepbn.py`         | 实现多种归一化策略，包括自适应批量归一化和线性归一化，提升模型训练效果和稳定性。 |</w:t>
        <w:br/>
        <w:br/>
        <w:t>通过这些模块的组合，程序能够构建出强大的深度学习模型，适应不同的任务需求。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