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改进yolo11-ASF-P2等200+全套创新点大全：化妆品实例分割系统源码＆数据集全套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实例分割在多个领域中展现出了巨大的应用潜力，尤其是在产品识别和图像分析方面。化妆品行业作为一个高度竞争且快速发展的市场，对产品识别和分类的需求日益增加。传统的图像处理方法往往无法满足现代化妆品行业对高精度、高效率的要求，因此，基于深度学习的实例分割技术逐渐成为解决这一问题的有效手段。</w:t>
        <w:br/>
        <w:br/>
        <w:t>本研究旨在基于改进的YOLOv11模型，构建一个高效的化妆品实例分割系统。该系统将利用一个包含3700张图像的专用数据集，专注于化妆品这一单一类别的实例分割任务。通过对该数据集的深入分析和处理，我们期望能够提升模型在化妆品识别中的准确性和鲁棒性，从而为行业应用提供更为精准的技术支持。</w:t>
        <w:br/>
        <w:br/>
        <w:t>在当前的市场环境中，消费者对化妆品的选择日益多样化，产品信息的获取和处理成为品牌竞争力的重要组成部分。通过实例分割技术，商家能够实现对产品图像的自动化分析，进而优化库存管理、提升用户体验、加强市场营销策略。因此，构建一个高效的化妆品实例分割系统，不仅具有重要的学术价值，也将为实际应用提供切实的支持。</w:t>
        <w:br/>
        <w:br/>
        <w:t>此外，随着数据集的不断扩展和技术的不断进步，基于YOLOv11的实例分割系统将具备良好的可扩展性和适应性，能够在未来的研究中为其他类别的产品识别提供借鉴。综上所述，本研究不仅具有重要的理论意义，也将为化妆品行业的数字化转型提供有力的技术保障。</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以“cosm2”为主题，专注于化妆品的实例分割任务。该数据集的设计旨在支持对化妆品对象的精确识别与分割，进而提升YOLOv11模型在化妆品检测和识别方面的性能。数据集中包含的类别数量为1，具体类别为“cosmetic”，这意味着数据集专注于化妆品这一单一类别的多样性和复杂性。</w:t>
        <w:br/>
        <w:br/>
        <w:t>在数据集的构建过程中，我们收集了大量的化妆品图像，涵盖了不同品牌、类型和包装形式的产品。这些图像不仅包括化妆品的正面视图，还包括侧面、背面及不同光照条件下的拍摄，以确保模型能够在各种环境中进行有效的识别和分割。此外，数据集中的图像经过精心标注，确保每个化妆品对象的边界框和分割掩码准确无误，为模型的训练提供了高质量的输入。</w:t>
        <w:br/>
        <w:br/>
        <w:t>为了提高模型的泛化能力，数据集中还包含了多种背景和场景，涵盖了家庭环境、化妆间、商店货架等多种使用场景。这种多样性不仅有助于模型学习到化妆品在不同环境中的特征，还能增强其在实际应用中的鲁棒性。</w:t>
        <w:br/>
        <w:br/>
        <w:t>通过对该数据集的训练，期望能够显著提升YOLOv11在化妆品实例分割任务中的表现，使其能够更准确地识别和分割化妆品对象，为后续的应用开发奠定坚实的基础。该数据集的构建和应用，将为化妆品行业的智能化发展提供重要支持，推动相关技术的进步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计算输入x的平均值和最大值</w:t>
        <w:br/>
        <w:t xml:space="preserve">        avgout = torch.mean(x, dim=1, keepdim=True)  # 在通道维度上取平均</w:t>
        <w:br/>
        <w:t xml:space="preserve">        maxout, _ = torch.max(x, dim=1, keepdim=True)  # 在通道维度上取最大值</w:t>
        <w:br/>
        <w:t xml:space="preserve">        out = torch.cat([avgout, maxout], dim=1)  # 将平均值和最大值拼接</w:t>
        <w:br/>
        <w:t xml:space="preserve">        out = self.sigmoid(self.conv2d(out))  # 通过卷积和Sigmoid激活</w:t>
        <w:br/>
        <w:t xml:space="preserve">        return out * x  # 乘以输入x，得到加权后的输出</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w:t>
        <w:br/>
        <w:t xml:space="preserve">        self.norm = nn.LayerNorm(output_dim // 2)  # 层归一化</w:t>
        <w:br/>
        <w:t xml:space="preserve">        self.mlp2 = nn.Linear(output_dim // 2, output_dim)  # MLP层</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可学习的变换矩阵</w:t>
        <w:br/>
        <w:br/>
        <w:t xml:space="preserve">    def forward(self, x):</w:t>
        <w:br/>
        <w:t xml:space="preserve">        x = x.permute(0, 2, 3, 1)  # 变换维度顺序</w:t>
        <w:br/>
        <w:t xml:space="preserve">        B, H, W, C = x.shape  # 获取批次大小、高度、宽度和通道数</w:t>
        <w:br/>
        <w:t xml:space="preserve">        P = self.patch_size</w:t>
        <w:br/>
        <w:br/>
        <w:t xml:space="preserve">        # 局部分支</w:t>
        <w:br/>
        <w:t xml:space="preserve">        local_patches = x.unfold(1, P, P).unfold(2, P, P)  # 获取局部补丁</w:t>
        <w:br/>
        <w:t xml:space="preserve">        local_patches = local_patches.reshape(B, -1, P * P, C)  # 重塑形状</w:t>
        <w:br/>
        <w:t xml:space="preserve">        local_patches = local_patches.mean(dim=-1)  # 在通道维度上取平均</w:t>
        <w:br/>
        <w:br/>
        <w:t xml:space="preserve">        local_patches = self.mlp1(local_patches)  # 通过第一个MLP</w:t>
        <w:br/>
        <w:t xml:space="preserve">        local_patches = self.norm(local_patches)  # 归一化</w:t>
        <w:br/>
        <w:t xml:space="preserve">        local_patches = self.mlp2(local_patches)  # 通过第二个MLP</w:t>
        <w:br/>
        <w:br/>
        <w:t xml:space="preserve">        local_attention = F.softmax(local_patches, dim=-1)  # 计算局部注意力</w:t>
        <w:br/>
        <w:t xml:space="preserve">        local_out = local_patches * local_attention  # 加权输出</w:t>
        <w:br/>
        <w:br/>
        <w:t xml:space="preserve">        # 计算余弦相似度并生成掩码</w:t>
        <w:br/>
        <w:t xml:space="preserve">        cos_sim = F.normalize(local_out, dim=-1) @ F.normalize(self.prompt[None, ..., None], dim=1)  # 计算余弦相似度</w:t>
        <w:br/>
        <w:t xml:space="preserve">        mask = cos_sim.clamp(0, 1)  # 限制在[0, 1]范围内</w:t>
        <w:br/>
        <w:t xml:space="preserve">        local_out = local_out * mask  # 应用掩码</w:t>
        <w:br/>
        <w:t xml:space="preserve">        local_out = local_out @ self.top_down_transform  # 应用变换</w:t>
        <w:br/>
        <w:br/>
        <w:t xml:space="preserve">        # 恢复形状并输出</w:t>
        <w:br/>
        <w:t xml:space="preserve">        local_out = local_out.reshape(B, H // P, W // P, self.output_dim)  # 恢复形状</w:t>
        <w:br/>
        <w:t xml:space="preserve">        local_out = local_out.permute(0, 3, 1, 2)  # 变换维度顺序</w:t>
        <w:br/>
        <w:t xml:space="preserve">        local_out = F.interpolate(local_out, size=(H, W), mode='bilinear', align_corners=False)  # 上采样</w:t>
        <w:br/>
        <w:t xml:space="preserve">        output = self.conv(local_out)  # 通过卷积层</w:t>
        <w:br/>
        <w:br/>
        <w:t xml:space="preserve">        return output</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w:t>
        <w:br/>
        <w:t xml:space="preserve">        self.c2 = nn.Conv2d(filters, filters, kernel_size=3, padding=1)  # 卷积层</w:t>
        <w:br/>
        <w:t xml:space="preserve">        self.c3 = nn.Conv2d(filters, filters, kernel_size=3, padding=1)  # 卷积层</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第一个卷积</w:t>
        <w:br/>
        <w:t xml:space="preserve">        x2 = self.c2(x1)  # 第二个卷积</w:t>
        <w:br/>
        <w:t xml:space="preserve">        x3 = self.c3(x2)  # 第三个卷积</w:t>
        <w:br/>
        <w:t xml:space="preserve">        # 合并多个特征</w:t>
        <w:br/>
        <w:t xml:space="preserve">        x = x1 + x2 + x3 + x_skip + x_lga2 + x_lga4</w:t>
        <w:br/>
        <w:t xml:space="preserve">        x = self.bn1(x)  # 批归一化</w:t>
        <w:br/>
        <w:t xml:space="preserve">        x = self.sa(x)  # 空间注意力</w:t>
        <w:br/>
        <w:t xml:space="preserve">        x = self.drop(x)  # Dropout</w:t>
        <w:br/>
        <w:t xml:space="preserve">        x = self.silu(x)  # SiLU激活</w:t>
        <w:br/>
        <w:t xml:space="preserve">        return x</w:t>
        <w:br/>
        <w:br/>
        <w:t># 定义DASI模块</w:t>
        <w:br/>
        <w:t>class DASI(nn.Module):</w:t>
        <w:br/>
        <w:t xml:space="preserve">    def __init__(self, in_features, out_features) -&gt; None:</w:t>
        <w:br/>
        <w:t xml:space="preserve">        super().__init__()</w:t>
        <w:br/>
        <w:t xml:space="preserve">        self.tail_conv = nn.Conv2d(out_features, out_features, kernel_size=1)  # 尾部卷积</w:t>
        <w:br/>
        <w:t xml:space="preserve">        self.conv = nn.Conv2d(out_features // 2, out_features // 4, kernel_size=1)  # 卷积层</w:t>
        <w:br/>
        <w:t xml:space="preserve">        self.bns = nn.BatchNorm2d(out_features)  # 批归一化</w:t>
        <w:br/>
        <w:t xml:space="preserve">        self.skips = nn.Conv2d(in_features[1], out_features, kernel_size=1)  # 跳跃连接</w:t>
        <w:br/>
        <w:t xml:space="preserve">        self.skips_2 = nn.Conv2d(in_features[0], out_features, kernel_size=1)  # 跳跃连接</w:t>
        <w:br/>
        <w:t xml:space="preserve">        self.skips_3 = nn.Conv2d(in_features[2], out_features, kernel_size=3, stride=2, dilation=2, padding=2)  # 跳跃连接</w:t>
        <w:br/>
        <w:t xml:space="preserve">        self.silu = nn.SiLU()  # SiLU激活函数</w:t>
        <w:br/>
        <w:br/>
        <w:t xml:space="preserve">    def forward(self, x_list):</w:t>
        <w:br/>
        <w:t xml:space="preserve">        x_low, x, x_high = x_list  # 分离输入</w:t>
        <w:br/>
        <w:t xml:space="preserve">        x_high = self.skips_3(x_high) if x_high is not None else None  # 跳跃连接</w:t>
        <w:br/>
        <w:t xml:space="preserve">        x_low = self.skips_2(x_low) if x_low is not None else None  # 跳跃连接</w:t>
        <w:br/>
        <w:t xml:space="preserve">        x = self.skips(x)  # 跳跃连接</w:t>
        <w:br/>
        <w:t xml:space="preserve">        x_skip = x  # 保存跳跃连接的输出</w:t>
        <w:br/>
        <w:t xml:space="preserve">        x = torch.chunk(x, 4, dim=1)  # 将x分成4个部分</w:t>
        <w:br/>
        <w:br/>
        <w:t xml:space="preserve">        # 处理高低特征</w:t>
        <w:br/>
        <w:t xml:space="preserve">        if x_high is None:</w:t>
        <w:br/>
        <w:t xml:space="preserve">            x0 = self.conv(torch.cat((x[0], x_low[0]), dim=1)) if x_low is not None else x[0]</w:t>
        <w:br/>
        <w:t xml:space="preserve">            x1 = self.conv(torch.cat((x[1], x_low[1]), dim=1)) if x_low is not None else x[1]</w:t>
        <w:br/>
        <w:t xml:space="preserve">            x2 = self.conv(torch.cat((x[2], x_low[2]), dim=1)) if x_low is not None else x[2]</w:t>
        <w:br/>
        <w:t xml:space="preserve">            x3 = self.conv(torch.cat((x[3], x_low[3]), dim=1)) if x_low is not None else x[3]</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x = torch.cat((x0, x1, x2, x3), dim=1)  # 合并特征</w:t>
        <w:br/>
        <w:t xml:space="preserve">        x = self.tail_conv(x)  # 尾部卷积</w:t>
        <w:br/>
        <w:t xml:space="preserve">        x += x_skip  # 加上跳跃连接</w:t>
        <w:br/>
        <w:t xml:space="preserve">        x = self.bns(x)  # 批归一化</w:t>
        <w:br/>
        <w:t xml:space="preserve">        x = self.silu(x)  # SiLU激活</w:t>
        <w:br/>
        <w:t xml:space="preserve">        return x</w:t>
        <w:br/>
        <w:t>```</w:t>
        <w:br/>
        <w:br/>
        <w:t>### 代码分析总结</w:t>
        <w:br/>
        <w:t>1. **空间注意力模块（SpatialAttentionModule）**：通过计算输入特征图的平均值和最大值，生成一个注意力权重图，然后与输入特征图相乘以实现特征增强。</w:t>
        <w:br/>
        <w:br/>
        <w:t>2. **局部全局注意力模块（LocalGlobalAttention）**：通过对输入特征图进行局部补丁处理，提取局部特征，并结合全局特征生成加权输出，最终通过卷积层进行处理。</w:t>
        <w:br/>
        <w:br/>
        <w:t>3. **PPA模块**：结合多个卷积层、空间注意力和局部全局注意力模块，进行特征融合和增强。</w:t>
        <w:br/>
        <w:br/>
        <w:t>4. **DASI模块**：通过跳跃连接和卷积层对多尺度特征进行处理，结合高低特征以增强输出。</w:t>
        <w:br/>
        <w:br/>
        <w:t>以上模块构成了一个复杂的神经网络结构，旨在提高特征提取和表示能力。```</w:t>
      </w:r>
    </w:p>
    <w:p>
      <w:pPr>
        <w:spacing w:line="240" w:lineRule="auto"/>
        <w:jc w:val="left"/>
      </w:pPr>
      <w:r>
        <w:rPr>
          <w:rFonts w:ascii="Times New Roman" w:hAnsi="Times New Roman" w:eastAsia="宋体"/>
          <w:color w:val="000000"/>
          <w:sz w:val="24"/>
        </w:rPr>
        <w:t>这个文件 `hcfnet.py` 定义了一些用于深度学习的模块，主要用于图像处理和特征提取。代码中包含多个类，每个类实现了特定的功能，以下是对这些类的逐一说明。</w:t>
        <w:br/>
        <w:br/>
        <w:t>首先，`SpatialAttentionModule` 类实现了空间注意力机制。该模块通过计算输入特征图的平均值和最大值，生成一个注意力图。具体来说，它首先计算输入张量在通道维度上的平均值和最大值，然后将这两个结果拼接在一起，经过一个卷积层和 Sigmoid 激活函数，最终得到的注意力图会与输入特征图逐元素相乘，从而增强重要特征。</w:t>
        <w:br/>
        <w:br/>
        <w:t>接下来是 `LocalGlobalAttention` 类，它结合了局部和全局特征的注意力机制。该模块首先将输入特征图进行形状变换，提取局部补丁，然后通过多层感知机（MLP）处理这些补丁，计算局部注意力。局部特征经过归一化后与一个可学习的提示向量进行余弦相似度计算，生成一个掩码，最后将局部特征与掩码相乘并通过一个变换矩阵进行调整。输出特征图的形状会被恢复，并通过双线性插值调整到原始大小，最后经过一个卷积层输出。</w:t>
        <w:br/>
        <w:br/>
        <w:t>`ECA` 类实现了有效通道注意力机制。它根据输入通道数计算一个自适应的卷积核大小，并通过全局平均池化生成通道特征。然后使用一维卷积和 Sigmoid 激活函数生成通道注意力权重，最后将这些权重应用于输入特征图。</w:t>
        <w:br/>
        <w:br/>
        <w:t>`PPA` 类是一个复杂的模块，结合了多个卷积层、空间注意力模块、有效通道注意力和局部全局注意力。它首先通过跳跃连接将输入特征传递到不同的卷积层，然后将不同的特征融合在一起，经过有效通道注意力和空间注意力的处理，最后通过 dropout、批归一化和激活函数进行输出。</w:t>
        <w:br/>
        <w:br/>
        <w:t>`Bag` 类实现了一个简单的加权融合机制，输入三个特征图，通过一个边缘注意力计算得到的权重来加权融合这些特征图。</w:t>
        <w:br/>
        <w:br/>
        <w:t>最后，`DASI` 类是一个集成模块，接收多个输入特征图，并通过跳跃连接和卷积层进行特征融合。它根据输入特征的不同情况，选择性地进行处理和融合，最终输出经过处理的特征图。</w:t>
        <w:br/>
        <w:br/>
        <w:t>整体来看，这个文件实现了一些现代深度学习中常用的注意力机制和特征融合方法，适用于图像分类、目标检测等任务，能够有效地提取和增强特征信息。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 导入自定义的规范化模块</w:t>
        <w:br/>
        <w:t>from .prepbn import RepBN, LinearNorm</w:t>
        <w:br/>
        <w:t>from ..modules.transformer import TransformerEncoderLayer</w:t>
        <w:br/>
        <w:br/>
        <w:t># 定义一个线性规范化的部分函数，使用LayerNorm和RepBN</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初始化父类的构造函数</w:t>
        <w:br/>
        <w:t xml:space="preserve">        super().__init__(c1, cm, num_heads, dropout, act, normalize_before)</w:t>
        <w:br/>
        <w:t xml:space="preserve">        </w:t>
        <w:br/>
        <w:t xml:space="preserve">        # 使用自定义的线性规范化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获取输入张量的通道数、高度和宽度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将输出张量恢复为原始形状[B,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计算位置维度</w:t>
        <w:br/>
        <w:t xml:space="preserve">        omega = torch.arange(pos_dim, dtype=torch.float32) / pos_dim  # 计算频率</w:t>
        <w:br/>
        <w:t xml:space="preserve">        omega = 1.0 / (temperature**omega)  # 应用温度缩放</w:t>
        <w:br/>
        <w:br/>
        <w:t xml:space="preserve">        # 计算宽度和高度的正弦和余弦值</w:t>
        <w:br/>
        <w:t xml:space="preserve">        out_w = grid_w.flatten()[..., None] @ omega[None]</w:t>
        <w:br/>
        <w:t xml:space="preserve">        out_h = grid_h.flatten()[..., None] @ omega[None]</w:t>
        <w:br/>
        <w:br/>
        <w:t xml:space="preserve">        # 返回组合的正弦和余弦位置嵌入</w:t>
        <w:br/>
        <w:t xml:space="preserve">        return torch.cat([torch.sin(out_w), torch.cos(out_w), torch.sin(out_h), torch.cos(out_h)], 1)[None]</w:t>
        <w:br/>
        <w:t>```</w:t>
        <w:br/>
        <w:br/>
        <w:t>### 代码说明：</w:t>
        <w:br/>
        <w:t>1. **导入模块**：引入必要的PyTorch模块和自定义的规范化模块。</w:t>
        <w:br/>
        <w:t>2. **部分函数定义**：使用`functools.partial`定义一个线性规范化的部分函数，便于后续使用。</w:t>
        <w:br/>
        <w:t>3. **TransformerEncoderLayer_RepBN类**：继承自`TransformerEncoderLayer`，并在初始化中添加了自定义的规范化层。</w:t>
        <w:br/>
        <w:t>4. **AIFI_RepBN类**：定义了AIFI变换器层，包含前向传播和位置嵌入的构建方法。</w:t>
        <w:br/>
        <w:t>5. **前向传播**：在`forward`方法中，处理输入数据并调用父类的前向传播方法，同时构建位置嵌入。</w:t>
        <w:br/>
        <w:t>6. **位置嵌入构建**：`build_2d_sincos_position_embedding`方法用于生成2D正弦-余弦位置嵌入，适用于变换器模型的输入数据。```</w:t>
      </w:r>
    </w:p>
    <w:p>
      <w:pPr>
        <w:spacing w:line="240" w:lineRule="auto"/>
        <w:jc w:val="left"/>
      </w:pPr>
      <w:r>
        <w:rPr>
          <w:rFonts w:ascii="Times New Roman" w:hAnsi="Times New Roman" w:eastAsia="宋体"/>
          <w:color w:val="000000"/>
          <w:sz w:val="24"/>
        </w:rPr>
        <w:t>这个程序文件定义了一个基于Transformer架构的编码器层，主要使用了改进的归一化方法。首先，文件导入了必要的PyTorch库和模块，包括神经网络模块、功能模块以及一些自定义的归一化类和Transformer编码器层。</w:t>
        <w:br/>
        <w:br/>
        <w:t>在文件中，定义了一个名为`TransformerEncoderLayer_RepBN`的类，它继承自`TransformerEncoderLayer`。这个类的构造函数接受多个参数，包括输入通道数、特征图的宽度和高度、头数、丢弃率、激活函数和是否在前面进行归一化。构造函数调用了父类的构造函数，并使用`linearnorm`函数创建了两个归一化层，分别用于后续的处理。</w:t>
        <w:br/>
        <w:br/>
        <w:t>接下来，定义了一个名为`AIFI_RepBN`的类，它继承自`TransformerEncoderLayer_RepBN`，表示一个特定的Transformer层。这个类的构造函数同样接受多个参数，并在初始化时调用父类的构造函数。</w:t>
        <w:br/>
        <w:br/>
        <w:t>在`AIFI_RepBN`类中，重写了`forward`方法，负责前向传播。首先，从输入张量`x`中提取出通道数、高度和宽度。然后，调用`build_2d_sincos_position_embedding`方法生成二维的正弦-余弦位置嵌入，并将输入张量进行形状变换，方便后续的处理。最后，经过父类的`forward`方法处理后，再将输出张量的形状调整回原来的格式。</w:t>
        <w:br/>
        <w:br/>
        <w:t>`build_2d_sincos_position_embedding`是一个静态方法，用于构建二维的正弦-余弦位置嵌入。该方法首先检查嵌入维度是否能被4整除，以确保可以正确生成位置嵌入。接着，创建了宽度和高度的网格，并计算出对应的正弦和余弦值，最终返回一个包含这些位置嵌入的张量。</w:t>
        <w:br/>
        <w:br/>
        <w:t>总体而言，这个文件实现了一个基于Transformer的编码器层，结合了自定义的归一化方法和位置嵌入，适用于处理图像等二维数据。</w:t>
      </w:r>
    </w:p>
    <w:p>
      <w:pPr>
        <w:spacing w:line="240" w:lineRule="auto"/>
        <w:jc w:val="left"/>
      </w:pPr>
      <w:r>
        <w:rPr>
          <w:rFonts w:ascii="Times New Roman" w:hAnsi="Times New Roman" w:eastAsia="宋体"/>
          <w:color w:val="000000"/>
          <w:sz w:val="24"/>
        </w:rPr>
        <w:t>```以下是经过简化和注释的核心代码部分，主要集中在 `Detect_DyHead` 类及其相关方法。该类实现了 YOLOv8 的检测头，使用动态头（DyHead）进行目标检测。</w:t>
        <w:br/>
        <w:br/>
        <w:t>```python</w:t>
        <w:br/>
        <w:t>import torch</w:t>
        <w:br/>
        <w:t>import torch.nn as nn</w:t>
        <w:br/>
        <w:t>import math</w:t>
        <w:br/>
        <w:br/>
        <w:t>class Detect_DyHead(nn.Module):</w:t>
        <w:br/>
        <w:t xml:space="preserve">    """YOLOv8 检测头，使用动态头（DyHead）进行目标检测。"""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  # 用于输出回归的卷积层</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  # 用于输出类别的卷积层</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 连接回归和类别输出</w:t>
        <w:br/>
        <w:t xml:space="preserve">            x[i] = torch.cat((self.cv2[i](x[i]), self.cv3[i](x[i])), 1)</w:t>
        <w:br/>
        <w:t xml:space="preserve">        if self.training:</w:t>
        <w:br/>
        <w:t xml:space="preserve">            return x  # 如果在训练模式，返回输出</w:t>
        <w:br/>
        <w:t xml:space="preserve">        elif self.dynamic or self.shape != shape:</w:t>
        <w:br/>
        <w:t xml:space="preserve">            # 动态锚点和步幅计算</w:t>
        <w:br/>
        <w:t xml:space="preserve">            self.anchors, self.strides = (x.transpose(0, 1) for x in make_anchors(x, self.stride, 0.5))</w:t>
        <w:br/>
        <w:t xml:space="preserve">            self.shape = shape</w:t>
        <w:br/>
        <w:br/>
        <w:t xml:space="preserve">        # 将输出展平并分割为边界框和类别</w:t>
        <w:br/>
        <w:t xml:space="preserve">        x_cat = torch.cat([xi.view(shape[0], self.no, -1) for xi in x], 2)</w:t>
        <w:br/>
        <w:t xml:space="preserve">        box, cls = x_cat.split((self.reg_max * 4, self.nc), 1)  # 分割为边界框和类别</w:t>
        <w:br/>
        <w:t xml:space="preserve">        dbox = dist2bbox(self.dfl(box), self.anchors.unsqueeze(0), xywh=True, dim=1) * self.strides  # 解码边界框</w:t>
        <w:br/>
        <w:t xml:space="preserve">        y = torch.cat((dbox, cls.sigmoid()), 1)  # 返回边界框和类别概率</w:t>
        <w:br/>
        <w:t xml:space="preserve">        return y if self.export else (y, x)</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t>```</w:t>
        <w:br/>
        <w:br/>
        <w:t>### 代码注释说明</w:t>
        <w:br/>
        <w:t>1. **类和方法注释**：每个类和方法都有详细的文档字符串，描述其功能和参数。</w:t>
        <w:br/>
        <w:t>2. **变量注释**：重要变量的用途和含义都进行了注释，帮助理解代码逻辑。</w:t>
        <w:br/>
        <w:t>3. **逻辑流程**：通过注释解释了每一步的处理逻辑，特别是在前向传播过程中，如何处理输入、生成输出以及动态锚点的计算。```</w:t>
      </w:r>
    </w:p>
    <w:p>
      <w:pPr>
        <w:spacing w:line="240" w:lineRule="auto"/>
        <w:jc w:val="left"/>
      </w:pPr>
      <w:r>
        <w:rPr>
          <w:rFonts w:ascii="Times New Roman" w:hAnsi="Times New Roman" w:eastAsia="宋体"/>
          <w:color w:val="000000"/>
          <w:sz w:val="24"/>
        </w:rPr>
        <w:t>这个文件 `head.py` 是一个实现 YOLOv8 检测头的 PyTorch 模块，主要用于目标检测、分割和姿态估计等任务。文件中定义了多个类，每个类代表一种不同的检测头，具有不同的结构和功能。</w:t>
        <w:br/>
        <w:br/>
        <w:t>首先，文件导入了一些必要的库，包括 PyTorch 和一些自定义模块。然后，定义了一个 `__all__` 列表，列出了该模块中所有公开的类和函数，以便于外部调用。</w:t>
        <w:br/>
        <w:br/>
        <w:t>接下来，定义了 `Detect_DyHead` 类，这是 YOLOv8 的检测头，使用了动态头（DyHead）结构。该类的构造函数接受类别数、隐藏通道数、块数和通道配置等参数。它初始化了一些必要的参数和层，包括卷积层、动态头块、DFL（Distribution Focal Loss）等。在 `forward` 方法中，输入特征经过一系列卷积和动态头处理后，输出预测的边界框和类别概率。</w:t>
        <w:br/>
        <w:br/>
        <w:t>文件中还定义了其他多种检测头类，如 `Detect_DyHeadWithDCNV3`、`Detect_AFPN_P345`、`Detect_Efficient` 等，这些类继承自 `Detect_DyHead` 或 `Detect_AFPN_P345`，并根据不同的需求和结构进行了相应的修改。例如，`Detect_AFPN_P345` 使用了自适应特征金字塔网络（AFPN），而 `Detect_Efficient` 则实现了更高效的检测结构。</w:t>
        <w:br/>
        <w:br/>
        <w:t>每个检测头类的 `forward` 方法负责处理输入特征并生成最终的预测结果。在训练模式下，返回的是特征图；在推理模式下，返回的是经过处理的边界框和类别概率。文件中还实现了一些辅助方法，如 `bias_init` 用于初始化偏置，`decode_bboxes` 用于解码边界框等。</w:t>
        <w:br/>
        <w:br/>
        <w:t>此外，文件中还定义了一些特定于任务的检测头类，如 `Segment_Efficient`、`Pose_LSCD` 和 `OBB_LSCD`，这些类分别用于分割、姿态估计和旋转边界框检测，具有与目标检测类似的结构，但输出和处理方式有所不同。</w:t>
        <w:br/>
        <w:br/>
        <w:t>总的来说，这个文件实现了 YOLOv8 检测模型的多个变种，提供了灵活的结构以适应不同的检测任务和需求。每个类都可以根据具体的应用场景进行扩展和修改，支持更复杂的模型设计和训练策略。</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定义一个可学习的参数 alpha，初始值为 1</w:t>
        <w:br/>
        <w:t xml:space="preserve">        self.alpha = nn.Parameter(torch.ones(1))</w:t>
        <w:br/>
        <w:t xml:space="preserve">        # 定义一个一维批量归一化层</w:t>
        <w:br/>
        <w:t xml:space="preserve">        self.bn = nn.BatchNorm1d(channels)</w:t>
        <w:br/>
        <w:br/>
        <w:t xml:space="preserve">    def forward(self, x):</w:t>
        <w:br/>
        <w:t xml:space="preserve">        # 将输入的维度进行转置，以适应 BatchNorm1d 的输入格式</w:t>
        <w:br/>
        <w:t xml:space="preserve">        x = x.transpose(1, 2)</w:t>
        <w:br/>
        <w:t xml:space="preserve">        # 进行批量归一化，并加上 alpha 乘以输入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注册一些缓冲区，用于控制训练过程中的参数</w:t>
        <w:br/>
        <w:t xml:space="preserve">        self.register_buffer('warm', torch.tensor(warm))  # 预热阶段的步数</w:t>
        <w:br/>
        <w:t xml:space="preserve">        self.register_buffer('iter', torch.tensor(step))   # 当前迭代步数</w:t>
        <w:br/>
        <w:t xml:space="preserve">        self.register_buffer('total_step', torch.tensor(step))  # 总步数</w:t>
        <w:br/>
        <w:t xml:space="preserve">        self.r0 = r0  # 初始比例</w:t>
        <w:br/>
        <w:t xml:space="preserve">        # 初始化两个归一化层</w:t>
        <w:br/>
        <w:t xml:space="preserve">        self.norm1 = norm1(dim)</w:t>
        <w:br/>
        <w:t xml:space="preserve">        self.norm2 = norm2(dim)</w:t>
        <w:br/>
        <w:br/>
        <w:t xml:space="preserve">    def forward(self, x):</w:t>
        <w:br/>
        <w:t xml:space="preserve">        if self.training:  # 如果处于训练模式</w:t>
        <w:br/>
        <w:t xml:space="preserve">            if self.warm &gt; 0:  # 如果还有预热步数</w:t>
        <w:br/>
        <w:t xml:space="preserve">                self.warm.copy_(self.warm - 1)  # 减少预热步数</w:t>
        <w:br/>
        <w:t xml:space="preserve">                x = self.norm1(x)  # 使用 norm1 进行归一化</w:t>
        <w:br/>
        <w:t xml:space="preserve">            else:</w:t>
        <w:br/>
        <w:t xml:space="preserve">                # 计算当前的比例 lamda</w:t>
        <w:br/>
        <w:t xml:space="preserve">                lamda = self.r0 * self.iter / self.total_step</w:t>
        <w:br/>
        <w:t xml:space="preserve">                if self.iter &gt; 0:</w:t>
        <w:br/>
        <w:t xml:space="preserve">                    self.iter.copy_(self.iter - 1)  # 减少迭代步数</w:t>
        <w:br/>
        <w:t xml:space="preserve">                # 使用两个归一化层进行处理</w:t>
        <w:br/>
        <w:t xml:space="preserve">                x1 = self.norm1(x)</w:t>
        <w:br/>
        <w:t xml:space="preserve">                x2 = self.norm2(x)</w:t>
        <w:br/>
        <w:t xml:space="preserve">                # 线性组合两个归一化的结果</w:t>
        <w:br/>
        <w:t xml:space="preserve">                x = lamda * x1 + (1 - lamda) * x2</w:t>
        <w:br/>
        <w:t xml:space="preserve">        else:</w:t>
        <w:br/>
        <w:t xml:space="preserve">            # 如果不在训练模式，直接使用 norm2 进行归一化</w:t>
        <w:br/>
        <w:t xml:space="preserve">            x = self.norm2(x)</w:t>
        <w:br/>
        <w:t xml:space="preserve">        return x</w:t>
        <w:br/>
        <w:t>```</w:t>
        <w:br/>
        <w:br/>
        <w:t>### 代码说明：</w:t>
        <w:br/>
        <w:t>1. **RepBN 类**：</w:t>
        <w:br/>
        <w:t xml:space="preserve">   - 该类实现了一个自定义的批量归一化层，除了标准的批量归一化外，还引入了一个可学习的参数 `alpha`，用于调整输入的影响。</w:t>
        <w:br/>
        <w:br/>
        <w:t>2. **LinearNorm 类**：</w:t>
        <w:br/>
        <w:t xml:space="preserve">   - 该类实现了一个线性归一化机制，支持在训练过程中根据预热阶段和迭代次数动态调整归一化的方式。</w:t>
        <w:br/>
        <w:t xml:space="preserve">   - `norm1` 和 `norm2` 是两个不同的归一化方法，可以在训练过程中进行线性组合，以便更好地适应模型的学习。</w:t>
        <w:br/>
        <w:br/>
        <w:t>通过这种设计，模型在训练初期可以使用一种归一化方式，随着训练的进行逐渐过渡到另一种方式，从而提高模型的稳定性和性能。```</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首先，`RepBN` 类是一个自定义的批量归一化模块。它的构造函数 `__init__` 接受一个参数 `channels`，用于指定输入数据的通道数。在构造函数中，定义了一个可学习的参数 `alpha`，并初始化为 1，同时创建了一个标准的 1D 批量归一化层 `bn`。在 `forward` 方法中，输入张量 `x` 首先进行了维度转换，将通道维和序列维进行交换，以适应批量归一化的要求。接着，经过批量归一化处理后，输出结果与 `alpha` 乘以原始输入 `x` 相加，最后再进行一次维度转换以恢复原来的形状。这个模块的设计目的是在进行批量归一化的同时，保留原始输入信息，从而可能提高模型的表现。</w:t>
        <w:br/>
        <w:br/>
        <w:t>接下来是 `LinearNorm` 类，它实现了一种线性归一化策略。构造函数中接受多个参数，包括 `dim`（输入的维度）、`norm1` 和 `norm2`（分别是两种归一化方法的类），以及一些控制训练过程的参数如 `warm`、`step` 和 `r0`。在构造函数中，使用 `register_buffer` 方法注册了一些常量，以便在模型训练过程中使用。`forward` 方法中，首先检查模型是否处于训练模式。如果是，并且 `warm` 参数大于 0，则进行第一次归一化（`norm1`），并减少 `warm` 的值。否则，计算一个线性权重 `lamda`，这个权重随着训练的进行而变化，接着分别对输入 `x` 进行两种归一化处理（`norm1` 和 `norm2`），然后根据 `lamda` 的值将两者线性组合。若模型不在训练模式下，则直接使用 `norm2` 进行归一化。这个模块的设计意图是通过逐步过渡到另一种归一化方法，来提高模型的稳定性和性能。</w:t>
        <w:br/>
        <w:br/>
        <w:t>总体来说，这个文件实现了两种自定义的神经网络层，分别用于改进批量归一化和实现动态归一化策略，旨在提升深度学习模型的训练效果和性能。</w:t>
      </w:r>
    </w:p>
    <w:p>
      <w:pPr>
        <w:spacing w:line="240" w:lineRule="auto"/>
        <w:jc w:val="left"/>
      </w:pPr>
      <w:r>
        <w:rPr>
          <w:rFonts w:ascii="Times New Roman" w:hAnsi="Times New Roman" w:eastAsia="宋体"/>
          <w:color w:val="000000"/>
          <w:sz w:val="24"/>
        </w:rPr>
        <w:t>### 整体功能和构架概括</w:t>
        <w:br/>
        <w:br/>
        <w:t>该工程主要实现了一系列用于深度学习的模块，特别是针对计算机视觉任务的模型架构。这些模块包括了特征提取、注意力机制、Transformer编码器、目标检测头以及自定义的归一化方法。整体架构旨在提供灵活的构建块，以便于用户根据具体的应用需求（如目标检测、图像分割、姿态估计等）进行模型的设计和训练。</w:t>
        <w:br/>
        <w:br/>
        <w:t>- **hcfnet.py**：实现了多种注意力机制和特征融合模块，主要用于增强特征提取能力。</w:t>
        <w:br/>
        <w:t>- **transformer.py**：实现了基于Transformer的编码器层，结合了位置嵌入和自定义归一化方法，适用于处理二维数据。</w:t>
        <w:br/>
        <w:t>- **head.py**：实现了YOLOv8目标检测头的多个变种，支持不同的检测任务和结构。</w:t>
        <w:br/>
        <w:t>- **prepbn.py**：定义了自定义的批量归一化和线性归一化模块，旨在提高模型的训练稳定性和性能。</w:t>
        <w:br/>
        <w:br/>
        <w:t>### 文件功能整理表</w:t>
        <w:br/>
        <w:br/>
        <w:t>| 文件名          | 功能描述                                                   |</w:t>
        <w:br/>
        <w:t>|------------------|------------------------------------------------------------|</w:t>
        <w:br/>
        <w:t>| `hcfnet.py`      | 实现多种注意力机制和特征融合模块，用于增强特征提取能力。  |</w:t>
        <w:br/>
        <w:t>| `transformer.py` | 实现基于Transformer的编码器层，结合位置嵌入和自定义归一化。 |</w:t>
        <w:br/>
        <w:t>| `head.py`        | 实现YOLOv8目标检测头的多个变种，支持不同的检测任务。      |</w:t>
        <w:br/>
        <w:t>| `prepbn.py`      | 定义自定义的批量归一化和线性归一化模块，提高训练稳定性。    |</w:t>
        <w:br/>
        <w:br/>
        <w:t>这个工程的设计和实现提供了灵活的模块化结构，便于用户根据需求进行扩展和定制。</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