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改进yolo11-efficientViT等200+全套创新点大全：【绿化率】遥感航拍植被区域图像分割系统源码＆数据集全套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和城市化进程的加速，城市绿化的重要性愈发凸显。绿化不仅能够改善城市的生态环境，还能有效降低城市热岛效应，提高居民的生活质量。因此，准确评估城市绿化率成为城市规划和环境管理中的一项重要任务。传统的绿化率评估方法多依赖于人工调查和地面测量，耗时耗力且易受主观因素影响，难以获得全面、准确的数据支持。近年来，遥感技术的快速发展为城市绿化监测提供了新的解决方案，通过航拍图像和先进的图像处理技术，可以实现对大范围区域的快速、准确评估。</w:t>
        <w:br/>
        <w:br/>
        <w:t>在这一背景下，基于改进YOLOv11的遥感航拍植被区域图像分割系统应运而生。YOLO（You Only Look Once）系列模型因其高效的实时目标检测能力而受到广泛关注。通过对YOLOv11进行改进，我们能够更好地适应遥感图像的特征，提升植被区域的检测精度和分割效果。本研究所使用的数据集包含751幅经过精细标注的植被图像，涵盖了丰富的植被特征，为模型的训练和验证提供了坚实的基础。</w:t>
        <w:br/>
        <w:br/>
        <w:t>本项目的实施不仅能够为城市绿化率的评估提供一种高效、自动化的解决方案，还能为后续的城市生态环境监测和管理提供重要的数据支持。通过对植被区域的精确分割，我们能够更好地理解城市绿化的现状及其变化趋势，为政策制定者提供科学依据，促进可持续城市发展。因此，基于改进YOLOv11的遥感航拍植被区域图像分割系统的研究具有重要的理论意义和实际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本项目旨在改进YOLOv11模型，以实现高效的绿化率遥感航拍植被区域图像分割系统。为此，我们构建了一个专门针对植被检测的高质量数据集。该数据集的主题围绕“vegetation detection”，专注于识别和分割航拍图像中的植被区域。数据集中包含的类别数量为1，具体类别为“vegetation”，这意味着所有的标注和训练样本均聚焦于植被的识别与分析。</w:t>
        <w:br/>
        <w:br/>
        <w:t>在数据集的构建过程中，我们综合考虑了多种因素，以确保其适应性和实用性。首先，数据集中的图像来源于不同的地理区域和气候条件，涵盖了多样化的植被类型，包括森林、草地、灌木丛等。这种多样性不仅增强了模型的泛化能力，还使其能够在不同环境下表现出色。其次，数据集中的图像经过精心标注，确保每一幅图像中的植被区域都被准确地框定。这一过程采用了高标准的标注流程，以减少误差和提高数据的可靠性。</w:t>
        <w:br/>
        <w:br/>
        <w:t>此外，数据集还考虑到了不同光照条件和季节变化对植被识别的影响。通过收集在不同时间段拍摄的图像，我们能够训练出一个更加鲁棒的模型，能够在各种环境条件下有效地进行植被检测。这一数据集的构建不仅为YOLOv11模型的训练提供了坚实的基础，也为后续的研究和应用提供了宝贵的数据资源，推动了遥感技术在生态监测和环境保护领域的应用进程。通过对该数据集的深入研究与应用，我们期望能够实现更高精度的植被检测，进而为绿化率的评估和生态环境的改善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```以下是经过简化和注释的核心代码部分，保留了最重要的功能和结构：</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w:t>
        <w:br/>
        <w:t xml:space="preserve">        # 初始化 dropout</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初始化层归一化和多项式卷积层</w:t>
        <w:br/>
        <w:t xml:space="preserve">        self.layer_norm = nn.ModuleList([norm_class(output_dim // groups) for _ in range(groups)])</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创建一个缓冲区用于多项式计算</w:t>
        <w:br/>
        <w:t xml:space="preserve">        arange_buffer_size = (1, 1, -1,) + tuple(1 for _ in range(ndim))</w:t>
        <w:br/>
        <w:t xml:space="preserve">        self.register_buffer("arange", torch.arange(0, degree + 1, 1).view(*arange_buffer_size))</w:t>
        <w:br/>
        <w:t xml:space="preserve">        </w:t>
        <w:br/>
        <w:t xml:space="preserve">        # 使用Kaiming正态分布初始化卷积层权重</w:t>
        <w:br/>
        <w:t xml:space="preserve">        for conv_layer in self.poly_conv:</w:t>
        <w:br/>
        <w:t xml:space="preserve">            nn.init.normal_(conv_layer.weight, mean=0.0, std=1 / (input_dim * (degree + 1) * kernel_size ** ndim))</w:t>
        <w:br/>
        <w:br/>
        <w:t xml:space="preserve">    def forward_kacn(self, x, group_index):</w:t>
        <w:br/>
        <w:t xml:space="preserve">        # KACN前向传播</w:t>
        <w:br/>
        <w:t xml:space="preserve">        x = torch.tanh(x)  # 应用tanh激活函数</w:t>
        <w:br/>
        <w:t xml:space="preserve">        x = x.acos().unsqueeze(2)  # 计算反余弦并增加维度</w:t>
        <w:br/>
        <w:t xml:space="preserve">        x = (x * self.arange).flatten(1, 2)  # 乘以缓冲区并展平</w:t>
        <w:br/>
        <w:t xml:space="preserve">        x = x.cos()  # 计算余弦</w:t>
        <w:br/>
        <w:t xml:space="preserve">        x = self.poly_conv[group_index](x)  # 通过多项式卷积层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self.forward_kacn(_x.clone(), group_ind)  # 对每个组进行KACN前向传播</w:t>
        <w:br/>
        <w:t xml:space="preserve">            output.append(y.clone())</w:t>
        <w:br/>
        <w:t xml:space="preserve">        y = torch.cat(output, dim=1)  # 合并输出</w:t>
        <w:br/>
        <w:t xml:space="preserve">        return y</w:t>
        <w:br/>
        <w:br/>
        <w:t># 1D、2D和3D卷积层的具体实现</w:t>
        <w:br/>
        <w:t>class KACNConv3DLayer(KACNConvNDLayer):</w:t>
        <w:br/>
        <w:t xml:space="preserve">    def __init__(self, input_dim, output_dim, kernel_size, degree=3, groups=1, padding=0, stride=1, dilation=1,</w:t>
        <w:br/>
        <w:t xml:space="preserve">                 dropout=0.0):</w:t>
        <w:br/>
        <w:t xml:space="preserve">        super(KACNConv3DLayer, self).__init__(nn.Conv3d, nn.BatchNorm3d,</w:t>
        <w:br/>
        <w:t xml:space="preserve">                                              input_dim, output_dim,</w:t>
        <w:br/>
        <w:t xml:space="preserve">                                              degree, kernel_size,</w:t>
        <w:br/>
        <w:t xml:space="preserve">                                              groups=groups, padding=padding, stride=stride, dilation=dilation,</w:t>
        <w:br/>
        <w:t xml:space="preserve">                                              ndim=3, dropout=dropout)</w:t>
        <w:br/>
        <w:br/>
        <w:t>class KACNConv2DLayer(KACNConvNDLayer):</w:t>
        <w:br/>
        <w:t xml:space="preserve">    def __init__(self, input_dim, output_dim, kernel_size, degree=3, groups=1, padding=0, stride=1, dilation=1,</w:t>
        <w:br/>
        <w:t xml:space="preserve">                 dropout=0.0):</w:t>
        <w:br/>
        <w:t xml:space="preserve">        super(KACNConv2DLayer, self).__init__(nn.Conv2d, nn.BatchNorm2d,</w:t>
        <w:br/>
        <w:t xml:space="preserve">                                              input_dim, output_dim,</w:t>
        <w:br/>
        <w:t xml:space="preserve">                                              degree, kernel_size,</w:t>
        <w:br/>
        <w:t xml:space="preserve">                                              groups=groups, padding=padding, stride=stride, dilation=dilation,</w:t>
        <w:br/>
        <w:t xml:space="preserve">                                              ndim=2, dropout=dropout)</w:t>
        <w:br/>
        <w:br/>
        <w:t>class KACNConv1DLayer(KACNConvNDLayer):</w:t>
        <w:br/>
        <w:t xml:space="preserve">    def __init__(self, input_dim, output_dim, kernel_size, degree=3, groups=1, padding=0, stride=1, dilation=1,</w:t>
        <w:br/>
        <w:t xml:space="preserve">                 dropout=0.0):</w:t>
        <w:br/>
        <w:t xml:space="preserve">        super(KACNConv1DLayer, self).__init__(nn.Conv1d, nn.BatchNorm1d,</w:t>
        <w:br/>
        <w:t xml:space="preserve">                                              input_dim, output_dim,</w:t>
        <w:br/>
        <w:t xml:space="preserve">                                              degree, kernel_size,</w:t>
        <w:br/>
        <w:t xml:space="preserve">                                              groups=groups, padding=padding, stride=stride, dilation=dilation,</w:t>
        <w:br/>
        <w:t xml:space="preserve">                                              ndim=1, dropout=dropout)</w:t>
        <w:br/>
        <w:t>```</w:t>
        <w:br/>
        <w:br/>
        <w:t>### 代码注释说明：</w:t>
        <w:br/>
        <w:t>1. **KACNConvNDLayer**: 这是一个通用的卷积层类，支持多维卷积（1D、2D、3D），实现了基于多项式的卷积操作。</w:t>
        <w:br/>
        <w:t>2. **初始化方法**: 设定输入输出维度、卷积参数、分组、归一化层等，并进行必要的参数检查。</w:t>
        <w:br/>
        <w:t>3. **forward_kacn**: 实现了KACN的前向传播逻辑，包括激活函数、卷积和归一化。</w:t>
        <w:br/>
        <w:t>4. **forward**: 处理输入数据的分组并对每个组进行KACN前向传播，最后合并输出。</w:t>
        <w:br/>
        <w:t>5. **KACNConv1DLayer、KACNConv2DLayer、KACNConv3DLayer**: 这三个类分别为1D、2D和3D卷积的具体实现，继承自`KACNConvNDLayer`，并传入相应的卷积和归一化类。```</w:t>
      </w:r>
    </w:p>
    <w:p>
      <w:pPr>
        <w:spacing w:line="240" w:lineRule="auto"/>
        <w:jc w:val="left"/>
      </w:pPr>
      <w:r>
        <w:rPr>
          <w:rFonts w:ascii="Times New Roman" w:hAnsi="Times New Roman" w:eastAsia="宋体"/>
          <w:color w:val="000000"/>
          <w:sz w:val="24"/>
        </w:rPr>
        <w:t>这个文件定义了一个名为 `kacn_conv.py` 的 PyTorch 模块，主要实现了一个新的卷积层 `KACNConvNDLayer` 及其在不同维度（1D、2D、3D）的具体实现类。该模块的设计目标是通过多项式卷积和层归一化来增强卷积神经网络的表现。</w:t>
        <w:br/>
        <w:br/>
        <w:t>首先，`KACNConvNDLayer` 类是一个通用的卷积层实现，它接受多个参数来配置卷积操作，包括输入和输出维度、卷积核大小、分组数、填充、步幅、扩张率等。该类的构造函数中会初始化一些必要的组件，如 dropout 层（如果指定了 dropout 概率）、层归一化和多项式卷积层。多项式卷积层的数量与分组数相同，每个卷积层的输入通道数为 `(degree + 1) * input_dim / groups`，输出通道数为 `output_dim / groups`。</w:t>
        <w:br/>
        <w:br/>
        <w:t>在前向传播方法 `forward` 中，输入张量 `x` 被分割成多个组，然后分别通过 `forward_kacn` 方法进行处理。`forward_kacn` 方法中，输入经过一系列的非线性变换（如 `tanh` 和 `acos`），然后通过多项式卷积层和层归一化进行处理，最后可能会应用 dropout。</w:t>
        <w:br/>
        <w:br/>
        <w:t>接下来，文件中定义了三个具体的卷积层类：`KACNConv3DLayer`、`KACNConv2DLayer` 和 `KACNConv1DLayer`，它们分别继承自 `KACNConvNDLayer`，并在构造函数中指定了相应的卷积和归一化类（`nn.Conv3d`、`nn.Conv2d` 和 `nn.Conv1d` 以及相应的批归一化类）。这些具体实现类允许用户在构建模型时直接使用不同维度的卷积层。</w:t>
        <w:br/>
        <w:br/>
        <w:t>总的来说，这个模块通过引入多项式卷积和层归一化，提供了一种新的卷积层实现方式，旨在提高深度学习模型的性能和训练效果。</w:t>
      </w:r>
    </w:p>
    <w:p>
      <w:pPr>
        <w:spacing w:line="240" w:lineRule="auto"/>
        <w:jc w:val="left"/>
      </w:pPr>
      <w:r>
        <w:rPr>
          <w:rFonts w:ascii="Times New Roman" w:hAnsi="Times New Roman" w:eastAsia="宋体"/>
          <w:color w:val="000000"/>
          <w:sz w:val="24"/>
        </w:rPr>
        <w:t>```以下是经过简化和注释的核心代码部分：</w:t>
        <w:br/>
        <w:br/>
        <w:t>```python</w:t>
        <w:br/>
        <w:t>import math</w:t>
        <w:br/>
        <w:t>import torch</w:t>
        <w:br/>
        <w:t>from torch import nn</w:t>
        <w:br/>
        <w:t>from einops.layers.torch import Rearrange</w:t>
        <w:br/>
        <w:br/>
        <w:t># 定义一个自定义的卷积层，包含特定的权重处理</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初始化标准的2D卷积层</w:t>
        <w:br/>
        <w:t xml:space="preserve">        self.conv = nn.Conv2d(in_channels, out_channels, kernel_size=kernel_size, stride=stride, padding=padding, dilation=dilation, groups=groups, bias=bias)</w:t>
        <w:br/>
        <w:t xml:space="preserve">        self.theta = theta  # 用于后续计算的参数</w:t>
        <w:br/>
        <w:br/>
        <w:t xml:space="preserve">    def get_weight(self):</w:t>
        <w:br/>
        <w:t xml:space="preserve">        # 获取卷积层的权重并进行处理</w:t>
        <w:br/>
        <w:t xml:space="preserve">        conv_weight = self.conv.weight  # 获取卷积权重</w:t>
        <w:br/>
        <w:t xml:space="preserve">        conv_shape = conv_weight.shape  # 获取权重的形状</w:t>
        <w:br/>
        <w:t xml:space="preserve">        # 重排权重的维度</w:t>
        <w:br/>
        <w:t xml:space="preserve">        conv_weight = Rearrange('c_in c_out k1 k2 -&gt; c_in c_out (k1 k2)')(conv_weight)</w:t>
        <w:br/>
        <w:t xml:space="preserve">        # 创建一个新的权重张量，初始化为0</w:t>
        <w:br/>
        <w:t xml:space="preserve">        conv_weight_cd = torch.zeros(conv_shape[0], conv_shape[1], 3 * 3, device=conv_weight.device, dtype=conv_weight.dtype)</w:t>
        <w:br/>
        <w:t xml:space="preserve">        # 将原始权重赋值到新权重</w:t>
        <w:br/>
        <w:t xml:space="preserve">        conv_weight_cd[:, :, :] = conv_weight[:, :, :]</w:t>
        <w:br/>
        <w:t xml:space="preserve">        # 调整权重以满足特定条件</w:t>
        <w:br/>
        <w:t xml:space="preserve">        conv_weight_cd[:, :, 4] = conv_weight[:, :, 4] - conv_weight[:, :, :].sum(2)</w:t>
        <w:br/>
        <w:t xml:space="preserve">        # 重排回原来的形状</w:t>
        <w:br/>
        <w:t xml:space="preserve">        conv_weight_cd = Rearrange('c_in c_out (k1 k2) -&gt; c_in c_out k1 k2', k1=conv_shape[2], k2=conv_shape[3])(conv_weight_cd)</w:t>
        <w:br/>
        <w:t xml:space="preserve">        return conv_weight_cd, self.conv.bias  # 返回处理后的权重和偏置</w:t>
        <w:br/>
        <w:br/>
        <w:br/>
        <w:t># 定义一个包含多个卷积层的模块</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self.conv1_2 = Conv2d_cd(dim, dim, 3, bias=True)  # 这里可以替换为其他卷积层</w:t>
        <w:br/>
        <w:t xml:space="preserve">        self.conv1_3 = Conv2d_cd(dim, dim, 3, bias=True)  # 这里可以替换为其他卷积层</w:t>
        <w:br/>
        <w:t xml:space="preserve">        self.conv1_4 = Conv2d_cd(dim, dim, 3, bias=True)  # 这里可以替换为其他卷积层</w:t>
        <w:br/>
        <w:t xml:space="preserve">        self.conv1_5 = nn.Conv2d(dim, dim, 3, padding=1, bias=True)  # 最后一个标准卷积层</w:t>
        <w:br/>
        <w:t xml:space="preserve">        </w:t>
        <w:br/>
        <w:t xml:space="preserve">        self.bn = nn.BatchNorm2d(dim)  # 批归一化层</w:t>
        <w:br/>
        <w:t xml:space="preserve">        self.act = nn.ReLU()  # 激活函数</w:t>
        <w:br/>
        <w:br/>
        <w:t xml:space="preserve">    def forward(self, x):</w:t>
        <w:br/>
        <w:t xml:space="preserve">        # 前向传播</w:t>
        <w:br/>
        <w:t xml:space="preserve">        # 获取所有卷积层的权重和偏置</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将所有权重和偏置相加</w:t>
        <w:br/>
        <w:t xml:space="preserve">        w = w1 + w2 + w3 + w4 + w5</w:t>
        <w:br/>
        <w:t xml:space="preserve">        b = b1 + b2 + b3 + b4 + b5</w:t>
        <w:br/>
        <w:t xml:space="preserve">        # 使用合并后的权重和偏置进行卷积操作</w:t>
        <w:br/>
        <w:t xml:space="preserve">        res = nn.functional.conv2d(input=x, weight=w, bias=b, stride=1, padding=1, groups=1)</w:t>
        <w:br/>
        <w:t xml:space="preserve">        </w:t>
        <w:br/>
        <w:t xml:space="preserve">        # 进行批归一化和激活</w:t>
        <w:br/>
        <w:t xml:space="preserve">        res = self.bn(res)</w:t>
        <w:br/>
        <w:t xml:space="preserve">        return self.act(res)</w:t>
        <w:br/>
        <w:br/>
        <w:t xml:space="preserve">    def switch_to_deploy(self):</w:t>
        <w:br/>
        <w:t xml:space="preserve">        # 将卷积层的权重和偏置合并为一个卷积层以便于部署</w:t>
        <w:br/>
        <w:t xml:space="preserve">        w1, b1 = self.conv1_1.get_weight()</w:t>
        <w:br/>
        <w:t xml:space="preserve">        w2, b2 = self.conv1_2.get_weight()</w:t>
        <w:br/>
        <w:t xml:space="preserve">        w3, b3 = self.conv1_3.get_weight()</w:t>
        <w:br/>
        <w:t xml:space="preserve">        w4, b4 = self.conv1_4.get_weight()</w:t>
        <w:br/>
        <w:t xml:space="preserve">        w5, b5 = self.conv1_5.weight, self.conv1_5.bias</w:t>
        <w:br/>
        <w:br/>
        <w:t xml:space="preserve">        # 合并权重和偏置</w:t>
        <w:br/>
        <w:t xml:space="preserve">        self.conv1_5.weight = torch.nn.Parameter(w1 + w2 + w3 + w4 + w5)</w:t>
        <w:br/>
        <w:t xml:space="preserve">        self.conv1_5.bias = torch.nn.Parameter(b1 + b2 + b3 + b4 + b5)</w:t>
        <w:br/>
        <w:t xml:space="preserve">        </w:t>
        <w:br/>
        <w:t xml:space="preserve">        # 删除不再需要的卷积层</w:t>
        <w:br/>
        <w:t xml:space="preserve">        del self.conv1_1</w:t>
        <w:br/>
        <w:t xml:space="preserve">        del self.conv1_2</w:t>
        <w:br/>
        <w:t xml:space="preserve">        del self.conv1_3</w:t>
        <w:br/>
        <w:t xml:space="preserve">        del self.conv1_4</w:t>
        <w:br/>
        <w:br/>
        <w:t># 测试代码</w:t>
        <w:br/>
        <w:t>if __name__ == '__main__':</w:t>
        <w:br/>
        <w:t xml:space="preserve">    data = torch.randn((1, 128, 64, 64)).cuda()  # 创建随机输入数据</w:t>
        <w:br/>
        <w:t xml:space="preserve">    model = DEConv(128).cuda()  # 初始化模型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检查输出是否一致</w:t>
        <w:br/>
        <w:t>```</w:t>
        <w:br/>
        <w:br/>
        <w:t>### 代码说明：</w:t>
        <w:br/>
        <w:t>1. **Conv2d_cd 类**：自定义卷积层，重写了权重的获取方式，进行了一些特殊的权重处理。</w:t>
        <w:br/>
        <w:t>2. **DEConv 类**：包含多个卷积层，负责前向传播和权重合并。`switch_to_deploy` 方法用于将多个卷积层的权重合并为一个卷积层，以提高模型的推理效率。</w:t>
        <w:br/>
        <w:t>3. **前向传播**：在 `forward` 方法中，获取所有卷积层的权重并进行卷积操作，最后经过批归一化和激活函数处理。</w:t>
        <w:br/>
        <w:t>4. **测试代码**：创建随机输入数据，初始化模型并进行前向传播，最后检查合并前后的输出是否一致。```</w:t>
      </w:r>
    </w:p>
    <w:p>
      <w:pPr>
        <w:spacing w:line="240" w:lineRule="auto"/>
        <w:jc w:val="left"/>
      </w:pPr>
      <w:r>
        <w:rPr>
          <w:rFonts w:ascii="Times New Roman" w:hAnsi="Times New Roman" w:eastAsia="宋体"/>
          <w:color w:val="000000"/>
          <w:sz w:val="24"/>
        </w:rPr>
        <w:t>这个程序文件 `deconv.py` 实现了一些自定义的卷积层，主要用于深度学习中的卷积神经网络（CNN）。代码中定义了多个类，每个类都继承自 `nn.Module`，并实现了不同类型的卷积操作。</w:t>
        <w:br/>
        <w:br/>
        <w:t>首先，文件导入了必要的库，包括 `math`、`torch` 和 `torch.nn`，以及一些用于张量重排的工具和其他模块。接着，定义了几个卷积类，分别是 `Conv2d_cd`、`Conv2d_ad`、`Conv2d_rd`、`Conv2d_hd` 和 `Conv2d_vd`。</w:t>
        <w:br/>
        <w:br/>
        <w:t>每个卷积类的构造函数中都初始化了一个标准的二维卷积层 `nn.Conv2d`，并接受一系列参数，如输入通道数、输出通道数、卷积核大小、步幅、填充、扩张率、分组和偏置等。此外，每个类都有一个 `get_weight` 方法，用于获取卷积层的权重，并根据特定的规则进行处理。例如，`Conv2d_cd` 类在获取权重时，会将权重进行重排，并对特定的元素进行调整，以便于后续的计算。</w:t>
        <w:br/>
        <w:br/>
        <w:t>`Conv2d_rd` 类则实现了一个前向传播方法 `forward`，在该方法中，根据 `theta` 的值决定使用标准卷积还是自定义的卷积操作。自定义卷积操作会生成一个新的权重张量，并使用 `nn.functional.conv2d` 进行卷积计算。</w:t>
        <w:br/>
        <w:br/>
        <w:t>`DEConv` 类是一个更复杂的模块，整合了前面定义的多个卷积层。它在构造函数中初始化了多个卷积层，并在 `forward` 方法中将它们的输出进行相加，最后通过一个标准的卷积层进行处理。该类还包含一个 `switch_to_deploy` 方法，用于在推理阶段合并卷积层的权重和偏置，以提高计算效率。</w:t>
        <w:br/>
        <w:br/>
        <w:t>在文件的最后部分，提供了一个简单的测试代码。在 `__main__` 块中，创建了一个随机输入数据，并实例化了 `DEConv` 模型。然后，通过调用模型的 `forward` 方法获取输出，并在调用 `switch_to_deploy` 方法后再次获取输出，最后检查两个输出是否相等。</w:t>
        <w:br/>
        <w:br/>
        <w:t>整体来看，这个文件实现了多种卷积操作的自定义实现，适用于特定的深度学习任务，并通过权重和偏置的合并优化了模型的推理性能。</w:t>
      </w:r>
    </w:p>
    <w:p>
      <w:pPr>
        <w:spacing w:line="240" w:lineRule="auto"/>
        <w:jc w:val="left"/>
      </w:pPr>
      <w:r>
        <w:rPr>
          <w:rFonts w:ascii="Times New Roman" w:hAnsi="Times New Roman" w:eastAsia="宋体"/>
          <w:color w:val="000000"/>
          <w:sz w:val="24"/>
        </w:rPr>
        <w:t>```以下是代码中最核心的部分，并附上详细的中文注释：</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如果导入失败（可能是因为没有安装swattention或TransNext_cuda），则导入TransNext_native中的所有内容</w:t>
        <w:br/>
        <w:t xml:space="preserve">    from ultralytics.nn.backbone.TransNeXt.TransNext_native import *</w:t>
        <w:br/>
        <w:t xml:space="preserve">    pass</w:t>
        <w:br/>
        <w:t>```</w:t>
        <w:br/>
        <w:br/>
        <w:t>### 注释说明：</w:t>
        <w:br/>
        <w:t>1. **try-except结构**：这段代码使用了`try-except`结构来处理可能出现的导入错误。`try`块中的代码会尝试执行，如果在执行过程中出现`ImportError`（即模块未找到），则会跳转到`except`块。</w:t>
        <w:br/>
        <w:br/>
        <w:t>2. **导入swattention模块**：`import swattention`尝试导入一个名为`swattention`的模块，这个模块可能是用于某种特定的计算或功能。</w:t>
        <w:br/>
        <w:br/>
        <w:t>3. **导入TransNext_cuda**：`from ultralytics.nn.backbone.TransNeXt.TransNext_cuda import *`尝试从`TransNext_cuda`中导入所有内容。`TransNext_cuda`可能是一个优化过的版本，利用CUDA加速进行计算。</w:t>
        <w:br/>
        <w:br/>
        <w:t>4. **处理导入错误**：如果在导入`swattention`或`TransNext_cuda`时发生错误，`except ImportError as e`会捕获这个错误，并执行`except`块中的代码。</w:t>
        <w:br/>
        <w:br/>
        <w:t>5. **导入TransNext_native**：在`except`块中，代码尝试从`TransNext_native`导入所有内容。这通常是一个不依赖于CUDA的版本，可能会在没有GPU的环境中使用。</w:t>
        <w:br/>
        <w:br/>
        <w:t>6. **pass语句**：`pass`语句在这里是一个占位符，表示在捕获到导入错误后不执行任何操作。```</w:t>
      </w:r>
    </w:p>
    <w:p>
      <w:pPr>
        <w:spacing w:line="240" w:lineRule="auto"/>
        <w:jc w:val="left"/>
      </w:pPr>
      <w:r>
        <w:rPr>
          <w:rFonts w:ascii="Times New Roman" w:hAnsi="Times New Roman" w:eastAsia="宋体"/>
          <w:color w:val="000000"/>
          <w:sz w:val="24"/>
        </w:rPr>
        <w:t>这个程序文件名为 `TransNext.py`，其主要功能是导入与深度学习相关的模块，特别是与TransNeXt模型相关的组件。程序首先尝试导入 `swattention` 模块以及 `TransNext_cuda` 中的内容。如果这个导入过程成功，说明系统支持CUDA（即NVIDIA的并行计算架构），可以利用GPU加速计算。</w:t>
        <w:br/>
        <w:br/>
        <w:t>如果在导入过程中遇到 `ImportError`（即找不到模块或导入失败），程序会捕获这个异常，并尝试导入 `TransNext_native` 中的内容。这表明程序设计时考虑到了不同的运行环境，确保在没有CUDA支持的情况下，仍然能够使用CPU版本的TransNeXt模型。</w:t>
        <w:br/>
        <w:br/>
        <w:t>整体来看，这段代码的设计体现了对不同硬件环境的兼容性考虑，使得程序能够在多种情况下正常运行，增强了其灵活性和可用性。</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使用Softplus作为基础激活函数，beta设为-1.0</w:t>
        <w:br/>
        <w:t xml:space="preserve">        self.act = nn.Softplus(beta=-1.0)</w:t>
        <w:br/>
        <w:t xml:space="preserve">        # 初始化lambda参数，并将其设为可学习的参数</w:t>
        <w:br/>
        <w:t xml:space="preserve">        self.lambd = nn.Parameter(nn.init.uniform_(torch.empty(1, device=device, dtype=dtype)))  # lambda参数</w:t>
        <w:br/>
        <w:t xml:space="preserve">        # 初始化kappa参数，并将其设为可学习的参数</w:t>
        <w:br/>
        <w:t xml:space="preserve">        self.kappa = nn.Parameter(nn.init.uniform_(torch.empty(1, device=device, dtype=dtype)))  # kappa参数</w:t>
        <w:br/>
        <w:br/>
        <w:t xml:space="preserve">    def forward(self, x: torch.Tensor) -&gt; torch.Tensor:</w:t>
        <w:br/>
        <w:t xml:space="preserve">        """计算AGLU激活函数的前向传播。"""</w:t>
        <w:br/>
        <w:t xml:space="preserve">        # 将lambda参数限制在最小值0.0001，以避免数值不稳定</w:t>
        <w:br/>
        <w:t xml:space="preserve">        lam = torch.clamp(self.lambd, min=0.0001)</w:t>
        <w:br/>
        <w:t xml:space="preserve">        # 计算AGLU激活函数的输出</w:t>
        <w:br/>
        <w:t xml:space="preserve">        return torch.exp((1 / lam) * self.act((self.kappa * x) - torch.log(lam)))</w:t>
        <w:br/>
        <w:t>```</w:t>
        <w:br/>
        <w:br/>
        <w:t>### 代码注释说明：</w:t>
        <w:br/>
        <w:t>1. **导入必要的库**：导入PyTorch库及其神经网络模块。</w:t>
        <w:br/>
        <w:t>2. **AGLU类定义**：定义一个名为`AGLU`的类，继承自`nn.Module`，用于实现AGLU激活函数。</w:t>
        <w:br/>
        <w:t>3. **初始化方法**：</w:t>
        <w:br/>
        <w:t xml:space="preserve">   - `super().__init__()`：调用父类的初始化方法。</w:t>
        <w:br/>
        <w:t xml:space="preserve">   - `self.act`：定义基础激活函数为Softplus，beta参数设为-1.0。</w:t>
        <w:br/>
        <w:t xml:space="preserve">   - `self.lambd`和`self.kappa`：定义两个可学习的参数，分别用于控制激活函数的行为，使用均匀分布初始化。</w:t>
        <w:br/>
        <w:t>4. **前向传播方法**：</w:t>
        <w:br/>
        <w:t xml:space="preserve">   - `torch.clamp`：将lambda参数限制在0.0001以上，以避免在计算中出现数值不稳定。</w:t>
        <w:br/>
        <w:t xml:space="preserve">   - `torch.exp`：计算AGLU激活函数的输出，结合Softplus和可学习参数进行变换。```</w:t>
      </w:r>
    </w:p>
    <w:p>
      <w:pPr>
        <w:spacing w:line="240" w:lineRule="auto"/>
        <w:jc w:val="left"/>
      </w:pPr>
      <w:r>
        <w:rPr>
          <w:rFonts w:ascii="Times New Roman" w:hAnsi="Times New Roman" w:eastAsia="宋体"/>
          <w:color w:val="000000"/>
          <w:sz w:val="24"/>
        </w:rPr>
        <w:t>这个程序文件名为 `activation.py`，主要定义了一个名为 `AGLU` 的激活函数模块。该模块是基于一种统一的激活函数，源自于一个开源项目，链接为 https://github.com/kostas1515/AGLU。</w:t>
        <w:br/>
        <w:br/>
        <w:t>在文件的开头，首先导入了 PyTorch 库及其神经网络模块。接着，定义了 `AGLU` 类，该类继承自 `nn.Module`，这是 PyTorch 中所有神经网络模块的基类。</w:t>
        <w:br/>
        <w:br/>
        <w:t>在 `AGLU` 类的构造函数 `__init__` 中，初始化了两个重要的参数：`lambd` 和 `kappa`。这两个参数都是通过均匀分布初始化的可学习参数，分别用于调整激活函数的行为。构造函数中还定义了一个激活函数 `self.act`，使用了 `nn.Softplus`，这是一个平滑的激活函数，通常用于替代 ReLU。</w:t>
        <w:br/>
        <w:br/>
        <w:t>`forward` 方法是该模块的前向传播函数，它接收一个张量 `x` 作为输入。在这个方法中，首先对 `lambd` 参数进行限制，确保其最小值为 0.0001，以避免在后续计算中出现除以零的情况。然后，计算并返回激活函数的输出，具体的计算公式涉及到 `Softplus` 函数的输出、`kappa` 参数以及 `lambd` 参数的对数。</w:t>
        <w:br/>
        <w:br/>
        <w:t>总体而言，这个文件实现了一个新的激活函数模块，提供了灵活的参数调整能力，适用于深度学习模型中的非线性变换。</w:t>
      </w:r>
    </w:p>
    <w:p>
      <w:pPr>
        <w:spacing w:line="240" w:lineRule="auto"/>
        <w:jc w:val="left"/>
      </w:pPr>
      <w:r>
        <w:rPr>
          <w:rFonts w:ascii="Times New Roman" w:hAnsi="Times New Roman" w:eastAsia="宋体"/>
          <w:color w:val="000000"/>
          <w:sz w:val="24"/>
        </w:rPr>
        <w:t>### 程序整体功能和构架概括</w:t>
        <w:br/>
        <w:br/>
        <w:t>该程序包含多个模块，主要用于构建和训练深度学习模型，特别是卷积神经网络（CNN）和相关的激活函数。整体架构由以下几个部分组成：</w:t>
        <w:br/>
        <w:br/>
        <w:t>1. **卷积层实现**：</w:t>
        <w:br/>
        <w:t xml:space="preserve">   - `kacn_conv.py` 和 `deconv.py` 提供了自定义的卷积层实现，旨在增强模型的表现。`kacn_conv.py` 主要实现了多项式卷积和层归一化，而 `deconv.py` 则实现了多种类型的卷积操作，并支持不同的前向传播逻辑。</w:t>
        <w:br/>
        <w:br/>
        <w:t>2. **激活函数**：</w:t>
        <w:br/>
        <w:t xml:space="preserve">   - `activation.py` 定义了一个新的激活函数 `AGLU`，它结合了可学习的参数，允许在训练过程中调整激活函数的行为，以提高模型的灵活性和性能。</w:t>
        <w:br/>
        <w:br/>
        <w:t>3. **模型集成**：</w:t>
        <w:br/>
        <w:t xml:space="preserve">   - `TransNext.py` 负责导入与 TransNeXt 模型相关的组件，确保在不同硬件环境下都能正常运行。</w:t>
        <w:br/>
        <w:br/>
        <w:t>这些模块相互独立又相互关联，构成了一个灵活的深度学习框架，适用于各种计算任务。</w:t>
        <w:br/>
        <w:br/>
        <w:t>### 文件功能整理表</w:t>
        <w:br/>
        <w:br/>
        <w:t>| 文件名              | 功能描述                                                                                      |</w:t>
        <w:br/>
        <w:t>|---------------------|-----------------------------------------------------------------------------------------------|</w:t>
        <w:br/>
        <w:t>| `kacn_conv.py`      | 实现了自定义的卷积层 `KACNConvNDLayer`，支持多项式卷积和层归一化，适用于不同维度的卷积操作。     |</w:t>
        <w:br/>
        <w:t>| `deconv.py`         | 定义了多种自定义卷积层（如 `Conv2d_cd`、`Conv2d_ad` 等），并实现了合并卷积层权重的 `DEConv` 类。 |</w:t>
        <w:br/>
        <w:t>| `TransNext.py`      | 导入与 TransNeXt 模型相关的组件，确保在支持 CUDA 和不支持 CUDA 的环境下均能正常运行。         |</w:t>
        <w:br/>
        <w:t>| `activation.py`     | 定义了新的激活函数 `AGLU`，结合可学习参数，提供灵活的激活函数选择以增强模型性能。             |</w:t>
        <w:br/>
        <w:br/>
        <w:t>这个表格总结了每个文件的主要功能，帮助理解整个程序的结构和用途。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