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rFonts w:ascii="Times New Roman" w:cs="Times New Roman" w:eastAsia="Times New Roman" w:hAnsi="Times New Roman"/>
          <w:b w:val="1"/>
          <w:sz w:val="34"/>
          <w:szCs w:val="34"/>
        </w:rPr>
      </w:pPr>
      <w:bookmarkStart w:colFirst="0" w:colLast="0" w:name="_eiea1h94fv8j" w:id="0"/>
      <w:bookmarkEnd w:id="0"/>
      <w:r w:rsidDel="00000000" w:rsidR="00000000" w:rsidRPr="00000000">
        <w:rPr>
          <w:rFonts w:ascii="Times New Roman" w:cs="Times New Roman" w:eastAsia="Times New Roman" w:hAnsi="Times New Roman"/>
          <w:b w:val="1"/>
          <w:sz w:val="34"/>
          <w:szCs w:val="34"/>
          <w:rtl w:val="0"/>
        </w:rPr>
        <w:t xml:space="preserve">Phân tích Toàn diện Hệ thống – Quản lý đơn hàng Logistic</w:t>
      </w:r>
    </w:p>
    <w:p w:rsidR="00000000" w:rsidDel="00000000" w:rsidP="00000000" w:rsidRDefault="00000000" w:rsidRPr="00000000" w14:paraId="00000002">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iil0h44los1h" w:id="1"/>
      <w:bookmarkEnd w:id="1"/>
      <w:r w:rsidDel="00000000" w:rsidR="00000000" w:rsidRPr="00000000">
        <w:rPr>
          <w:rFonts w:ascii="Times New Roman" w:cs="Times New Roman" w:eastAsia="Times New Roman" w:hAnsi="Times New Roman"/>
          <w:b w:val="1"/>
          <w:color w:val="000000"/>
          <w:sz w:val="26"/>
          <w:szCs w:val="26"/>
          <w:rtl w:val="0"/>
        </w:rPr>
        <w:t xml:space="preserve">1. Tác nhân và chức năng</w:t>
      </w:r>
    </w:p>
    <w:p w:rsidR="00000000" w:rsidDel="00000000" w:rsidP="00000000" w:rsidRDefault="00000000" w:rsidRPr="00000000" w14:paraId="00000003">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Khách hàng:</w:t>
      </w:r>
      <w:r w:rsidDel="00000000" w:rsidR="00000000" w:rsidRPr="00000000">
        <w:rPr>
          <w:rFonts w:ascii="Times New Roman" w:cs="Times New Roman" w:eastAsia="Times New Roman" w:hAnsi="Times New Roman"/>
          <w:sz w:val="20"/>
          <w:szCs w:val="20"/>
          <w:rtl w:val="0"/>
        </w:rPr>
        <w:t xml:space="preserve"> tạo đơn, theo dõi trạng thái, hủy hoặc phản hồi.</w:t>
        <w:br w:type="textWrapping"/>
      </w:r>
    </w:p>
    <w:p w:rsidR="00000000" w:rsidDel="00000000" w:rsidP="00000000" w:rsidRDefault="00000000" w:rsidRPr="00000000" w14:paraId="00000004">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Nhân viên vận chuyển:</w:t>
      </w:r>
      <w:r w:rsidDel="00000000" w:rsidR="00000000" w:rsidRPr="00000000">
        <w:rPr>
          <w:rFonts w:ascii="Times New Roman" w:cs="Times New Roman" w:eastAsia="Times New Roman" w:hAnsi="Times New Roman"/>
          <w:sz w:val="20"/>
          <w:szCs w:val="20"/>
          <w:rtl w:val="0"/>
        </w:rPr>
        <w:t xml:space="preserve"> nhận đơn, cập nhật trạng thái, báo cáo kết quả giao hàng.</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Quản lý:</w:t>
      </w:r>
      <w:r w:rsidDel="00000000" w:rsidR="00000000" w:rsidRPr="00000000">
        <w:rPr>
          <w:rFonts w:ascii="Times New Roman" w:cs="Times New Roman" w:eastAsia="Times New Roman" w:hAnsi="Times New Roman"/>
          <w:sz w:val="20"/>
          <w:szCs w:val="20"/>
          <w:rtl w:val="0"/>
        </w:rPr>
        <w:t xml:space="preserve"> theo dõi hiệu suất giao hàng, khu vực tồn đọng.</w:t>
        <w:br w:type="textWrapping"/>
      </w:r>
    </w:p>
    <w:p w:rsidR="00000000" w:rsidDel="00000000" w:rsidP="00000000" w:rsidRDefault="00000000" w:rsidRPr="00000000" w14:paraId="00000006">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CEO:</w:t>
      </w:r>
      <w:r w:rsidDel="00000000" w:rsidR="00000000" w:rsidRPr="00000000">
        <w:rPr>
          <w:rFonts w:ascii="Times New Roman" w:cs="Times New Roman" w:eastAsia="Times New Roman" w:hAnsi="Times New Roman"/>
          <w:sz w:val="20"/>
          <w:szCs w:val="20"/>
          <w:rtl w:val="0"/>
        </w:rPr>
        <w:t xml:space="preserve"> xem báo cáo tổng hợp, vùng hoạt động, tỉ lệ giao đúng hẹn.</w:t>
        <w:br w:type="textWrapping"/>
      </w:r>
    </w:p>
    <w:p w:rsidR="00000000" w:rsidDel="00000000" w:rsidP="00000000" w:rsidRDefault="00000000" w:rsidRPr="00000000" w14:paraId="00000007">
      <w:pPr>
        <w:spacing w:after="240" w:befor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xkjwerk40r7y" w:id="2"/>
      <w:bookmarkEnd w:id="2"/>
      <w:r w:rsidDel="00000000" w:rsidR="00000000" w:rsidRPr="00000000">
        <w:rPr>
          <w:rFonts w:ascii="Times New Roman" w:cs="Times New Roman" w:eastAsia="Times New Roman" w:hAnsi="Times New Roman"/>
          <w:b w:val="1"/>
          <w:color w:val="000000"/>
          <w:sz w:val="26"/>
          <w:szCs w:val="26"/>
          <w:rtl w:val="0"/>
        </w:rPr>
        <w:t xml:space="preserve">2. Phân loại hệ thống thông tin</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TPS:</w:t>
      </w:r>
      <w:r w:rsidDel="00000000" w:rsidR="00000000" w:rsidRPr="00000000">
        <w:rPr>
          <w:rFonts w:ascii="Times New Roman" w:cs="Times New Roman" w:eastAsia="Times New Roman" w:hAnsi="Times New Roman"/>
          <w:sz w:val="20"/>
          <w:szCs w:val="20"/>
          <w:rtl w:val="0"/>
        </w:rPr>
        <w:t xml:space="preserve"> xử lý tạo đơn, cập nhật trạng thái, thanh toán.</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MIS:</w:t>
      </w:r>
      <w:r w:rsidDel="00000000" w:rsidR="00000000" w:rsidRPr="00000000">
        <w:rPr>
          <w:rFonts w:ascii="Times New Roman" w:cs="Times New Roman" w:eastAsia="Times New Roman" w:hAnsi="Times New Roman"/>
          <w:sz w:val="20"/>
          <w:szCs w:val="20"/>
          <w:rtl w:val="0"/>
        </w:rPr>
        <w:t xml:space="preserve"> tổng hợp và báo cáo hiệu suất giao hàng.</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DSS:</w:t>
      </w:r>
      <w:r w:rsidDel="00000000" w:rsidR="00000000" w:rsidRPr="00000000">
        <w:rPr>
          <w:rFonts w:ascii="Times New Roman" w:cs="Times New Roman" w:eastAsia="Times New Roman" w:hAnsi="Times New Roman"/>
          <w:sz w:val="20"/>
          <w:szCs w:val="20"/>
          <w:rtl w:val="0"/>
        </w:rPr>
        <w:t xml:space="preserve"> hỗ trợ ra quyết định tối ưu tuyến đường, phân bổ nhân lực.</w:t>
        <w:br w:type="textWrapping"/>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EIS:</w:t>
      </w:r>
      <w:r w:rsidDel="00000000" w:rsidR="00000000" w:rsidRPr="00000000">
        <w:rPr>
          <w:rFonts w:ascii="Times New Roman" w:cs="Times New Roman" w:eastAsia="Times New Roman" w:hAnsi="Times New Roman"/>
          <w:sz w:val="20"/>
          <w:szCs w:val="20"/>
          <w:rtl w:val="0"/>
        </w:rPr>
        <w:t xml:space="preserve"> cung cấp dashboard tổng quan cho CEO.</w:t>
        <w:br w:type="textWrapping"/>
      </w:r>
    </w:p>
    <w:p w:rsidR="00000000" w:rsidDel="00000000" w:rsidP="00000000" w:rsidRDefault="00000000" w:rsidRPr="00000000" w14:paraId="0000000D">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d2jsjd34pfee" w:id="3"/>
      <w:bookmarkEnd w:id="3"/>
      <w:r w:rsidDel="00000000" w:rsidR="00000000" w:rsidRPr="00000000">
        <w:rPr>
          <w:rFonts w:ascii="Times New Roman" w:cs="Times New Roman" w:eastAsia="Times New Roman" w:hAnsi="Times New Roman"/>
          <w:b w:val="1"/>
          <w:color w:val="000000"/>
          <w:sz w:val="26"/>
          <w:szCs w:val="26"/>
          <w:rtl w:val="0"/>
        </w:rPr>
        <w:t xml:space="preserve">3. Mô hình phát triển phần mềm</w:t>
      </w:r>
    </w:p>
    <w:p w:rsidR="00000000" w:rsidDel="00000000" w:rsidP="00000000" w:rsidRDefault="00000000" w:rsidRPr="00000000" w14:paraId="0000000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w:t>
      </w:r>
      <w:r w:rsidDel="00000000" w:rsidR="00000000" w:rsidRPr="00000000">
        <w:rPr>
          <w:rFonts w:ascii="Times New Roman" w:cs="Times New Roman" w:eastAsia="Times New Roman" w:hAnsi="Times New Roman"/>
          <w:b w:val="1"/>
          <w:sz w:val="20"/>
          <w:szCs w:val="20"/>
          <w:rtl w:val="0"/>
        </w:rPr>
        <w:t xml:space="preserve">mô hình Agile</w:t>
      </w:r>
      <w:r w:rsidDel="00000000" w:rsidR="00000000" w:rsidRPr="00000000">
        <w:rPr>
          <w:rFonts w:ascii="Times New Roman" w:cs="Times New Roman" w:eastAsia="Times New Roman" w:hAnsi="Times New Roman"/>
          <w:sz w:val="20"/>
          <w:szCs w:val="20"/>
          <w:rtl w:val="0"/>
        </w:rPr>
        <w:t xml:space="preserve"> vì hệ thống có nhiều chức năng, dễ thay đổi yêu cầu và cần phản hồi nhanh. Agile cho phép chia nhỏ tiến độ, kiểm thử liên tục, dễ mở rộng và cải tiến theo phản hồi thực tế.</w:t>
      </w:r>
    </w:p>
    <w:p w:rsidR="00000000" w:rsidDel="00000000" w:rsidP="00000000" w:rsidRDefault="00000000" w:rsidRPr="00000000" w14:paraId="0000000F">
      <w:pPr>
        <w:spacing w:after="240" w:befor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xlu3eml1rvcu" w:id="4"/>
      <w:bookmarkEnd w:id="4"/>
      <w:r w:rsidDel="00000000" w:rsidR="00000000" w:rsidRPr="00000000">
        <w:rPr>
          <w:rFonts w:ascii="Times New Roman" w:cs="Times New Roman" w:eastAsia="Times New Roman" w:hAnsi="Times New Roman"/>
          <w:b w:val="1"/>
          <w:color w:val="000000"/>
          <w:sz w:val="26"/>
          <w:szCs w:val="26"/>
          <w:rtl w:val="0"/>
        </w:rPr>
        <w:t xml:space="preserve">4. Bốn sơ đồ UML sử dụng</w:t>
      </w:r>
    </w:p>
    <w:p w:rsidR="00000000" w:rsidDel="00000000" w:rsidP="00000000" w:rsidRDefault="00000000" w:rsidRPr="00000000" w14:paraId="00000011">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 Case Diagram:</w:t>
      </w:r>
      <w:r w:rsidDel="00000000" w:rsidR="00000000" w:rsidRPr="00000000">
        <w:rPr>
          <w:rFonts w:ascii="Times New Roman" w:cs="Times New Roman" w:eastAsia="Times New Roman" w:hAnsi="Times New Roman"/>
          <w:sz w:val="20"/>
          <w:szCs w:val="20"/>
          <w:rtl w:val="0"/>
        </w:rPr>
        <w:t xml:space="preserve"> mô tả chức năng và tác nhân hệ thống.</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Diagram:</w:t>
      </w:r>
      <w:r w:rsidDel="00000000" w:rsidR="00000000" w:rsidRPr="00000000">
        <w:rPr>
          <w:rFonts w:ascii="Times New Roman" w:cs="Times New Roman" w:eastAsia="Times New Roman" w:hAnsi="Times New Roman"/>
          <w:sz w:val="20"/>
          <w:szCs w:val="20"/>
          <w:rtl w:val="0"/>
        </w:rPr>
        <w:t xml:space="preserve"> thể hiện cấu trúc dữ liệu (Đơn hàng, Khách hàng, Nhân viên...).</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Sequence Diagram:</w:t>
      </w:r>
      <w:r w:rsidDel="00000000" w:rsidR="00000000" w:rsidRPr="00000000">
        <w:rPr>
          <w:rFonts w:ascii="Times New Roman" w:cs="Times New Roman" w:eastAsia="Times New Roman" w:hAnsi="Times New Roman"/>
          <w:sz w:val="20"/>
          <w:szCs w:val="20"/>
          <w:rtl w:val="0"/>
        </w:rPr>
        <w:t xml:space="preserve"> mô tả luồng xử lý khi tạo và giao đơn hàng.</w:t>
        <w:br w:type="textWrapping"/>
      </w:r>
    </w:p>
    <w:p w:rsidR="00000000" w:rsidDel="00000000" w:rsidP="00000000" w:rsidRDefault="00000000" w:rsidRPr="00000000" w14:paraId="00000014">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Activity Diagram:</w:t>
      </w:r>
      <w:r w:rsidDel="00000000" w:rsidR="00000000" w:rsidRPr="00000000">
        <w:rPr>
          <w:rFonts w:ascii="Times New Roman" w:cs="Times New Roman" w:eastAsia="Times New Roman" w:hAnsi="Times New Roman"/>
          <w:sz w:val="20"/>
          <w:szCs w:val="20"/>
          <w:rtl w:val="0"/>
        </w:rPr>
        <w:t xml:space="preserve"> thể hiện quy trình giao hàng từ khi tạo đến khi hoàn tất.</w:t>
        <w:br w:type="textWrapping"/>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