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bài 1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Thành phần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Vai trò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Mối liên hệ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Gửi yêu cầu và nhận phản hồi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Tương tác với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Object/Class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Xử lý logic, giao tiếp trung gian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Liên kết giữa Khách hàng và Hệ thống thanh toán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thanh 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Object/Class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Xử lý giao dịch tài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Giao tiếp với Website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bài 2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086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bài 3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bài 4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4013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bài 5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5130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bài 6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778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bài 7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8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1168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9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23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