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color w:val="2E74B5"/>
          <w:sz w:val="20"/>
        </w:rPr>
        <w:t>TÀI LIỆU THIẾT KẾ KỸ THUẬT</w:t>
      </w:r>
    </w:p>
    <w:p>
      <w:pPr>
        <w:spacing w:before="0" w:after="80"/>
      </w:pPr>
      <w:r>
        <w:rPr>
          <w:rFonts w:ascii="Calibri" w:hAnsi="Calibri" w:eastAsia="Calibri"/>
          <w:b/>
          <w:color w:val="16324F"/>
          <w:sz w:val="46"/>
        </w:rPr>
        <w:t>GIẢI PHÁP ĐỒNG BỘ SESSION &amp; ACCOUNTING</w:t>
      </w:r>
    </w:p>
    <w:p>
      <w:pPr>
        <w:spacing w:after="320"/>
      </w:pPr>
      <w:r>
        <w:rPr>
          <w:rFonts w:ascii="Calibri" w:hAnsi="Calibri" w:eastAsia="Calibri"/>
          <w:color w:val="5B6573"/>
          <w:sz w:val="28"/>
        </w:rPr>
        <w:t>Captive Portal WiFi UniFi - Đại học</w:t>
      </w:r>
    </w:p>
    <w:p>
      <w:pPr>
        <w:spacing w:after="80"/>
      </w:pPr>
      <w:r>
        <w:rPr>
          <w:rFonts w:ascii="Calibri" w:hAnsi="Calibri" w:eastAsia="Calibri"/>
          <w:b/>
          <w:color w:val="16324F"/>
          <w:sz w:val="20"/>
        </w:rPr>
        <w:t xml:space="preserve">Hệ thống: </w:t>
      </w:r>
      <w:r>
        <w:rPr>
          <w:rFonts w:ascii="Calibri" w:hAnsi="Calibri" w:eastAsia="Calibri"/>
          <w:color w:val="1F2937"/>
          <w:sz w:val="20"/>
        </w:rPr>
        <w:t>HCMUS WiFi Management</w:t>
      </w:r>
    </w:p>
    <w:p>
      <w:pPr>
        <w:spacing w:after="80"/>
      </w:pPr>
      <w:r>
        <w:rPr>
          <w:rFonts w:ascii="Calibri" w:hAnsi="Calibri" w:eastAsia="Calibri"/>
          <w:b/>
          <w:color w:val="16324F"/>
          <w:sz w:val="20"/>
        </w:rPr>
        <w:t xml:space="preserve">Phiên bản: </w:t>
      </w:r>
      <w:r>
        <w:rPr>
          <w:rFonts w:ascii="Calibri" w:hAnsi="Calibri" w:eastAsia="Calibri"/>
          <w:color w:val="1F2937"/>
          <w:sz w:val="20"/>
        </w:rPr>
        <w:t>2.0 - Thiết kế đề xuất</w:t>
      </w:r>
    </w:p>
    <w:p>
      <w:pPr>
        <w:spacing w:after="80"/>
      </w:pPr>
      <w:r>
        <w:rPr>
          <w:rFonts w:ascii="Calibri" w:hAnsi="Calibri" w:eastAsia="Calibri"/>
          <w:b/>
          <w:color w:val="16324F"/>
          <w:sz w:val="20"/>
        </w:rPr>
        <w:t xml:space="preserve">Ngày cập nhật: </w:t>
      </w:r>
      <w:r>
        <w:rPr>
          <w:rFonts w:ascii="Calibri" w:hAnsi="Calibri" w:eastAsia="Calibri"/>
          <w:color w:val="1F2937"/>
          <w:sz w:val="20"/>
        </w:rPr>
        <w:t>07/08/2026</w:t>
      </w:r>
    </w:p>
    <w:p>
      <w:pPr>
        <w:spacing w:after="80"/>
      </w:pPr>
      <w:r>
        <w:rPr>
          <w:rFonts w:ascii="Calibri" w:hAnsi="Calibri" w:eastAsia="Calibri"/>
          <w:b/>
          <w:color w:val="16324F"/>
          <w:sz w:val="20"/>
        </w:rPr>
        <w:t xml:space="preserve">Đối tượng: </w:t>
      </w:r>
      <w:r>
        <w:rPr>
          <w:rFonts w:ascii="Calibri" w:hAnsi="Calibri" w:eastAsia="Calibri"/>
          <w:color w:val="1F2937"/>
          <w:sz w:val="20"/>
        </w:rPr>
        <w:t>Backend, Platform/Network, Database, QA, Security</w:t>
      </w:r>
    </w:p>
    <w:p>
      <w:pPr>
        <w:spacing w:after="80"/>
      </w:pPr>
      <w:r>
        <w:rPr>
          <w:rFonts w:ascii="Calibri" w:hAnsi="Calibri" w:eastAsia="Calibri"/>
          <w:b/>
          <w:color w:val="16324F"/>
          <w:sz w:val="20"/>
        </w:rPr>
        <w:t xml:space="preserve">Trạng thái: </w:t>
      </w:r>
      <w:r>
        <w:rPr>
          <w:rFonts w:ascii="Calibri" w:hAnsi="Calibri" w:eastAsia="Calibri"/>
          <w:color w:val="1F2937"/>
          <w:sz w:val="20"/>
        </w:rPr>
        <w:t>Sẵn sàng cho review kiến trúc và contract test UniFi</w:t>
      </w:r>
    </w:p>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vAlign w:val="center"/>
            <w:shd w:fill="E8EEF5"/>
          </w:tcPr>
          <w:p>
            <w:pPr>
              <w:spacing w:after="40"/>
            </w:pPr>
            <w:r>
              <w:rPr>
                <w:rFonts w:ascii="Calibri" w:hAnsi="Calibri" w:eastAsia="Calibri"/>
                <w:b/>
                <w:color w:val="2E74B5"/>
                <w:sz w:val="18"/>
              </w:rPr>
              <w:t>QUYẾT ĐỊNH KIẾN TRÚC</w:t>
            </w:r>
          </w:p>
          <w:p>
            <w:pPr>
              <w:spacing w:before="0" w:after="0" w:line="269" w:lineRule="auto"/>
            </w:pPr>
            <w:r>
              <w:rPr>
                <w:rFonts w:ascii="Calibri" w:hAnsi="Calibri" w:eastAsia="Calibri"/>
                <w:color w:val="1F2937"/>
                <w:sz w:val="20"/>
              </w:rPr>
              <w:t>Session phải được gán cho user theo lần đăng nhập/authorize, không theo chủ sở hữu MAC hiện tại. Dữ liệu live là tạm tính; dữ liệu closed-session dùng để chốt và reconcile. Mọi job phải idempotent, có checkpoint bền vững và không được làm mất session khi worker hoặc Controller gián đoạn.</w:t>
            </w:r>
          </w:p>
        </w:tc>
      </w:tr>
    </w:tbl>
    <w:p>
      <w:pPr>
        <w:spacing w:after="20"/>
      </w:pPr>
    </w:p>
    <w:p>
      <w:r>
        <w:br w:type="page"/>
      </w:r>
    </w:p>
    <w:p>
      <w:pPr>
        <w:pStyle w:val="Heading1"/>
        <w:keepNext/>
      </w:pPr>
      <w:r>
        <w:t>1. Mục đích và phạm vi</w:t>
      </w:r>
    </w:p>
    <w:p>
      <w:r>
        <w:rPr>
          <w:rFonts w:ascii="Calibri" w:hAnsi="Calibri" w:eastAsia="Calibri"/>
          <w:color w:val="1F2937"/>
          <w:sz w:val="20"/>
        </w:rPr>
        <w:t>Tài liệu mô tả kiến trúc đồng bộ phiên truy cập WiFi và kiểm toán lưu lượng giữa backend HCMUS WiFi Management với UniFi Network Controller. Giải pháp phục vụ màn hình phiên hiện tại, lịch sử phiên, báo cáo lưu lượng và hạn ngạch theo ngày cho trường hợp một user sử dụng nhiều thiết bị đồng thời.</w:t>
      </w:r>
    </w:p>
    <w:p>
      <w:pPr>
        <w:pStyle w:val="Heading2"/>
        <w:keepNext/>
      </w:pPr>
      <w:r>
        <w:t>1.1. Mục tiêu</w:t>
      </w:r>
    </w:p>
    <w:p>
      <w:pPr>
        <w:numPr>
          <w:ilvl w:val="0"/>
          <w:numId w:val="10"/>
        </w:numPr>
        <w:spacing w:after="80" w:line="300" w:lineRule="auto"/>
      </w:pPr>
      <w:r>
        <w:rPr>
          <w:rFonts w:ascii="Calibri" w:hAnsi="Calibri" w:eastAsia="Calibri"/>
          <w:color w:val="1F2937"/>
          <w:sz w:val="20"/>
        </w:rPr>
        <w:t>Xác định đúng các session đang hoạt động với độ trễ có thể đo lường.</w:t>
      </w:r>
    </w:p>
    <w:p>
      <w:pPr>
        <w:numPr>
          <w:ilvl w:val="0"/>
          <w:numId w:val="10"/>
        </w:numPr>
        <w:spacing w:after="80" w:line="300" w:lineRule="auto"/>
      </w:pPr>
      <w:r>
        <w:rPr>
          <w:rFonts w:ascii="Calibri" w:hAnsi="Calibri" w:eastAsia="Calibri"/>
          <w:color w:val="1F2937"/>
          <w:sz w:val="20"/>
        </w:rPr>
        <w:t>Gán đúng từng session cho user đã thực hiện captive-portal authorization.</w:t>
      </w:r>
    </w:p>
    <w:p>
      <w:pPr>
        <w:numPr>
          <w:ilvl w:val="0"/>
          <w:numId w:val="10"/>
        </w:numPr>
        <w:spacing w:after="80" w:line="300" w:lineRule="auto"/>
      </w:pPr>
      <w:r>
        <w:rPr>
          <w:rFonts w:ascii="Calibri" w:hAnsi="Calibri" w:eastAsia="Calibri"/>
          <w:color w:val="1F2937"/>
          <w:sz w:val="20"/>
        </w:rPr>
        <w:t>Lưu lịch sử session đã đóng không trùng, có khả năng phục hồi khi job hoặc Controller gián đoạn.</w:t>
      </w:r>
    </w:p>
    <w:p>
      <w:pPr>
        <w:numPr>
          <w:ilvl w:val="0"/>
          <w:numId w:val="10"/>
        </w:numPr>
        <w:spacing w:after="80" w:line="300" w:lineRule="auto"/>
      </w:pPr>
      <w:r>
        <w:rPr>
          <w:rFonts w:ascii="Calibri" w:hAnsi="Calibri" w:eastAsia="Calibri"/>
          <w:color w:val="1F2937"/>
          <w:sz w:val="20"/>
        </w:rPr>
        <w:t>Tổng hợp lưu lượng của nhiều thiết bị theo user mà không cộng trùng dữ liệu live và finalized.</w:t>
      </w:r>
    </w:p>
    <w:p>
      <w:pPr>
        <w:numPr>
          <w:ilvl w:val="0"/>
          <w:numId w:val="10"/>
        </w:numPr>
        <w:spacing w:after="80" w:line="300" w:lineRule="auto"/>
      </w:pPr>
      <w:r>
        <w:rPr>
          <w:rFonts w:ascii="Calibri" w:hAnsi="Calibri" w:eastAsia="Calibri"/>
          <w:color w:val="1F2937"/>
          <w:sz w:val="20"/>
        </w:rPr>
        <w:t>Hỗ trợ MAC randomization, thiết bị dùng chung, roaming và reconnect.</w:t>
      </w:r>
    </w:p>
    <w:p>
      <w:pPr>
        <w:numPr>
          <w:ilvl w:val="0"/>
          <w:numId w:val="10"/>
        </w:numPr>
        <w:spacing w:after="80" w:line="300" w:lineRule="auto"/>
      </w:pPr>
      <w:r>
        <w:rPr>
          <w:rFonts w:ascii="Calibri" w:hAnsi="Calibri" w:eastAsia="Calibri"/>
          <w:color w:val="1F2937"/>
          <w:sz w:val="20"/>
        </w:rPr>
        <w:t>Cho phép audit: truy vết được dữ liệu nguồn, thời điểm quan sát và lần reconcile.</w:t>
      </w:r>
    </w:p>
    <w:p>
      <w:pPr>
        <w:pStyle w:val="Heading2"/>
        <w:keepNext/>
      </w:pPr>
      <w:r>
        <w:t>1.2. Ngoài phạm vi</w:t>
      </w:r>
    </w:p>
    <w:p>
      <w:pPr>
        <w:numPr>
          <w:ilvl w:val="0"/>
          <w:numId w:val="10"/>
        </w:numPr>
        <w:spacing w:after="80" w:line="300" w:lineRule="auto"/>
      </w:pPr>
      <w:r>
        <w:rPr>
          <w:rFonts w:ascii="Calibri" w:hAnsi="Calibri" w:eastAsia="Calibri"/>
          <w:color w:val="1F2937"/>
          <w:sz w:val="20"/>
        </w:rPr>
        <w:t>Nhận diện chắc chắn cùng một thiết bị vật lý qua nhiều MAC riêng tư khác nhau.</w:t>
      </w:r>
    </w:p>
    <w:p>
      <w:pPr>
        <w:numPr>
          <w:ilvl w:val="0"/>
          <w:numId w:val="10"/>
        </w:numPr>
        <w:spacing w:after="80" w:line="300" w:lineRule="auto"/>
      </w:pPr>
      <w:r>
        <w:rPr>
          <w:rFonts w:ascii="Calibri" w:hAnsi="Calibri" w:eastAsia="Calibri"/>
          <w:color w:val="1F2937"/>
          <w:sz w:val="20"/>
        </w:rPr>
        <w:t>Thay thế cơ chế xác thực người dùng bằng MAC address.</w:t>
      </w:r>
    </w:p>
    <w:p>
      <w:pPr>
        <w:numPr>
          <w:ilvl w:val="0"/>
          <w:numId w:val="10"/>
        </w:numPr>
        <w:spacing w:after="80" w:line="300" w:lineRule="auto"/>
      </w:pPr>
      <w:r>
        <w:rPr>
          <w:rFonts w:ascii="Calibri" w:hAnsi="Calibri" w:eastAsia="Calibri"/>
          <w:color w:val="1F2937"/>
          <w:sz w:val="20"/>
        </w:rPr>
        <w:t>Cam kết độ chính xác kế toán tài chính nếu chưa hoàn tất contract test trên đúng phiên bản UniFi đang vận hành.</w:t>
      </w:r>
    </w:p>
    <w:p>
      <w:pPr>
        <w:pStyle w:val="Heading1"/>
        <w:keepNext/>
      </w:pPr>
      <w:r>
        <w:t>2. Quyết định thiết kế cốt lõi</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900"/>
        <w:gridCol w:w="1900"/>
        <w:gridCol w:w="6560"/>
      </w:tblGrid>
      <w:tr>
        <w:trPr>
          <w:tblHeader w:val="true"/>
        </w:trPr>
        <w:tc>
          <w:tcPr>
            <w:tcW w:type="dxa" w:w="9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ID</w:t>
            </w:r>
          </w:p>
        </w:tc>
        <w:tc>
          <w:tcPr>
            <w:tcW w:type="dxa" w:w="19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Quyết định</w:t>
            </w:r>
          </w:p>
        </w:tc>
        <w:tc>
          <w:tcPr>
            <w:tcW w:type="dxa" w:w="65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Nội dung</w:t>
            </w:r>
          </w:p>
        </w:tc>
      </w:tr>
      <w:tr>
        <w:tc>
          <w:tcPr>
            <w:tcW w:type="dxa" w:w="900"/>
          </w:tcPr>
          <w:p>
            <w:pPr>
              <w:spacing w:before="0" w:after="0" w:line="259" w:lineRule="auto"/>
              <w:jc w:val="left"/>
            </w:pPr>
            <w:r/>
            <w:r>
              <w:rPr>
                <w:rFonts w:ascii="Calibri" w:hAnsi="Calibri" w:eastAsia="Calibri"/>
                <w:b w:val="0"/>
                <w:color w:val="1F2937"/>
                <w:sz w:val="18"/>
              </w:rPr>
              <w:t>D-01</w:t>
            </w:r>
          </w:p>
        </w:tc>
        <w:tc>
          <w:tcPr>
            <w:tcW w:type="dxa" w:w="1900"/>
          </w:tcPr>
          <w:p>
            <w:pPr>
              <w:spacing w:before="0" w:after="0" w:line="259" w:lineRule="auto"/>
              <w:jc w:val="left"/>
            </w:pPr>
            <w:r/>
            <w:r>
              <w:rPr>
                <w:rFonts w:ascii="Calibri" w:hAnsi="Calibri" w:eastAsia="Calibri"/>
                <w:b w:val="0"/>
                <w:color w:val="1F2937"/>
                <w:sz w:val="18"/>
              </w:rPr>
              <w:t>Tách live/final</w:t>
            </w:r>
          </w:p>
        </w:tc>
        <w:tc>
          <w:tcPr>
            <w:tcW w:type="dxa" w:w="6560"/>
          </w:tcPr>
          <w:p>
            <w:pPr>
              <w:spacing w:before="0" w:after="0" w:line="259" w:lineRule="auto"/>
              <w:jc w:val="left"/>
            </w:pPr>
            <w:r/>
            <w:r>
              <w:rPr>
                <w:rFonts w:ascii="Calibri" w:hAnsi="Calibri" w:eastAsia="Calibri"/>
                <w:b w:val="0"/>
                <w:color w:val="1F2937"/>
                <w:sz w:val="18"/>
              </w:rPr>
              <w:t>Connected-client snapshot dùng cho current state; closed-session dùng để chốt và reconcile.</w:t>
            </w:r>
          </w:p>
        </w:tc>
      </w:tr>
      <w:tr>
        <w:tc>
          <w:tcPr>
            <w:tcW w:type="dxa" w:w="900"/>
            <w:shd w:fill="FAFBFC"/>
          </w:tcPr>
          <w:p>
            <w:pPr>
              <w:spacing w:before="0" w:after="0" w:line="259" w:lineRule="auto"/>
              <w:jc w:val="left"/>
            </w:pPr>
            <w:r/>
            <w:r>
              <w:rPr>
                <w:rFonts w:ascii="Calibri" w:hAnsi="Calibri" w:eastAsia="Calibri"/>
                <w:b w:val="0"/>
                <w:color w:val="1F2937"/>
                <w:sz w:val="18"/>
              </w:rPr>
              <w:t>D-02</w:t>
            </w:r>
          </w:p>
        </w:tc>
        <w:tc>
          <w:tcPr>
            <w:tcW w:type="dxa" w:w="1900"/>
            <w:shd w:fill="FAFBFC"/>
          </w:tcPr>
          <w:p>
            <w:pPr>
              <w:spacing w:before="0" w:after="0" w:line="259" w:lineRule="auto"/>
              <w:jc w:val="left"/>
            </w:pPr>
            <w:r/>
            <w:r>
              <w:rPr>
                <w:rFonts w:ascii="Calibri" w:hAnsi="Calibri" w:eastAsia="Calibri"/>
                <w:b w:val="0"/>
                <w:color w:val="1F2937"/>
                <w:sz w:val="18"/>
              </w:rPr>
              <w:t>Batch theo site</w:t>
            </w:r>
          </w:p>
        </w:tc>
        <w:tc>
          <w:tcPr>
            <w:tcW w:type="dxa" w:w="6560"/>
            <w:shd w:fill="FAFBFC"/>
          </w:tcPr>
          <w:p>
            <w:pPr>
              <w:spacing w:before="0" w:after="0" w:line="259" w:lineRule="auto"/>
              <w:jc w:val="left"/>
            </w:pPr>
            <w:r/>
            <w:r>
              <w:rPr>
                <w:rFonts w:ascii="Calibri" w:hAnsi="Calibri" w:eastAsia="Calibri"/>
                <w:b w:val="0"/>
                <w:color w:val="1F2937"/>
                <w:sz w:val="18"/>
              </w:rPr>
              <w:t>Lấy dữ liệu theo site và xử lý trong bộ nhớ; luôn hỗ trợ pagination nếu API có.</w:t>
            </w:r>
          </w:p>
        </w:tc>
      </w:tr>
      <w:tr>
        <w:tc>
          <w:tcPr>
            <w:tcW w:type="dxa" w:w="900"/>
          </w:tcPr>
          <w:p>
            <w:pPr>
              <w:spacing w:before="0" w:after="0" w:line="259" w:lineRule="auto"/>
              <w:jc w:val="left"/>
            </w:pPr>
            <w:r/>
            <w:r>
              <w:rPr>
                <w:rFonts w:ascii="Calibri" w:hAnsi="Calibri" w:eastAsia="Calibri"/>
                <w:b w:val="0"/>
                <w:color w:val="1F2937"/>
                <w:sz w:val="18"/>
              </w:rPr>
              <w:t>D-03</w:t>
            </w:r>
          </w:p>
        </w:tc>
        <w:tc>
          <w:tcPr>
            <w:tcW w:type="dxa" w:w="1900"/>
          </w:tcPr>
          <w:p>
            <w:pPr>
              <w:spacing w:before="0" w:after="0" w:line="259" w:lineRule="auto"/>
              <w:jc w:val="left"/>
            </w:pPr>
            <w:r/>
            <w:r>
              <w:rPr>
                <w:rFonts w:ascii="Calibri" w:hAnsi="Calibri" w:eastAsia="Calibri"/>
                <w:b w:val="0"/>
                <w:color w:val="1F2937"/>
                <w:sz w:val="18"/>
              </w:rPr>
              <w:t>Authorization snapshot</w:t>
            </w:r>
          </w:p>
        </w:tc>
        <w:tc>
          <w:tcPr>
            <w:tcW w:type="dxa" w:w="6560"/>
          </w:tcPr>
          <w:p>
            <w:pPr>
              <w:spacing w:before="0" w:after="0" w:line="259" w:lineRule="auto"/>
              <w:jc w:val="left"/>
            </w:pPr>
            <w:r/>
            <w:r>
              <w:rPr>
                <w:rFonts w:ascii="Calibri" w:hAnsi="Calibri" w:eastAsia="Calibri"/>
                <w:b w:val="0"/>
                <w:color w:val="1F2937"/>
                <w:sz w:val="18"/>
              </w:rPr>
              <w:t>Session lưu user_id_snapshot và authorization_id tại thời điểm ghép; không suy lại owner sau này.</w:t>
            </w:r>
          </w:p>
        </w:tc>
      </w:tr>
      <w:tr>
        <w:tc>
          <w:tcPr>
            <w:tcW w:type="dxa" w:w="900"/>
            <w:shd w:fill="FAFBFC"/>
          </w:tcPr>
          <w:p>
            <w:pPr>
              <w:spacing w:before="0" w:after="0" w:line="259" w:lineRule="auto"/>
              <w:jc w:val="left"/>
            </w:pPr>
            <w:r/>
            <w:r>
              <w:rPr>
                <w:rFonts w:ascii="Calibri" w:hAnsi="Calibri" w:eastAsia="Calibri"/>
                <w:b w:val="0"/>
                <w:color w:val="1F2937"/>
                <w:sz w:val="18"/>
              </w:rPr>
              <w:t>D-04</w:t>
            </w:r>
          </w:p>
        </w:tc>
        <w:tc>
          <w:tcPr>
            <w:tcW w:type="dxa" w:w="1900"/>
            <w:shd w:fill="FAFBFC"/>
          </w:tcPr>
          <w:p>
            <w:pPr>
              <w:spacing w:before="0" w:after="0" w:line="259" w:lineRule="auto"/>
              <w:jc w:val="left"/>
            </w:pPr>
            <w:r/>
            <w:r>
              <w:rPr>
                <w:rFonts w:ascii="Calibri" w:hAnsi="Calibri" w:eastAsia="Calibri"/>
                <w:b w:val="0"/>
                <w:color w:val="1F2937"/>
                <w:sz w:val="18"/>
              </w:rPr>
              <w:t>Session key có scope</w:t>
            </w:r>
          </w:p>
        </w:tc>
        <w:tc>
          <w:tcPr>
            <w:tcW w:type="dxa" w:w="6560"/>
            <w:shd w:fill="FAFBFC"/>
          </w:tcPr>
          <w:p>
            <w:pPr>
              <w:spacing w:before="0" w:after="0" w:line="259" w:lineRule="auto"/>
              <w:jc w:val="left"/>
            </w:pPr>
            <w:r/>
            <w:r>
              <w:rPr>
                <w:rFonts w:ascii="Calibri" w:hAnsi="Calibri" w:eastAsia="Calibri"/>
                <w:b w:val="0"/>
                <w:color w:val="1F2937"/>
                <w:sz w:val="18"/>
              </w:rPr>
              <w:t>Ưu tiên controller_session_id; fallback controller_id + site_id + normalized_mac + assoc_at.</w:t>
            </w:r>
          </w:p>
        </w:tc>
      </w:tr>
      <w:tr>
        <w:tc>
          <w:tcPr>
            <w:tcW w:type="dxa" w:w="900"/>
          </w:tcPr>
          <w:p>
            <w:pPr>
              <w:spacing w:before="0" w:after="0" w:line="259" w:lineRule="auto"/>
              <w:jc w:val="left"/>
            </w:pPr>
            <w:r/>
            <w:r>
              <w:rPr>
                <w:rFonts w:ascii="Calibri" w:hAnsi="Calibri" w:eastAsia="Calibri"/>
                <w:b w:val="0"/>
                <w:color w:val="1F2937"/>
                <w:sz w:val="18"/>
              </w:rPr>
              <w:t>D-05</w:t>
            </w:r>
          </w:p>
        </w:tc>
        <w:tc>
          <w:tcPr>
            <w:tcW w:type="dxa" w:w="1900"/>
          </w:tcPr>
          <w:p>
            <w:pPr>
              <w:spacing w:before="0" w:after="0" w:line="259" w:lineRule="auto"/>
              <w:jc w:val="left"/>
            </w:pPr>
            <w:r/>
            <w:r>
              <w:rPr>
                <w:rFonts w:ascii="Calibri" w:hAnsi="Calibri" w:eastAsia="Calibri"/>
                <w:b w:val="0"/>
                <w:color w:val="1F2937"/>
                <w:sz w:val="18"/>
              </w:rPr>
              <w:t>Idempotent và recoverable</w:t>
            </w:r>
          </w:p>
        </w:tc>
        <w:tc>
          <w:tcPr>
            <w:tcW w:type="dxa" w:w="6560"/>
          </w:tcPr>
          <w:p>
            <w:pPr>
              <w:spacing w:before="0" w:after="0" w:line="259" w:lineRule="auto"/>
              <w:jc w:val="left"/>
            </w:pPr>
            <w:r/>
            <w:r>
              <w:rPr>
                <w:rFonts w:ascii="Calibri" w:hAnsi="Calibri" w:eastAsia="Calibri"/>
                <w:b w:val="0"/>
                <w:color w:val="1F2937"/>
                <w:sz w:val="18"/>
              </w:rPr>
              <w:t>Upsert, checkpoint sau commit, overlap window và deep reconciliation.</w:t>
            </w:r>
          </w:p>
        </w:tc>
      </w:tr>
      <w:tr>
        <w:tc>
          <w:tcPr>
            <w:tcW w:type="dxa" w:w="900"/>
            <w:shd w:fill="FAFBFC"/>
          </w:tcPr>
          <w:p>
            <w:pPr>
              <w:spacing w:before="0" w:after="0" w:line="259" w:lineRule="auto"/>
              <w:jc w:val="left"/>
            </w:pPr>
            <w:r/>
            <w:r>
              <w:rPr>
                <w:rFonts w:ascii="Calibri" w:hAnsi="Calibri" w:eastAsia="Calibri"/>
                <w:b w:val="0"/>
                <w:color w:val="1F2937"/>
                <w:sz w:val="18"/>
              </w:rPr>
              <w:t>D-06</w:t>
            </w:r>
          </w:p>
        </w:tc>
        <w:tc>
          <w:tcPr>
            <w:tcW w:type="dxa" w:w="1900"/>
            <w:shd w:fill="FAFBFC"/>
          </w:tcPr>
          <w:p>
            <w:pPr>
              <w:spacing w:before="0" w:after="0" w:line="259" w:lineRule="auto"/>
              <w:jc w:val="left"/>
            </w:pPr>
            <w:r/>
            <w:r>
              <w:rPr>
                <w:rFonts w:ascii="Calibri" w:hAnsi="Calibri" w:eastAsia="Calibri"/>
                <w:b w:val="0"/>
                <w:color w:val="1F2937"/>
                <w:sz w:val="18"/>
              </w:rPr>
              <w:t>Quota không double count</w:t>
            </w:r>
          </w:p>
        </w:tc>
        <w:tc>
          <w:tcPr>
            <w:tcW w:type="dxa" w:w="6560"/>
            <w:shd w:fill="FAFBFC"/>
          </w:tcPr>
          <w:p>
            <w:pPr>
              <w:spacing w:before="0" w:after="0" w:line="259" w:lineRule="auto"/>
              <w:jc w:val="left"/>
            </w:pPr>
            <w:r/>
            <w:r>
              <w:rPr>
                <w:rFonts w:ascii="Calibri" w:hAnsi="Calibri" w:eastAsia="Calibri"/>
                <w:b w:val="0"/>
                <w:color w:val="1F2937"/>
                <w:sz w:val="18"/>
              </w:rPr>
              <w:t>Mỗi byte chỉ ở live-unsettled hoặc finalized/ledger, không đồng thời ở cả hai.</w:t>
            </w:r>
          </w:p>
        </w:tc>
      </w:tr>
    </w:tbl>
    <w:p>
      <w:pPr>
        <w:spacing w:after="20"/>
      </w:pPr>
    </w:p>
    <w:p>
      <w:pPr>
        <w:pStyle w:val="Heading1"/>
        <w:keepNext/>
      </w:pPr>
      <w:r>
        <w:t>3. Nguồn dữ liệu UniFi và giả định tương thích</w:t>
      </w:r>
    </w:p>
    <w:p>
      <w:r>
        <w:rPr>
          <w:rFonts w:ascii="Calibri" w:hAnsi="Calibri" w:eastAsia="Calibri"/>
          <w:color w:val="1F2937"/>
          <w:sz w:val="20"/>
        </w:rPr>
        <w:t>UniFi tồn tại nhiều thế hệ API. Các endpoint dạng /api/s/{site}/stat/* thường được dùng trong triển khai legacy, còn Local Network API hiện đại dùng /v1/sites/{siteId}/clients và clientId cho thao tác authorize. Tài liệu này mô tả contract logic; adapter UniFi phải che giấu khác biệt đường dẫn, authentication, pagination và schema giữa các phiên bản.</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1700"/>
        <w:gridCol w:w="2350"/>
        <w:gridCol w:w="2250"/>
        <w:gridCol w:w="3060"/>
      </w:tblGrid>
      <w:tr>
        <w:trPr>
          <w:tblHeader w:val="true"/>
        </w:trPr>
        <w:tc>
          <w:tcPr>
            <w:tcW w:type="dxa" w:w="17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Nguồn</w:t>
            </w:r>
          </w:p>
        </w:tc>
        <w:tc>
          <w:tcPr>
            <w:tcW w:type="dxa" w:w="235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Ý nghĩa</w:t>
            </w:r>
          </w:p>
        </w:tc>
        <w:tc>
          <w:tcPr>
            <w:tcW w:type="dxa" w:w="225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Mục đích</w:t>
            </w:r>
          </w:p>
        </w:tc>
        <w:tc>
          <w:tcPr>
            <w:tcW w:type="dxa" w:w="30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Ràng buộc</w:t>
            </w:r>
          </w:p>
        </w:tc>
      </w:tr>
      <w:tr>
        <w:tc>
          <w:tcPr>
            <w:tcW w:type="dxa" w:w="1700"/>
          </w:tcPr>
          <w:p>
            <w:pPr>
              <w:spacing w:before="0" w:after="0" w:line="259" w:lineRule="auto"/>
              <w:jc w:val="left"/>
            </w:pPr>
            <w:r/>
            <w:r>
              <w:rPr>
                <w:rFonts w:ascii="Calibri" w:hAnsi="Calibri" w:eastAsia="Calibri"/>
                <w:b w:val="0"/>
                <w:color w:val="1F2937"/>
                <w:sz w:val="18"/>
              </w:rPr>
              <w:t>Connected clients</w:t>
            </w:r>
          </w:p>
        </w:tc>
        <w:tc>
          <w:tcPr>
            <w:tcW w:type="dxa" w:w="2350"/>
          </w:tcPr>
          <w:p>
            <w:pPr>
              <w:spacing w:before="0" w:after="0" w:line="259" w:lineRule="auto"/>
              <w:jc w:val="left"/>
            </w:pPr>
            <w:r/>
            <w:r>
              <w:rPr>
                <w:rFonts w:ascii="Calibri" w:hAnsi="Calibri" w:eastAsia="Calibri"/>
                <w:b w:val="0"/>
                <w:color w:val="1F2937"/>
                <w:sz w:val="18"/>
              </w:rPr>
              <w:t>Thiết bị hiện đang xuất hiện trong snapshot</w:t>
            </w:r>
          </w:p>
        </w:tc>
        <w:tc>
          <w:tcPr>
            <w:tcW w:type="dxa" w:w="2250"/>
          </w:tcPr>
          <w:p>
            <w:pPr>
              <w:spacing w:before="0" w:after="0" w:line="259" w:lineRule="auto"/>
              <w:jc w:val="left"/>
            </w:pPr>
            <w:r/>
            <w:r>
              <w:rPr>
                <w:rFonts w:ascii="Calibri" w:hAnsi="Calibri" w:eastAsia="Calibri"/>
                <w:b w:val="0"/>
                <w:color w:val="1F2937"/>
                <w:sz w:val="18"/>
              </w:rPr>
              <w:t>Current session, last-seen, live bytes</w:t>
            </w:r>
          </w:p>
        </w:tc>
        <w:tc>
          <w:tcPr>
            <w:tcW w:type="dxa" w:w="3060"/>
          </w:tcPr>
          <w:p>
            <w:pPr>
              <w:spacing w:before="0" w:after="0" w:line="259" w:lineRule="auto"/>
              <w:jc w:val="left"/>
            </w:pPr>
            <w:r/>
            <w:r>
              <w:rPr>
                <w:rFonts w:ascii="Calibri" w:hAnsi="Calibri" w:eastAsia="Calibri"/>
                <w:b w:val="0"/>
                <w:color w:val="1F2937"/>
                <w:sz w:val="18"/>
              </w:rPr>
              <w:t>Không dùng việc biến mất một lần để kết luận disconnect</w:t>
            </w:r>
          </w:p>
        </w:tc>
      </w:tr>
      <w:tr>
        <w:tc>
          <w:tcPr>
            <w:tcW w:type="dxa" w:w="1700"/>
            <w:shd w:fill="FAFBFC"/>
          </w:tcPr>
          <w:p>
            <w:pPr>
              <w:spacing w:before="0" w:after="0" w:line="259" w:lineRule="auto"/>
              <w:jc w:val="left"/>
            </w:pPr>
            <w:r/>
            <w:r>
              <w:rPr>
                <w:rFonts w:ascii="Calibri" w:hAnsi="Calibri" w:eastAsia="Calibri"/>
                <w:b w:val="0"/>
                <w:color w:val="1F2937"/>
                <w:sz w:val="18"/>
              </w:rPr>
              <w:t>Closed sessions</w:t>
            </w:r>
          </w:p>
        </w:tc>
        <w:tc>
          <w:tcPr>
            <w:tcW w:type="dxa" w:w="2350"/>
            <w:shd w:fill="FAFBFC"/>
          </w:tcPr>
          <w:p>
            <w:pPr>
              <w:spacing w:before="0" w:after="0" w:line="259" w:lineRule="auto"/>
              <w:jc w:val="left"/>
            </w:pPr>
            <w:r/>
            <w:r>
              <w:rPr>
                <w:rFonts w:ascii="Calibri" w:hAnsi="Calibri" w:eastAsia="Calibri"/>
                <w:b w:val="0"/>
                <w:color w:val="1F2937"/>
                <w:sz w:val="18"/>
              </w:rPr>
              <w:t>Session đã được Controller tổng kết</w:t>
            </w:r>
          </w:p>
        </w:tc>
        <w:tc>
          <w:tcPr>
            <w:tcW w:type="dxa" w:w="2250"/>
            <w:shd w:fill="FAFBFC"/>
          </w:tcPr>
          <w:p>
            <w:pPr>
              <w:spacing w:before="0" w:after="0" w:line="259" w:lineRule="auto"/>
              <w:jc w:val="left"/>
            </w:pPr>
            <w:r/>
            <w:r>
              <w:rPr>
                <w:rFonts w:ascii="Calibri" w:hAnsi="Calibri" w:eastAsia="Calibri"/>
                <w:b w:val="0"/>
                <w:color w:val="1F2937"/>
                <w:sz w:val="18"/>
              </w:rPr>
              <w:t>Final bytes, end time, terminate cause</w:t>
            </w:r>
          </w:p>
        </w:tc>
        <w:tc>
          <w:tcPr>
            <w:tcW w:type="dxa" w:w="3060"/>
            <w:shd w:fill="FAFBFC"/>
          </w:tcPr>
          <w:p>
            <w:pPr>
              <w:spacing w:before="0" w:after="0" w:line="259" w:lineRule="auto"/>
              <w:jc w:val="left"/>
            </w:pPr>
            <w:r/>
            <w:r>
              <w:rPr>
                <w:rFonts w:ascii="Calibri" w:hAnsi="Calibri" w:eastAsia="Calibri"/>
                <w:b w:val="0"/>
                <w:color w:val="1F2937"/>
                <w:sz w:val="18"/>
              </w:rPr>
              <w:t>Có độ trễ; phải overlap và reconcile</w:t>
            </w:r>
          </w:p>
        </w:tc>
      </w:tr>
      <w:tr>
        <w:tc>
          <w:tcPr>
            <w:tcW w:type="dxa" w:w="1700"/>
          </w:tcPr>
          <w:p>
            <w:pPr>
              <w:spacing w:before="0" w:after="0" w:line="259" w:lineRule="auto"/>
              <w:jc w:val="left"/>
            </w:pPr>
            <w:r/>
            <w:r>
              <w:rPr>
                <w:rFonts w:ascii="Calibri" w:hAnsi="Calibri" w:eastAsia="Calibri"/>
                <w:b w:val="0"/>
                <w:color w:val="1F2937"/>
                <w:sz w:val="18"/>
              </w:rPr>
              <w:t>Portal authorization</w:t>
            </w:r>
          </w:p>
        </w:tc>
        <w:tc>
          <w:tcPr>
            <w:tcW w:type="dxa" w:w="2350"/>
          </w:tcPr>
          <w:p>
            <w:pPr>
              <w:spacing w:before="0" w:after="0" w:line="259" w:lineRule="auto"/>
              <w:jc w:val="left"/>
            </w:pPr>
            <w:r/>
            <w:r>
              <w:rPr>
                <w:rFonts w:ascii="Calibri" w:hAnsi="Calibri" w:eastAsia="Calibri"/>
                <w:b w:val="0"/>
                <w:color w:val="1F2937"/>
                <w:sz w:val="18"/>
              </w:rPr>
              <w:t>Lần user đăng nhập và backend authorize client</w:t>
            </w:r>
          </w:p>
        </w:tc>
        <w:tc>
          <w:tcPr>
            <w:tcW w:type="dxa" w:w="2250"/>
          </w:tcPr>
          <w:p>
            <w:pPr>
              <w:spacing w:before="0" w:after="0" w:line="259" w:lineRule="auto"/>
              <w:jc w:val="left"/>
            </w:pPr>
            <w:r/>
            <w:r>
              <w:rPr>
                <w:rFonts w:ascii="Calibri" w:hAnsi="Calibri" w:eastAsia="Calibri"/>
                <w:b w:val="0"/>
                <w:color w:val="1F2937"/>
                <w:sz w:val="18"/>
              </w:rPr>
              <w:t>Gán user, thời hạn, quota/policy</w:t>
            </w:r>
          </w:p>
        </w:tc>
        <w:tc>
          <w:tcPr>
            <w:tcW w:type="dxa" w:w="3060"/>
          </w:tcPr>
          <w:p>
            <w:pPr>
              <w:spacing w:before="0" w:after="0" w:line="259" w:lineRule="auto"/>
              <w:jc w:val="left"/>
            </w:pPr>
            <w:r/>
            <w:r>
              <w:rPr>
                <w:rFonts w:ascii="Calibri" w:hAnsi="Calibri" w:eastAsia="Calibri"/>
                <w:b w:val="0"/>
                <w:color w:val="1F2937"/>
                <w:sz w:val="18"/>
              </w:rPr>
              <w:t>Nguồn danh tính nghiệp vụ</w:t>
            </w:r>
          </w:p>
        </w:tc>
      </w:tr>
    </w:tbl>
    <w:p>
      <w:pPr>
        <w:spacing w:after="20"/>
      </w:pPr>
    </w:p>
    <w:tbl>
      <w:tblPr>
        <w:tblW w:type="dxa" w:w="9360"/>
        <w:jc w:val="left"/>
        <w:tblLayout w:type="fixed"/>
        <w:tblLook w:firstColumn="1" w:firstRow="1" w:lastColumn="0" w:lastRow="0" w:noHBand="0" w:noVBand="1" w:val="04A0"/>
        <w:tblInd w:w="120" w:type="dxa"/>
        <w:tblBorders>
          <w:top w:val="single" w:sz="8" w:color="9A6A00"/>
          <w:left w:val="single" w:sz="8" w:color="9A6A00"/>
          <w:bottom w:val="single" w:sz="8" w:color="9A6A00"/>
          <w:right w:val="single" w:sz="8" w:color="9A6A00"/>
          <w:insideH w:val="single" w:sz="8" w:color="9A6A00"/>
          <w:insideV w:val="single" w:sz="8" w:color="9A6A00"/>
        </w:tblBorders>
      </w:tblPr>
      <w:tblGrid>
        <w:gridCol w:w="9360"/>
      </w:tblGrid>
      <w:tr>
        <w:tc>
          <w:tcPr>
            <w:tcW w:type="dxa" w:w="9360"/>
            <w:tcMar>
              <w:top w:w="140" w:type="dxa"/>
              <w:start w:w="180" w:type="dxa"/>
              <w:bottom w:w="140" w:type="dxa"/>
              <w:end w:w="180" w:type="dxa"/>
            </w:tcMar>
            <w:vAlign w:val="center"/>
            <w:shd w:fill="FFF4D6"/>
          </w:tcPr>
          <w:p>
            <w:pPr>
              <w:spacing w:after="40"/>
            </w:pPr>
            <w:r>
              <w:rPr>
                <w:rFonts w:ascii="Calibri" w:hAnsi="Calibri" w:eastAsia="Calibri"/>
                <w:b/>
                <w:color w:val="9A6A00"/>
                <w:sz w:val="18"/>
              </w:rPr>
              <w:t>ĐIỀU KIỆN BẮT BUỘC</w:t>
            </w:r>
          </w:p>
          <w:p>
            <w:pPr>
              <w:spacing w:before="0" w:after="0" w:line="269" w:lineRule="auto"/>
            </w:pPr>
            <w:r>
              <w:rPr>
                <w:rFonts w:ascii="Calibri" w:hAnsi="Calibri" w:eastAsia="Calibri"/>
                <w:color w:val="1F2937"/>
                <w:sz w:val="20"/>
              </w:rPr>
              <w:t>Không đưa hệ thống vào production trước khi xác nhận trên đúng Controller: đơn vị và hướng rx/tx, độ phân giải assoc_time, hành vi roaming, độ trễ history, pagination, retention và ảnh hưởng của Controller restart.</w:t>
            </w:r>
          </w:p>
        </w:tc>
      </w:tr>
    </w:tbl>
    <w:p>
      <w:pPr>
        <w:spacing w:after="20"/>
      </w:pPr>
    </w:p>
    <w:p>
      <w:pPr>
        <w:pStyle w:val="Heading1"/>
        <w:keepNext/>
      </w:pPr>
      <w:r>
        <w:t>4. Kiến trúc tổng thể</w:t>
      </w:r>
    </w:p>
    <w:p>
      <w:r>
        <w:rPr>
          <w:rFonts w:ascii="Calibri" w:hAnsi="Calibri" w:eastAsia="Calibri"/>
          <w:color w:val="1F2937"/>
          <w:sz w:val="20"/>
        </w:rPr>
        <w:t>Mỗi site có hai luồng đồng bộ độc lập: current sync chạy chu kỳ ngắn và history reconciliation chạy chu kỳ dài hơn. Redis tối ưu trạng thái live; PostgreSQL giữ các fact cần audit và phục hồi. User Session API chỉ đọc read model đã được chuẩn hóa, không gọi UniFi trực tiếp trong request của người dùng.</w:t>
      </w:r>
    </w:p>
    <w:p>
      <w:pPr>
        <w:keepNext/>
        <w:spacing w:after="0"/>
        <w:jc w:val="center"/>
      </w:pPr>
      <w:r>
        <w:drawing>
          <wp:inline xmlns:a="http://schemas.openxmlformats.org/drawingml/2006/main" xmlns:pic="http://schemas.openxmlformats.org/drawingml/2006/picture">
            <wp:extent cx="5897880" cy="241276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2412769"/>
                    </a:xfrm>
                    <a:prstGeom prst="rect"/>
                  </pic:spPr>
                </pic:pic>
              </a:graphicData>
            </a:graphic>
          </wp:inline>
        </w:drawing>
      </w:r>
    </w:p>
    <w:p>
      <w:pPr>
        <w:spacing w:before="60" w:after="160"/>
        <w:jc w:val="center"/>
      </w:pPr>
      <w:r>
        <w:rPr>
          <w:rFonts w:ascii="Calibri" w:hAnsi="Calibri" w:eastAsia="Calibri"/>
          <w:i/>
          <w:color w:val="5B6573"/>
          <w:sz w:val="18"/>
        </w:rPr>
        <w:t>Hình 1 - Kiến trúc logical của hệ thống đồng bộ</w:t>
      </w:r>
    </w:p>
    <w:p>
      <w:pPr>
        <w:pStyle w:val="Heading2"/>
        <w:keepNext/>
      </w:pPr>
      <w:r>
        <w:t>4.1. Thành phần</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Thành phần</w:t>
            </w:r>
          </w:p>
        </w:tc>
        <w:tc>
          <w:tcPr>
            <w:tcW w:type="dxa" w:w="69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Trách nhiệm</w:t>
            </w:r>
          </w:p>
        </w:tc>
      </w:tr>
      <w:tr>
        <w:tc>
          <w:tcPr>
            <w:tcW w:type="dxa" w:w="2400"/>
          </w:tcPr>
          <w:p>
            <w:pPr>
              <w:spacing w:before="0" w:after="0" w:line="259" w:lineRule="auto"/>
              <w:jc w:val="left"/>
            </w:pPr>
            <w:r/>
            <w:r>
              <w:rPr>
                <w:rFonts w:ascii="Calibri" w:hAnsi="Calibri" w:eastAsia="Calibri"/>
                <w:b w:val="0"/>
                <w:color w:val="1F2937"/>
                <w:sz w:val="18"/>
              </w:rPr>
              <w:t>UniFi adapter</w:t>
            </w:r>
          </w:p>
        </w:tc>
        <w:tc>
          <w:tcPr>
            <w:tcW w:type="dxa" w:w="6960"/>
          </w:tcPr>
          <w:p>
            <w:pPr>
              <w:spacing w:before="0" w:after="0" w:line="259" w:lineRule="auto"/>
              <w:jc w:val="left"/>
            </w:pPr>
            <w:r/>
            <w:r>
              <w:rPr>
                <w:rFonts w:ascii="Calibri" w:hAnsi="Calibri" w:eastAsia="Calibri"/>
                <w:b w:val="0"/>
                <w:color w:val="1F2937"/>
                <w:sz w:val="18"/>
              </w:rPr>
              <w:t>Chuẩn hóa API legacy/modern, auth, pagination, timeout và schema.</w:t>
            </w:r>
          </w:p>
        </w:tc>
      </w:tr>
      <w:tr>
        <w:tc>
          <w:tcPr>
            <w:tcW w:type="dxa" w:w="2400"/>
            <w:shd w:fill="FAFBFC"/>
          </w:tcPr>
          <w:p>
            <w:pPr>
              <w:spacing w:before="0" w:after="0" w:line="259" w:lineRule="auto"/>
              <w:jc w:val="left"/>
            </w:pPr>
            <w:r/>
            <w:r>
              <w:rPr>
                <w:rFonts w:ascii="Calibri" w:hAnsi="Calibri" w:eastAsia="Calibri"/>
                <w:b w:val="0"/>
                <w:color w:val="1F2937"/>
                <w:sz w:val="18"/>
              </w:rPr>
              <w:t>Current sync worker</w:t>
            </w:r>
          </w:p>
        </w:tc>
        <w:tc>
          <w:tcPr>
            <w:tcW w:type="dxa" w:w="6960"/>
            <w:shd w:fill="FAFBFC"/>
          </w:tcPr>
          <w:p>
            <w:pPr>
              <w:spacing w:before="0" w:after="0" w:line="259" w:lineRule="auto"/>
              <w:jc w:val="left"/>
            </w:pPr>
            <w:r/>
            <w:r>
              <w:rPr>
                <w:rFonts w:ascii="Calibri" w:hAnsi="Calibri" w:eastAsia="Calibri"/>
                <w:b w:val="0"/>
                <w:color w:val="1F2937"/>
                <w:sz w:val="18"/>
              </w:rPr>
              <w:t>Poll connected clients, ghép authorization, cập nhật trạng thái ACTIVE/MISSING_PENDING.</w:t>
            </w:r>
          </w:p>
        </w:tc>
      </w:tr>
      <w:tr>
        <w:tc>
          <w:tcPr>
            <w:tcW w:type="dxa" w:w="2400"/>
          </w:tcPr>
          <w:p>
            <w:pPr>
              <w:spacing w:before="0" w:after="0" w:line="259" w:lineRule="auto"/>
              <w:jc w:val="left"/>
            </w:pPr>
            <w:r/>
            <w:r>
              <w:rPr>
                <w:rFonts w:ascii="Calibri" w:hAnsi="Calibri" w:eastAsia="Calibri"/>
                <w:b w:val="0"/>
                <w:color w:val="1F2937"/>
                <w:sz w:val="18"/>
              </w:rPr>
              <w:t>History reconciliation worker</w:t>
            </w:r>
          </w:p>
        </w:tc>
        <w:tc>
          <w:tcPr>
            <w:tcW w:type="dxa" w:w="6960"/>
          </w:tcPr>
          <w:p>
            <w:pPr>
              <w:spacing w:before="0" w:after="0" w:line="259" w:lineRule="auto"/>
              <w:jc w:val="left"/>
            </w:pPr>
            <w:r/>
            <w:r>
              <w:rPr>
                <w:rFonts w:ascii="Calibri" w:hAnsi="Calibri" w:eastAsia="Calibri"/>
                <w:b w:val="0"/>
                <w:color w:val="1F2937"/>
                <w:sz w:val="18"/>
              </w:rPr>
              <w:t>Quét closed sessions, upsert, finalize và điều chỉnh usage.</w:t>
            </w:r>
          </w:p>
        </w:tc>
      </w:tr>
      <w:tr>
        <w:tc>
          <w:tcPr>
            <w:tcW w:type="dxa" w:w="2400"/>
            <w:shd w:fill="FAFBFC"/>
          </w:tcPr>
          <w:p>
            <w:pPr>
              <w:spacing w:before="0" w:after="0" w:line="259" w:lineRule="auto"/>
              <w:jc w:val="left"/>
            </w:pPr>
            <w:r/>
            <w:r>
              <w:rPr>
                <w:rFonts w:ascii="Calibri" w:hAnsi="Calibri" w:eastAsia="Calibri"/>
                <w:b w:val="0"/>
                <w:color w:val="1F2937"/>
                <w:sz w:val="18"/>
              </w:rPr>
              <w:t>Redis</w:t>
            </w:r>
          </w:p>
        </w:tc>
        <w:tc>
          <w:tcPr>
            <w:tcW w:type="dxa" w:w="6960"/>
            <w:shd w:fill="FAFBFC"/>
          </w:tcPr>
          <w:p>
            <w:pPr>
              <w:spacing w:before="0" w:after="0" w:line="259" w:lineRule="auto"/>
              <w:jc w:val="left"/>
            </w:pPr>
            <w:r/>
            <w:r>
              <w:rPr>
                <w:rFonts w:ascii="Calibri" w:hAnsi="Calibri" w:eastAsia="Calibri"/>
                <w:b w:val="0"/>
                <w:color w:val="1F2937"/>
                <w:sz w:val="18"/>
              </w:rPr>
              <w:t>Live state, baseline theo session key, distributed lock/fencing token.</w:t>
            </w:r>
          </w:p>
        </w:tc>
      </w:tr>
      <w:tr>
        <w:tc>
          <w:tcPr>
            <w:tcW w:type="dxa" w:w="2400"/>
          </w:tcPr>
          <w:p>
            <w:pPr>
              <w:spacing w:before="0" w:after="0" w:line="259" w:lineRule="auto"/>
              <w:jc w:val="left"/>
            </w:pPr>
            <w:r/>
            <w:r>
              <w:rPr>
                <w:rFonts w:ascii="Calibri" w:hAnsi="Calibri" w:eastAsia="Calibri"/>
                <w:b w:val="0"/>
                <w:color w:val="1F2937"/>
                <w:sz w:val="18"/>
              </w:rPr>
              <w:t>PostgreSQL</w:t>
            </w:r>
          </w:p>
        </w:tc>
        <w:tc>
          <w:tcPr>
            <w:tcW w:type="dxa" w:w="6960"/>
          </w:tcPr>
          <w:p>
            <w:pPr>
              <w:spacing w:before="0" w:after="0" w:line="259" w:lineRule="auto"/>
              <w:jc w:val="left"/>
            </w:pPr>
            <w:r/>
            <w:r>
              <w:rPr>
                <w:rFonts w:ascii="Calibri" w:hAnsi="Calibri" w:eastAsia="Calibri"/>
                <w:b w:val="0"/>
                <w:color w:val="1F2937"/>
                <w:sz w:val="18"/>
              </w:rPr>
              <w:t>Authorization, network session, checkpoint, usage ledger và raw payload cần audit.</w:t>
            </w:r>
          </w:p>
        </w:tc>
      </w:tr>
      <w:tr>
        <w:tc>
          <w:tcPr>
            <w:tcW w:type="dxa" w:w="2400"/>
            <w:shd w:fill="FAFBFC"/>
          </w:tcPr>
          <w:p>
            <w:pPr>
              <w:spacing w:before="0" w:after="0" w:line="259" w:lineRule="auto"/>
              <w:jc w:val="left"/>
            </w:pPr>
            <w:r/>
            <w:r>
              <w:rPr>
                <w:rFonts w:ascii="Calibri" w:hAnsi="Calibri" w:eastAsia="Calibri"/>
                <w:b w:val="0"/>
                <w:color w:val="1F2937"/>
                <w:sz w:val="18"/>
              </w:rPr>
              <w:t>User Session API</w:t>
            </w:r>
          </w:p>
        </w:tc>
        <w:tc>
          <w:tcPr>
            <w:tcW w:type="dxa" w:w="6960"/>
            <w:shd w:fill="FAFBFC"/>
          </w:tcPr>
          <w:p>
            <w:pPr>
              <w:spacing w:before="0" w:after="0" w:line="259" w:lineRule="auto"/>
              <w:jc w:val="left"/>
            </w:pPr>
            <w:r/>
            <w:r>
              <w:rPr>
                <w:rFonts w:ascii="Calibri" w:hAnsi="Calibri" w:eastAsia="Calibri"/>
                <w:b w:val="0"/>
                <w:color w:val="1F2937"/>
                <w:sz w:val="18"/>
              </w:rPr>
              <w:t>Cung cấp current, history, daily usage và logout cho frontend.</w:t>
            </w:r>
          </w:p>
        </w:tc>
      </w:tr>
    </w:tbl>
    <w:p>
      <w:pPr>
        <w:spacing w:after="20"/>
      </w:pPr>
    </w:p>
    <w:p>
      <w:pPr>
        <w:pStyle w:val="Heading1"/>
        <w:keepNext/>
      </w:pPr>
      <w:r>
        <w:t>5. Mô hình danh tính và MAC randomization</w:t>
      </w:r>
    </w:p>
    <w:p>
      <w:r>
        <w:rPr>
          <w:rFonts w:ascii="Calibri" w:hAnsi="Calibri" w:eastAsia="Calibri"/>
          <w:color w:val="1F2937"/>
          <w:sz w:val="20"/>
        </w:rPr>
        <w:t>MAC address là thuộc tính kết nối, không phải danh tính user và không phải bằng chứng sở hữu thiết bị. Mỗi MAC mới được ghi như một device identity riêng. Quan hệ user-session được xác định bởi portal authorization đang hiệu lực tại thời điểm kết nối/authorize.</w:t>
      </w:r>
    </w:p>
    <w:p>
      <w:pPr>
        <w:pStyle w:val="Heading2"/>
        <w:keepNext/>
      </w:pPr>
      <w:r>
        <w:t>5.1. Quy tắc gán user</w:t>
      </w:r>
    </w:p>
    <w:p>
      <w:pPr>
        <w:numPr>
          <w:ilvl w:val="0"/>
          <w:numId w:val="11"/>
        </w:numPr>
        <w:spacing w:after="80" w:line="300" w:lineRule="auto"/>
      </w:pPr>
      <w:r>
        <w:rPr>
          <w:rFonts w:ascii="Calibri" w:hAnsi="Calibri" w:eastAsia="Calibri"/>
          <w:color w:val="1F2937"/>
          <w:sz w:val="20"/>
        </w:rPr>
        <w:t>Khi user đăng nhập portal, tạo portal_authorization trước hoặc cùng transaction nghiệp vụ với thao tác authorize UniFi.</w:t>
      </w:r>
    </w:p>
    <w:p>
      <w:pPr>
        <w:numPr>
          <w:ilvl w:val="0"/>
          <w:numId w:val="11"/>
        </w:numPr>
        <w:spacing w:after="80" w:line="300" w:lineRule="auto"/>
      </w:pPr>
      <w:r>
        <w:rPr>
          <w:rFonts w:ascii="Calibri" w:hAnsi="Calibri" w:eastAsia="Calibri"/>
          <w:color w:val="1F2937"/>
          <w:sz w:val="20"/>
        </w:rPr>
        <w:t>Lưu controller_id, site_id, normalized_mac, controller_client_id, user_id, authorized_at và expires_at.</w:t>
      </w:r>
    </w:p>
    <w:p>
      <w:pPr>
        <w:numPr>
          <w:ilvl w:val="0"/>
          <w:numId w:val="11"/>
        </w:numPr>
        <w:spacing w:after="80" w:line="300" w:lineRule="auto"/>
      </w:pPr>
      <w:r>
        <w:rPr>
          <w:rFonts w:ascii="Calibri" w:hAnsi="Calibri" w:eastAsia="Calibri"/>
          <w:color w:val="1F2937"/>
          <w:sz w:val="20"/>
        </w:rPr>
        <w:t>Khi tạo network_session, ghép authorization theo cùng site + MAC và khoảng thời gian hiệu lực; snapshot user_id vào session.</w:t>
      </w:r>
    </w:p>
    <w:p>
      <w:pPr>
        <w:numPr>
          <w:ilvl w:val="0"/>
          <w:numId w:val="11"/>
        </w:numPr>
        <w:spacing w:after="80" w:line="300" w:lineRule="auto"/>
      </w:pPr>
      <w:r>
        <w:rPr>
          <w:rFonts w:ascii="Calibri" w:hAnsi="Calibri" w:eastAsia="Calibri"/>
          <w:color w:val="1F2937"/>
          <w:sz w:val="20"/>
        </w:rPr>
        <w:t>Nếu không có authorization hợp lệ, session ở trạng thái UNATTRIBUTED và được đưa vào hàng đợi reconciliation; không tự gán theo owner hiện tại.</w:t>
      </w:r>
    </w:p>
    <w:p>
      <w:pPr>
        <w:numPr>
          <w:ilvl w:val="0"/>
          <w:numId w:val="11"/>
        </w:numPr>
        <w:spacing w:after="80" w:line="300" w:lineRule="auto"/>
      </w:pPr>
      <w:r>
        <w:rPr>
          <w:rFonts w:ascii="Calibri" w:hAnsi="Calibri" w:eastAsia="Calibri"/>
          <w:color w:val="1F2937"/>
          <w:sz w:val="20"/>
        </w:rPr>
        <w:t>Khi một thiết bị được user khác sử dụng, authorization mới không sửa user_id của session cũ.</w:t>
      </w:r>
    </w:p>
    <w:tbl>
      <w:tblPr>
        <w:tblW w:type="dxa" w:w="9360"/>
        <w:jc w:val="left"/>
        <w:tblLayout w:type="fixed"/>
        <w:tblLook w:firstColumn="1" w:firstRow="1" w:lastColumn="0" w:lastRow="0" w:noHBand="0" w:noVBand="1" w:val="04A0"/>
        <w:tblInd w:w="120" w:type="dxa"/>
        <w:tblBorders>
          <w:top w:val="single" w:sz="8" w:color="5B6573"/>
          <w:left w:val="single" w:sz="8" w:color="5B6573"/>
          <w:bottom w:val="single" w:sz="8" w:color="5B6573"/>
          <w:right w:val="single" w:sz="8" w:color="5B6573"/>
          <w:insideH w:val="single" w:sz="8" w:color="5B6573"/>
          <w:insideV w:val="single" w:sz="8" w:color="5B6573"/>
        </w:tblBorders>
      </w:tblPr>
      <w:tblGrid>
        <w:gridCol w:w="9360"/>
      </w:tblGrid>
      <w:tr>
        <w:tc>
          <w:tcPr>
            <w:tcW w:type="dxa" w:w="9360"/>
            <w:tcMar>
              <w:top w:w="140" w:type="dxa"/>
              <w:start w:w="180" w:type="dxa"/>
              <w:bottom w:w="140" w:type="dxa"/>
              <w:end w:w="180" w:type="dxa"/>
            </w:tcMar>
            <w:vAlign w:val="center"/>
            <w:shd w:fill="F2F4F7"/>
          </w:tcPr>
          <w:p>
            <w:pPr>
              <w:spacing w:after="40"/>
            </w:pPr>
            <w:r>
              <w:rPr>
                <w:rFonts w:ascii="Calibri" w:hAnsi="Calibri" w:eastAsia="Calibri"/>
                <w:b/>
                <w:color w:val="5B6573"/>
                <w:sz w:val="18"/>
              </w:rPr>
              <w:t>MAC RANDOMIZATION</w:t>
            </w:r>
          </w:p>
          <w:p>
            <w:pPr>
              <w:spacing w:before="0" w:after="0" w:line="269" w:lineRule="auto"/>
            </w:pPr>
            <w:r>
              <w:rPr>
                <w:rFonts w:ascii="Calibri" w:hAnsi="Calibri" w:eastAsia="Calibri"/>
                <w:color w:val="1F2937"/>
                <w:sz w:val="20"/>
              </w:rPr>
              <w:t>Thiết kế này vẫn tính đúng lưu lượng sau khi user đăng nhập với MAC mới, nhưng không khẳng định hai MAC thuộc cùng một thiết bị vật lý. Nếu cần device trust lâu dài, phải dùng thêm certificate, MDM, Passpoint/802.1X hoặc định danh ứng dụng.</w:t>
            </w:r>
          </w:p>
        </w:tc>
      </w:tr>
    </w:tbl>
    <w:p>
      <w:pPr>
        <w:spacing w:after="20"/>
      </w:pPr>
    </w:p>
    <w:p>
      <w:pPr>
        <w:pStyle w:val="Heading1"/>
        <w:keepNext/>
      </w:pPr>
      <w:r>
        <w:t>6. Định danh và vòng đời session</w:t>
      </w:r>
    </w:p>
    <w:p>
      <w:pPr>
        <w:pStyle w:val="Heading2"/>
        <w:keepNext/>
      </w:pPr>
      <w:r>
        <w:t>6.1. Session key</w:t>
      </w:r>
    </w:p>
    <w:p>
      <w:r>
        <w:rPr>
          <w:rFonts w:ascii="Calibri" w:hAnsi="Calibri" w:eastAsia="Calibri"/>
          <w:color w:val="1F2937"/>
          <w:sz w:val="20"/>
        </w:rPr>
        <w:t>Khóa ưu tiên là controller_session_id nếu ID này tồn tại và ổn định giữa current/history. Khóa fallback phải có phạm vi Controller và site: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session_key = (controller_id, site_id, normalized_mac, assoc_at_utc)</w:t>
              <w:br/>
              <w:br/>
              <w:t>UNIQUE (controller_id, site_id, normalized_mac, assoc_at_utc)</w:t>
            </w:r>
          </w:p>
        </w:tc>
      </w:tr>
    </w:tbl>
    <w:p>
      <w:pPr>
        <w:spacing w:after="20"/>
      </w:pPr>
    </w:p>
    <w:p>
      <w:r>
        <w:rPr>
          <w:rFonts w:ascii="Calibri" w:hAnsi="Calibri" w:eastAsia="Calibri"/>
          <w:color w:val="1F2937"/>
          <w:sz w:val="20"/>
        </w:rPr>
        <w:t>Không đưa AP MAC vào khóa mặc định vì roaming có thể làm thay đổi AP trong cùng một phiên logic. Nếu contract test cho thấy assoc_at thay đổi khi roaming, adapter phải có quy tắc merge riêng.</w:t>
      </w:r>
    </w:p>
    <w:p>
      <w:pPr>
        <w:pStyle w:val="Heading2"/>
        <w:keepNext/>
      </w:pPr>
      <w:r>
        <w:t>6.2. Trạng thái</w:t>
      </w:r>
    </w:p>
    <w:p>
      <w:pPr>
        <w:keepNext/>
        <w:spacing w:after="0"/>
        <w:jc w:val="center"/>
      </w:pPr>
      <w:r>
        <w:drawing>
          <wp:inline xmlns:a="http://schemas.openxmlformats.org/drawingml/2006/main" xmlns:pic="http://schemas.openxmlformats.org/drawingml/2006/picture">
            <wp:extent cx="5897880" cy="2198301"/>
            <wp:docPr id="2" name="Picture 2"/>
            <wp:cNvGraphicFramePr>
              <a:graphicFrameLocks noChangeAspect="1"/>
            </wp:cNvGraphicFramePr>
            <a:graphic>
              <a:graphicData uri="http://schemas.openxmlformats.org/drawingml/2006/picture">
                <pic:pic>
                  <pic:nvPicPr>
                    <pic:cNvPr id="0" name="session_state_machine.png"/>
                    <pic:cNvPicPr/>
                  </pic:nvPicPr>
                  <pic:blipFill>
                    <a:blip r:embed="rId11"/>
                    <a:stretch>
                      <a:fillRect/>
                    </a:stretch>
                  </pic:blipFill>
                  <pic:spPr>
                    <a:xfrm>
                      <a:off x="0" y="0"/>
                      <a:ext cx="5897880" cy="2198301"/>
                    </a:xfrm>
                    <a:prstGeom prst="rect"/>
                  </pic:spPr>
                </pic:pic>
              </a:graphicData>
            </a:graphic>
          </wp:inline>
        </w:drawing>
      </w:r>
    </w:p>
    <w:p>
      <w:pPr>
        <w:spacing w:before="60" w:after="160"/>
        <w:jc w:val="center"/>
      </w:pPr>
      <w:r>
        <w:rPr>
          <w:rFonts w:ascii="Calibri" w:hAnsi="Calibri" w:eastAsia="Calibri"/>
          <w:i/>
          <w:color w:val="5B6573"/>
          <w:sz w:val="18"/>
        </w:rPr>
        <w:t>Hình 2 - State machine của network session</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Trạng thái</w:t>
            </w:r>
          </w:p>
        </w:tc>
        <w:tc>
          <w:tcPr>
            <w:tcW w:type="dxa" w:w="72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Ý nghĩa</w:t>
            </w:r>
          </w:p>
        </w:tc>
      </w:tr>
      <w:tr>
        <w:tc>
          <w:tcPr>
            <w:tcW w:type="dxa" w:w="2100"/>
          </w:tcPr>
          <w:p>
            <w:pPr>
              <w:spacing w:before="0" w:after="0" w:line="259" w:lineRule="auto"/>
              <w:jc w:val="left"/>
            </w:pPr>
            <w:r/>
            <w:r>
              <w:rPr>
                <w:rFonts w:ascii="Calibri" w:hAnsi="Calibri" w:eastAsia="Calibri"/>
                <w:b w:val="0"/>
                <w:color w:val="1F2937"/>
                <w:sz w:val="18"/>
              </w:rPr>
              <w:t>ACTIVE</w:t>
            </w:r>
          </w:p>
        </w:tc>
        <w:tc>
          <w:tcPr>
            <w:tcW w:type="dxa" w:w="7260"/>
          </w:tcPr>
          <w:p>
            <w:pPr>
              <w:spacing w:before="0" w:after="0" w:line="259" w:lineRule="auto"/>
              <w:jc w:val="left"/>
            </w:pPr>
            <w:r/>
            <w:r>
              <w:rPr>
                <w:rFonts w:ascii="Calibri" w:hAnsi="Calibri" w:eastAsia="Calibri"/>
                <w:b w:val="0"/>
                <w:color w:val="1F2937"/>
                <w:sz w:val="18"/>
              </w:rPr>
              <w:t>Xuất hiện trong connected-client snapshot gần nhất.</w:t>
            </w:r>
          </w:p>
        </w:tc>
      </w:tr>
      <w:tr>
        <w:tc>
          <w:tcPr>
            <w:tcW w:type="dxa" w:w="2100"/>
            <w:shd w:fill="FAFBFC"/>
          </w:tcPr>
          <w:p>
            <w:pPr>
              <w:spacing w:before="0" w:after="0" w:line="259" w:lineRule="auto"/>
              <w:jc w:val="left"/>
            </w:pPr>
            <w:r/>
            <w:r>
              <w:rPr>
                <w:rFonts w:ascii="Calibri" w:hAnsi="Calibri" w:eastAsia="Calibri"/>
                <w:b w:val="0"/>
                <w:color w:val="1F2937"/>
                <w:sz w:val="18"/>
              </w:rPr>
              <w:t>MISSING_PENDING</w:t>
            </w:r>
          </w:p>
        </w:tc>
        <w:tc>
          <w:tcPr>
            <w:tcW w:type="dxa" w:w="7260"/>
            <w:shd w:fill="FAFBFC"/>
          </w:tcPr>
          <w:p>
            <w:pPr>
              <w:spacing w:before="0" w:after="0" w:line="259" w:lineRule="auto"/>
              <w:jc w:val="left"/>
            </w:pPr>
            <w:r/>
            <w:r>
              <w:rPr>
                <w:rFonts w:ascii="Calibri" w:hAnsi="Calibri" w:eastAsia="Calibri"/>
                <w:b w:val="0"/>
                <w:color w:val="1F2937"/>
                <w:sz w:val="18"/>
              </w:rPr>
              <w:t>Tạm vắng sau một hoặc nhiều poll thành công; chưa đủ bằng chứng để finalize.</w:t>
            </w:r>
          </w:p>
        </w:tc>
      </w:tr>
      <w:tr>
        <w:tc>
          <w:tcPr>
            <w:tcW w:type="dxa" w:w="2100"/>
          </w:tcPr>
          <w:p>
            <w:pPr>
              <w:spacing w:before="0" w:after="0" w:line="259" w:lineRule="auto"/>
              <w:jc w:val="left"/>
            </w:pPr>
            <w:r/>
            <w:r>
              <w:rPr>
                <w:rFonts w:ascii="Calibri" w:hAnsi="Calibri" w:eastAsia="Calibri"/>
                <w:b w:val="0"/>
                <w:color w:val="1F2937"/>
                <w:sz w:val="18"/>
              </w:rPr>
              <w:t>FINALIZED</w:t>
            </w:r>
          </w:p>
        </w:tc>
        <w:tc>
          <w:tcPr>
            <w:tcW w:type="dxa" w:w="7260"/>
          </w:tcPr>
          <w:p>
            <w:pPr>
              <w:spacing w:before="0" w:after="0" w:line="259" w:lineRule="auto"/>
              <w:jc w:val="left"/>
            </w:pPr>
            <w:r/>
            <w:r>
              <w:rPr>
                <w:rFonts w:ascii="Calibri" w:hAnsi="Calibri" w:eastAsia="Calibri"/>
                <w:b w:val="0"/>
                <w:color w:val="1F2937"/>
                <w:sz w:val="18"/>
              </w:rPr>
              <w:t>Đã ghép closed-session và chốt số liệu cuối cùng.</w:t>
            </w:r>
          </w:p>
        </w:tc>
      </w:tr>
      <w:tr>
        <w:tc>
          <w:tcPr>
            <w:tcW w:type="dxa" w:w="2100"/>
            <w:shd w:fill="FAFBFC"/>
          </w:tcPr>
          <w:p>
            <w:pPr>
              <w:spacing w:before="0" w:after="0" w:line="259" w:lineRule="auto"/>
              <w:jc w:val="left"/>
            </w:pPr>
            <w:r/>
            <w:r>
              <w:rPr>
                <w:rFonts w:ascii="Calibri" w:hAnsi="Calibri" w:eastAsia="Calibri"/>
                <w:b w:val="0"/>
                <w:color w:val="1F2937"/>
                <w:sz w:val="18"/>
              </w:rPr>
              <w:t>ORPHANED</w:t>
            </w:r>
          </w:p>
        </w:tc>
        <w:tc>
          <w:tcPr>
            <w:tcW w:type="dxa" w:w="7260"/>
            <w:shd w:fill="FAFBFC"/>
          </w:tcPr>
          <w:p>
            <w:pPr>
              <w:spacing w:before="0" w:after="0" w:line="259" w:lineRule="auto"/>
              <w:jc w:val="left"/>
            </w:pPr>
            <w:r/>
            <w:r>
              <w:rPr>
                <w:rFonts w:ascii="Calibri" w:hAnsi="Calibri" w:eastAsia="Calibri"/>
                <w:b w:val="0"/>
                <w:color w:val="1F2937"/>
                <w:sz w:val="18"/>
              </w:rPr>
              <w:t>Vắng quá timeout nhưng chưa tìm thấy history; tiếp tục deep reconciliation.</w:t>
            </w:r>
          </w:p>
        </w:tc>
      </w:tr>
      <w:tr>
        <w:tc>
          <w:tcPr>
            <w:tcW w:type="dxa" w:w="2100"/>
          </w:tcPr>
          <w:p>
            <w:pPr>
              <w:spacing w:before="0" w:after="0" w:line="259" w:lineRule="auto"/>
              <w:jc w:val="left"/>
            </w:pPr>
            <w:r/>
            <w:r>
              <w:rPr>
                <w:rFonts w:ascii="Calibri" w:hAnsi="Calibri" w:eastAsia="Calibri"/>
                <w:b w:val="0"/>
                <w:color w:val="1F2937"/>
                <w:sz w:val="18"/>
              </w:rPr>
              <w:t>UNATTRIBUTED</w:t>
            </w:r>
          </w:p>
        </w:tc>
        <w:tc>
          <w:tcPr>
            <w:tcW w:type="dxa" w:w="7260"/>
          </w:tcPr>
          <w:p>
            <w:pPr>
              <w:spacing w:before="0" w:after="0" w:line="259" w:lineRule="auto"/>
              <w:jc w:val="left"/>
            </w:pPr>
            <w:r/>
            <w:r>
              <w:rPr>
                <w:rFonts w:ascii="Calibri" w:hAnsi="Calibri" w:eastAsia="Calibri"/>
                <w:b w:val="0"/>
                <w:color w:val="1F2937"/>
                <w:sz w:val="18"/>
              </w:rPr>
              <w:t>Có session nhưng chưa ghép được authorization/user hợp lệ.</w:t>
            </w:r>
          </w:p>
        </w:tc>
      </w:tr>
    </w:tbl>
    <w:p>
      <w:pPr>
        <w:spacing w:after="20"/>
      </w:pPr>
    </w:p>
    <w:p>
      <w:pPr>
        <w:pStyle w:val="Heading1"/>
        <w:keepNext/>
      </w:pPr>
      <w:r>
        <w:t>7. Đồng bộ current session</w:t>
      </w:r>
    </w:p>
    <w:p>
      <w:r>
        <w:rPr>
          <w:rFonts w:ascii="Calibri" w:hAnsi="Calibri" w:eastAsia="Calibri"/>
          <w:color w:val="1F2937"/>
          <w:sz w:val="20"/>
        </w:rPr>
        <w:t>Current sync chạy theo site, ví dụ mỗi 15-30 giây tùy quy mô và giới hạn Controller. Độ trễ hiển thị tối đa xấp xỉ chu kỳ poll cộng độ trễ cập nhật của Controller; đây là near-real-time, không phải real-time tuyệt đối.</w:t>
      </w:r>
    </w:p>
    <w:p>
      <w:pPr>
        <w:keepNext/>
        <w:spacing w:after="0"/>
        <w:jc w:val="center"/>
      </w:pPr>
      <w:r>
        <w:drawing>
          <wp:inline xmlns:a="http://schemas.openxmlformats.org/drawingml/2006/main" xmlns:pic="http://schemas.openxmlformats.org/drawingml/2006/picture">
            <wp:extent cx="5897880" cy="2627237"/>
            <wp:docPr id="3" name="Picture 3"/>
            <wp:cNvGraphicFramePr>
              <a:graphicFrameLocks noChangeAspect="1"/>
            </wp:cNvGraphicFramePr>
            <a:graphic>
              <a:graphicData uri="http://schemas.openxmlformats.org/drawingml/2006/picture">
                <pic:pic>
                  <pic:nvPicPr>
                    <pic:cNvPr id="0" name="current_sync_flow.png"/>
                    <pic:cNvPicPr/>
                  </pic:nvPicPr>
                  <pic:blipFill>
                    <a:blip r:embed="rId12"/>
                    <a:stretch>
                      <a:fillRect/>
                    </a:stretch>
                  </pic:blipFill>
                  <pic:spPr>
                    <a:xfrm>
                      <a:off x="0" y="0"/>
                      <a:ext cx="5897880" cy="2627237"/>
                    </a:xfrm>
                    <a:prstGeom prst="rect"/>
                  </pic:spPr>
                </pic:pic>
              </a:graphicData>
            </a:graphic>
          </wp:inline>
        </w:drawing>
      </w:r>
    </w:p>
    <w:p>
      <w:pPr>
        <w:spacing w:before="60" w:after="160"/>
        <w:jc w:val="center"/>
      </w:pPr>
      <w:r>
        <w:rPr>
          <w:rFonts w:ascii="Calibri" w:hAnsi="Calibri" w:eastAsia="Calibri"/>
          <w:i/>
          <w:color w:val="5B6573"/>
          <w:sz w:val="18"/>
        </w:rPr>
        <w:t>Hình 3 - Quy trình current-session sync theo batch</w:t>
      </w:r>
    </w:p>
    <w:p>
      <w:pPr>
        <w:pStyle w:val="Heading2"/>
        <w:keepNext/>
      </w:pPr>
      <w:r>
        <w:t>7.1. Thuật toán</w:t>
      </w:r>
    </w:p>
    <w:p>
      <w:pPr>
        <w:numPr>
          <w:ilvl w:val="0"/>
          <w:numId w:val="12"/>
        </w:numPr>
        <w:spacing w:after="80" w:line="300" w:lineRule="auto"/>
      </w:pPr>
      <w:r>
        <w:rPr>
          <w:rFonts w:ascii="Calibri" w:hAnsi="Calibri" w:eastAsia="Calibri"/>
          <w:color w:val="1F2937"/>
          <w:sz w:val="20"/>
        </w:rPr>
        <w:t>Giành distributed lock theo controller_id + site_id + current-stream; dùng fencing token để worker cũ không ghi đè worker mới.</w:t>
      </w:r>
    </w:p>
    <w:p>
      <w:pPr>
        <w:numPr>
          <w:ilvl w:val="0"/>
          <w:numId w:val="12"/>
        </w:numPr>
        <w:spacing w:after="80" w:line="300" w:lineRule="auto"/>
      </w:pPr>
      <w:r>
        <w:rPr>
          <w:rFonts w:ascii="Calibri" w:hAnsi="Calibri" w:eastAsia="Calibri"/>
          <w:color w:val="1F2937"/>
          <w:sz w:val="20"/>
        </w:rPr>
        <w:t>Gọi connected-client API với timeout, retry có jitter và pagination. Phân biệt request lỗi với response thành công nhưng rỗng.</w:t>
      </w:r>
    </w:p>
    <w:p>
      <w:pPr>
        <w:numPr>
          <w:ilvl w:val="0"/>
          <w:numId w:val="12"/>
        </w:numPr>
        <w:spacing w:after="80" w:line="300" w:lineRule="auto"/>
      </w:pPr>
      <w:r>
        <w:rPr>
          <w:rFonts w:ascii="Calibri" w:hAnsi="Calibri" w:eastAsia="Calibri"/>
          <w:color w:val="1F2937"/>
          <w:sz w:val="20"/>
        </w:rPr>
        <w:t>Chuẩn hóa MAC, timestamp UTC, kiểu số BIGINT, SSID, AP, IP và các counter.</w:t>
      </w:r>
    </w:p>
    <w:p>
      <w:pPr>
        <w:numPr>
          <w:ilvl w:val="0"/>
          <w:numId w:val="12"/>
        </w:numPr>
        <w:spacing w:after="80" w:line="300" w:lineRule="auto"/>
      </w:pPr>
      <w:r>
        <w:rPr>
          <w:rFonts w:ascii="Calibri" w:hAnsi="Calibri" w:eastAsia="Calibri"/>
          <w:color w:val="1F2937"/>
          <w:sz w:val="20"/>
        </w:rPr>
        <w:t>Tạo session key và ghép portal_authorization đang hiệu lực. Snapshot authorization_id và user_id vào session mới.</w:t>
      </w:r>
    </w:p>
    <w:p>
      <w:pPr>
        <w:numPr>
          <w:ilvl w:val="0"/>
          <w:numId w:val="12"/>
        </w:numPr>
        <w:spacing w:after="80" w:line="300" w:lineRule="auto"/>
      </w:pPr>
      <w:r>
        <w:rPr>
          <w:rFonts w:ascii="Calibri" w:hAnsi="Calibri" w:eastAsia="Calibri"/>
          <w:color w:val="1F2937"/>
          <w:sz w:val="20"/>
        </w:rPr>
        <w:t>Chỉ cập nhật baseline nếu observed_at mới hơn mẫu đã lưu. Upsert current state bằng compare-and-set hoặc transaction nguyên tử.</w:t>
      </w:r>
    </w:p>
    <w:p>
      <w:pPr>
        <w:numPr>
          <w:ilvl w:val="0"/>
          <w:numId w:val="12"/>
        </w:numPr>
        <w:spacing w:after="80" w:line="300" w:lineRule="auto"/>
      </w:pPr>
      <w:r>
        <w:rPr>
          <w:rFonts w:ascii="Calibri" w:hAnsi="Calibri" w:eastAsia="Calibri"/>
          <w:color w:val="1F2937"/>
          <w:sz w:val="20"/>
        </w:rPr>
        <w:t>Với session từng ACTIVE nhưng không xuất hiện, chuyển MISSING_PENDING sau poll thành công; không finalize trực tiếp.</w:t>
      </w:r>
    </w:p>
    <w:p>
      <w:pPr>
        <w:numPr>
          <w:ilvl w:val="0"/>
          <w:numId w:val="12"/>
        </w:numPr>
        <w:spacing w:after="80" w:line="300" w:lineRule="auto"/>
      </w:pPr>
      <w:r>
        <w:rPr>
          <w:rFonts w:ascii="Calibri" w:hAnsi="Calibri" w:eastAsia="Calibri"/>
          <w:color w:val="1F2937"/>
          <w:sz w:val="20"/>
        </w:rPr>
        <w:t>Commit session state, job-run metadata và checkpoint logic; phát metrics sau khi commit thành công.</w:t>
      </w:r>
    </w:p>
    <w:p>
      <w:pPr>
        <w:pStyle w:val="Heading2"/>
        <w:keepNext/>
      </w:pPr>
      <w:r>
        <w:t>7.2. Counter và delta</w:t>
      </w:r>
    </w:p>
    <w:p>
      <w:r>
        <w:rPr>
          <w:rFonts w:ascii="Calibri" w:hAnsi="Calibri" w:eastAsia="Calibri"/>
          <w:color w:val="1F2937"/>
          <w:sz w:val="20"/>
        </w:rPr>
        <w:t>Baseline phải được key theo session, không chỉ theo MAC. Khi session key mới, current total là số tạm tính kể từ assoc_at. Khi cùng key và sample mới hơn, delta là phần tăng giữa hai mẫu.</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if new_session_key:</w:t>
              <w:br/>
              <w:t xml:space="preserve">    live_total = current_counter</w:t>
              <w:br/>
              <w:t xml:space="preserve">    baseline = current_counter</w:t>
              <w:br/>
              <w:t>elif observed_at &lt;= previous_observed_at:</w:t>
              <w:br/>
              <w:t xml:space="preserve">    ignore_stale_sample</w:t>
              <w:br/>
              <w:t>elif current_counter &gt;= baseline:</w:t>
              <w:br/>
              <w:t xml:space="preserve">    delta = current_counter - baseline</w:t>
              <w:br/>
              <w:t xml:space="preserve">    baseline = current_counter</w:t>
              <w:br/>
              <w:t>else:</w:t>
              <w:br/>
              <w:t xml:space="preserve">    mark COUNTER_DISCONTINUITY</w:t>
              <w:br/>
              <w:t xml:space="preserve">    do not assume reconnect without evidence</w:t>
            </w:r>
          </w:p>
        </w:tc>
      </w:tr>
    </w:tbl>
    <w:p>
      <w:pPr>
        <w:spacing w:after="20"/>
      </w:pP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tcMar>
              <w:top w:w="140" w:type="dxa"/>
              <w:start w:w="180" w:type="dxa"/>
              <w:bottom w:w="140" w:type="dxa"/>
              <w:end w:w="180" w:type="dxa"/>
            </w:tcMar>
            <w:vAlign w:val="center"/>
            <w:shd w:fill="FDECEC"/>
          </w:tcPr>
          <w:p>
            <w:pPr>
              <w:spacing w:after="40"/>
            </w:pPr>
            <w:r>
              <w:rPr>
                <w:rFonts w:ascii="Calibri" w:hAnsi="Calibri" w:eastAsia="Calibri"/>
                <w:b/>
                <w:color w:val="9B1C1C"/>
                <w:sz w:val="18"/>
              </w:rPr>
              <w:t>KHÔNG DÙNG DELTA = CURRENT MỘT CÁCH MÙ</w:t>
            </w:r>
          </w:p>
          <w:p>
            <w:pPr>
              <w:spacing w:before="0" w:after="0" w:line="269" w:lineRule="auto"/>
            </w:pPr>
            <w:r>
              <w:rPr>
                <w:rFonts w:ascii="Calibri" w:hAnsi="Calibri" w:eastAsia="Calibri"/>
                <w:color w:val="1F2937"/>
                <w:sz w:val="20"/>
              </w:rPr>
              <w:t>current &lt; baseline có thể do sample đến sai thứ tự, worker chạy chồng, Controller restart hoặc schema thay đổi. Reconnect bình thường phải tạo session key mới; trường hợp bất thường cần reconcile bằng closed-session.</w:t>
            </w:r>
          </w:p>
        </w:tc>
      </w:tr>
    </w:tbl>
    <w:p>
      <w:pPr>
        <w:spacing w:after="20"/>
      </w:pPr>
    </w:p>
    <w:p>
      <w:pPr>
        <w:pStyle w:val="Heading1"/>
        <w:keepNext/>
      </w:pPr>
      <w:r>
        <w:t>8. Đồng bộ session history</w:t>
      </w:r>
    </w:p>
    <w:p>
      <w:r>
        <w:rPr>
          <w:rFonts w:ascii="Calibri" w:hAnsi="Calibri" w:eastAsia="Calibri"/>
          <w:color w:val="1F2937"/>
          <w:sz w:val="20"/>
        </w:rPr>
        <w:t>History worker là luồng chốt số liệu và phục hồi. Job không phụ thuộc vào việc current worker đã quan sát được session trước đó; một closed-session hợp lệ có thể tạo và finalize network_session trực tiếp.</w:t>
      </w:r>
    </w:p>
    <w:p>
      <w:pPr>
        <w:pStyle w:val="Heading2"/>
        <w:keepNext/>
      </w:pPr>
      <w:r>
        <w:t>8.1. Cửa sổ quét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query_from = last_committed_watermark - safety_overlap</w:t>
              <w:br/>
              <w:t>query_to   = now - controller_settlement_delay</w:t>
              <w:br/>
              <w:br/>
              <w:t>Chỉ cập nhật watermark sau khi toàn bộ trang dữ liệu và transaction đã commit.</w:t>
            </w:r>
          </w:p>
        </w:tc>
      </w:tr>
    </w:tbl>
    <w:p>
      <w:pPr>
        <w:spacing w:after="20"/>
      </w:pPr>
    </w:p>
    <w:p>
      <w:pPr>
        <w:numPr>
          <w:ilvl w:val="0"/>
          <w:numId w:val="10"/>
        </w:numPr>
        <w:spacing w:after="80" w:line="300" w:lineRule="auto"/>
      </w:pPr>
      <w:r>
        <w:rPr>
          <w:rFonts w:ascii="Calibri" w:hAnsi="Calibri" w:eastAsia="Calibri"/>
          <w:color w:val="1F2937"/>
          <w:sz w:val="20"/>
        </w:rPr>
        <w:t>Safety overlap xử lý record đến trễ và job chạy sát ranh giới thời gian.</w:t>
      </w:r>
    </w:p>
    <w:p>
      <w:pPr>
        <w:numPr>
          <w:ilvl w:val="0"/>
          <w:numId w:val="10"/>
        </w:numPr>
        <w:spacing w:after="80" w:line="300" w:lineRule="auto"/>
      </w:pPr>
      <w:r>
        <w:rPr>
          <w:rFonts w:ascii="Calibri" w:hAnsi="Calibri" w:eastAsia="Calibri"/>
          <w:color w:val="1F2937"/>
          <w:sz w:val="20"/>
        </w:rPr>
        <w:t>Deep reconciliation quét lại 24-72 giờ theo lịch để sửa dữ liệu đến rất trễ hoặc phục hồi sau downtime.</w:t>
      </w:r>
    </w:p>
    <w:p>
      <w:pPr>
        <w:numPr>
          <w:ilvl w:val="0"/>
          <w:numId w:val="10"/>
        </w:numPr>
        <w:spacing w:after="80" w:line="300" w:lineRule="auto"/>
      </w:pPr>
      <w:r>
        <w:rPr>
          <w:rFonts w:ascii="Calibri" w:hAnsi="Calibri" w:eastAsia="Calibri"/>
          <w:color w:val="1F2937"/>
          <w:sz w:val="20"/>
        </w:rPr>
        <w:t>Nếu API không hỗ trợ time filter, phải paginate đến hết và giám sát retention/record limit.</w:t>
      </w:r>
    </w:p>
    <w:p>
      <w:pPr>
        <w:numPr>
          <w:ilvl w:val="0"/>
          <w:numId w:val="10"/>
        </w:numPr>
        <w:spacing w:after="80" w:line="300" w:lineRule="auto"/>
      </w:pPr>
      <w:r>
        <w:rPr>
          <w:rFonts w:ascii="Calibri" w:hAnsi="Calibri" w:eastAsia="Calibri"/>
          <w:color w:val="1F2937"/>
          <w:sz w:val="20"/>
        </w:rPr>
        <w:t>Upsert có điều kiện: chỉ thay số liệu final khi revision mới hơn hoặc dữ liệu hoàn thiện hơn.</w:t>
      </w:r>
    </w:p>
    <w:p>
      <w:pPr>
        <w:numPr>
          <w:ilvl w:val="0"/>
          <w:numId w:val="10"/>
        </w:numPr>
        <w:spacing w:after="80" w:line="300" w:lineRule="auto"/>
      </w:pPr>
      <w:r>
        <w:rPr>
          <w:rFonts w:ascii="Calibri" w:hAnsi="Calibri" w:eastAsia="Calibri"/>
          <w:color w:val="1F2937"/>
          <w:sz w:val="20"/>
        </w:rPr>
        <w:t>Session không ghép được authorization được lưu UNATTRIBUTED để điều tra, không bị bỏ qua.</w:t>
      </w:r>
    </w:p>
    <w:p>
      <w:pPr>
        <w:pStyle w:val="Heading2"/>
        <w:keepNext/>
      </w:pPr>
      <w:r>
        <w:t>8.2. Tính idempotent</w:t>
      </w:r>
    </w:p>
    <w:p>
      <w:r>
        <w:rPr>
          <w:rFonts w:ascii="Calibri" w:hAnsi="Calibri" w:eastAsia="Calibri"/>
          <w:color w:val="1F2937"/>
          <w:sz w:val="20"/>
        </w:rPr>
        <w:t>Unique key chống tạo trùng network_session, nhưng mọi side effect cũng phải idempotent. Không được vừa ON CONFLICT session vừa cộng nguyên final_total vào usage_daily ở mỗi lần quét.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final_adjustment = controller_final_total - previously_accounted_total</w:t>
              <w:br/>
              <w:br/>
              <w:t>Apply adjustment exactly once with a unique ledger key:</w:t>
              <w:br/>
              <w:t>(session_id, 'FINAL_RECONCILIATION', source_revision)</w:t>
            </w:r>
          </w:p>
        </w:tc>
      </w:tr>
    </w:tbl>
    <w:p>
      <w:pPr>
        <w:spacing w:after="20"/>
      </w:pPr>
    </w:p>
    <w:p>
      <w:pPr>
        <w:pStyle w:val="Heading1"/>
        <w:keepNext/>
      </w:pPr>
      <w:r>
        <w:t>9. Accounting và quota</w:t>
      </w:r>
    </w:p>
    <w:p>
      <w:pPr>
        <w:pStyle w:val="Heading2"/>
        <w:keepNext/>
      </w:pPr>
      <w:r>
        <w:t>9.1. Hai mức yêu cầu</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1900"/>
        <w:gridCol w:w="2250"/>
        <w:gridCol w:w="2300"/>
        <w:gridCol w:w="2910"/>
      </w:tblGrid>
      <w:tr>
        <w:trPr>
          <w:tblHeader w:val="true"/>
        </w:trPr>
        <w:tc>
          <w:tcPr>
            <w:tcW w:type="dxa" w:w="19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Mức</w:t>
            </w:r>
          </w:p>
        </w:tc>
        <w:tc>
          <w:tcPr>
            <w:tcW w:type="dxa" w:w="225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Nguồn</w:t>
            </w:r>
          </w:p>
        </w:tc>
        <w:tc>
          <w:tcPr>
            <w:tcW w:type="dxa" w:w="23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Ưu điểm</w:t>
            </w:r>
          </w:p>
        </w:tc>
        <w:tc>
          <w:tcPr>
            <w:tcW w:type="dxa" w:w="291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Hạn chế</w:t>
            </w:r>
          </w:p>
        </w:tc>
      </w:tr>
      <w:tr>
        <w:tc>
          <w:tcPr>
            <w:tcW w:type="dxa" w:w="1900"/>
          </w:tcPr>
          <w:p>
            <w:pPr>
              <w:spacing w:before="0" w:after="0" w:line="259" w:lineRule="auto"/>
              <w:jc w:val="left"/>
            </w:pPr>
            <w:r/>
            <w:r>
              <w:rPr>
                <w:rFonts w:ascii="Calibri" w:hAnsi="Calibri" w:eastAsia="Calibri"/>
                <w:b w:val="0"/>
                <w:color w:val="1F2937"/>
                <w:sz w:val="18"/>
              </w:rPr>
              <w:t>Dashboard / báo cáo cuối phiên</w:t>
            </w:r>
          </w:p>
        </w:tc>
        <w:tc>
          <w:tcPr>
            <w:tcW w:type="dxa" w:w="2250"/>
          </w:tcPr>
          <w:p>
            <w:pPr>
              <w:spacing w:before="0" w:after="0" w:line="259" w:lineRule="auto"/>
              <w:jc w:val="left"/>
            </w:pPr>
            <w:r/>
            <w:r>
              <w:rPr>
                <w:rFonts w:ascii="Calibri" w:hAnsi="Calibri" w:eastAsia="Calibri"/>
                <w:b w:val="0"/>
                <w:color w:val="1F2937"/>
                <w:sz w:val="18"/>
              </w:rPr>
              <w:t>Finalized session totals</w:t>
            </w:r>
          </w:p>
        </w:tc>
        <w:tc>
          <w:tcPr>
            <w:tcW w:type="dxa" w:w="2300"/>
          </w:tcPr>
          <w:p>
            <w:pPr>
              <w:spacing w:before="0" w:after="0" w:line="259" w:lineRule="auto"/>
              <w:jc w:val="left"/>
            </w:pPr>
            <w:r/>
            <w:r>
              <w:rPr>
                <w:rFonts w:ascii="Calibri" w:hAnsi="Calibri" w:eastAsia="Calibri"/>
                <w:b w:val="0"/>
                <w:color w:val="1F2937"/>
                <w:sz w:val="18"/>
              </w:rPr>
              <w:t>Đơn giản, eventual consistency</w:t>
            </w:r>
          </w:p>
        </w:tc>
        <w:tc>
          <w:tcPr>
            <w:tcW w:type="dxa" w:w="2910"/>
          </w:tcPr>
          <w:p>
            <w:pPr>
              <w:spacing w:before="0" w:after="0" w:line="259" w:lineRule="auto"/>
              <w:jc w:val="left"/>
            </w:pPr>
            <w:r/>
            <w:r>
              <w:rPr>
                <w:rFonts w:ascii="Calibri" w:hAnsi="Calibri" w:eastAsia="Calibri"/>
                <w:b w:val="0"/>
                <w:color w:val="1F2937"/>
                <w:sz w:val="18"/>
              </w:rPr>
              <w:t>Không phân bổ chính xác session qua nửa đêm</w:t>
            </w:r>
          </w:p>
        </w:tc>
      </w:tr>
      <w:tr>
        <w:tc>
          <w:tcPr>
            <w:tcW w:type="dxa" w:w="1900"/>
            <w:shd w:fill="FAFBFC"/>
          </w:tcPr>
          <w:p>
            <w:pPr>
              <w:spacing w:before="0" w:after="0" w:line="259" w:lineRule="auto"/>
              <w:jc w:val="left"/>
            </w:pPr>
            <w:r/>
            <w:r>
              <w:rPr>
                <w:rFonts w:ascii="Calibri" w:hAnsi="Calibri" w:eastAsia="Calibri"/>
                <w:b w:val="0"/>
                <w:color w:val="1F2937"/>
                <w:sz w:val="18"/>
              </w:rPr>
              <w:t>Quota ngày gần thời gian thực</w:t>
            </w:r>
          </w:p>
        </w:tc>
        <w:tc>
          <w:tcPr>
            <w:tcW w:type="dxa" w:w="2250"/>
            <w:shd w:fill="FAFBFC"/>
          </w:tcPr>
          <w:p>
            <w:pPr>
              <w:spacing w:before="0" w:after="0" w:line="259" w:lineRule="auto"/>
              <w:jc w:val="left"/>
            </w:pPr>
            <w:r/>
            <w:r>
              <w:rPr>
                <w:rFonts w:ascii="Calibri" w:hAnsi="Calibri" w:eastAsia="Calibri"/>
                <w:b w:val="0"/>
                <w:color w:val="1F2937"/>
                <w:sz w:val="18"/>
              </w:rPr>
              <w:t>Usage ledger theo delta + final reconciliation</w:t>
            </w:r>
          </w:p>
        </w:tc>
        <w:tc>
          <w:tcPr>
            <w:tcW w:type="dxa" w:w="2300"/>
            <w:shd w:fill="FAFBFC"/>
          </w:tcPr>
          <w:p>
            <w:pPr>
              <w:spacing w:before="0" w:after="0" w:line="259" w:lineRule="auto"/>
              <w:jc w:val="left"/>
            </w:pPr>
            <w:r/>
            <w:r>
              <w:rPr>
                <w:rFonts w:ascii="Calibri" w:hAnsi="Calibri" w:eastAsia="Calibri"/>
                <w:b w:val="0"/>
                <w:color w:val="1F2937"/>
                <w:sz w:val="18"/>
              </w:rPr>
              <w:t>Chính xác hơn theo bucket ngày</w:t>
            </w:r>
          </w:p>
        </w:tc>
        <w:tc>
          <w:tcPr>
            <w:tcW w:type="dxa" w:w="2910"/>
            <w:shd w:fill="FAFBFC"/>
          </w:tcPr>
          <w:p>
            <w:pPr>
              <w:spacing w:before="0" w:after="0" w:line="259" w:lineRule="auto"/>
              <w:jc w:val="left"/>
            </w:pPr>
            <w:r/>
            <w:r>
              <w:rPr>
                <w:rFonts w:ascii="Calibri" w:hAnsi="Calibri" w:eastAsia="Calibri"/>
                <w:b w:val="0"/>
                <w:color w:val="1F2937"/>
                <w:sz w:val="18"/>
              </w:rPr>
              <w:t>Nhiều write hơn; cần CAS/idempotency</w:t>
            </w:r>
          </w:p>
        </w:tc>
      </w:tr>
    </w:tbl>
    <w:p>
      <w:pPr>
        <w:spacing w:after="20"/>
      </w:pPr>
    </w:p>
    <w:p>
      <w:pPr>
        <w:pStyle w:val="Heading2"/>
        <w:keepNext/>
      </w:pPr>
      <w:r>
        <w:t>9.2. Công thức không double count</w:t>
      </w:r>
    </w:p>
    <w:p>
      <w:r>
        <w:rPr>
          <w:rFonts w:ascii="Calibri" w:hAnsi="Calibri" w:eastAsia="Calibri"/>
          <w:color w:val="1F2937"/>
          <w:sz w:val="20"/>
        </w:rPr>
        <w:t>Tại một thời điểm, usage của một session phải nằm ở đúng một miền: live-unsettled hoặc finalized. Với quota tổng không chia ngày:</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user_usage = Σ(final_total of FINALIZED sessions)</w:t>
              <w:br/>
              <w:t xml:space="preserve">           + Σ(live_total of non-finalized sessions)</w:t>
            </w:r>
          </w:p>
        </w:tc>
      </w:tr>
    </w:tbl>
    <w:p>
      <w:pPr>
        <w:spacing w:after="20"/>
      </w:pPr>
    </w:p>
    <w:p>
      <w:r>
        <w:rPr>
          <w:rFonts w:ascii="Calibri" w:hAnsi="Calibri" w:eastAsia="Calibri"/>
          <w:color w:val="1F2937"/>
          <w:sz w:val="20"/>
        </w:rPr>
        <w:t>Khi closed-session xuất hiện, hệ thống thay live total bằng final total trong cùng transaction/read model. Không cộng thêm final total lên trên live total.</w:t>
      </w:r>
    </w:p>
    <w:p>
      <w:pPr>
        <w:pStyle w:val="Heading2"/>
        <w:keepNext/>
      </w:pPr>
      <w:r>
        <w:t>9.3. Session đi qua nửa đêm</w:t>
      </w:r>
    </w:p>
    <w:p>
      <w:r>
        <w:rPr>
          <w:rFonts w:ascii="Calibri" w:hAnsi="Calibri" w:eastAsia="Calibri"/>
          <w:color w:val="1F2937"/>
          <w:sz w:val="20"/>
        </w:rPr>
        <w:t>Nếu quota được định nghĩa theo ngày Asia/Ho_Chi_Minh, session 23:50-00:30 phải được chia theo traffic thực tế của từng khoảng. Chỉ final total không đủ để phân bổ chính xác. Khi đó cần usage_ledger lưu delta vào bucket ngày tại thời điểm quan sát, sau đó ghi final adjustment khi session chốt.</w:t>
      </w:r>
    </w:p>
    <w:tbl>
      <w:tblPr>
        <w:tblW w:type="dxa" w:w="9360"/>
        <w:jc w:val="left"/>
        <w:tblLayout w:type="fixed"/>
        <w:tblLook w:firstColumn="1" w:firstRow="1" w:lastColumn="0" w:lastRow="0" w:noHBand="0" w:noVBand="1" w:val="04A0"/>
        <w:tblInd w:w="120" w:type="dxa"/>
        <w:tblBorders>
          <w:top w:val="single" w:sz="8" w:color="9A6A00"/>
          <w:left w:val="single" w:sz="8" w:color="9A6A00"/>
          <w:bottom w:val="single" w:sz="8" w:color="9A6A00"/>
          <w:right w:val="single" w:sz="8" w:color="9A6A00"/>
          <w:insideH w:val="single" w:sz="8" w:color="9A6A00"/>
          <w:insideV w:val="single" w:sz="8" w:color="9A6A00"/>
        </w:tblBorders>
      </w:tblPr>
      <w:tblGrid>
        <w:gridCol w:w="9360"/>
      </w:tblGrid>
      <w:tr>
        <w:tc>
          <w:tcPr>
            <w:tcW w:type="dxa" w:w="9360"/>
            <w:tcMar>
              <w:top w:w="140" w:type="dxa"/>
              <w:start w:w="180" w:type="dxa"/>
              <w:bottom w:w="140" w:type="dxa"/>
              <w:end w:w="180" w:type="dxa"/>
            </w:tcMar>
            <w:vAlign w:val="center"/>
            <w:shd w:fill="FFF4D6"/>
          </w:tcPr>
          <w:p>
            <w:pPr>
              <w:spacing w:after="40"/>
            </w:pPr>
            <w:r>
              <w:rPr>
                <w:rFonts w:ascii="Calibri" w:hAnsi="Calibri" w:eastAsia="Calibri"/>
                <w:b/>
                <w:color w:val="9A6A00"/>
                <w:sz w:val="18"/>
              </w:rPr>
              <w:t>QUYẾT ĐỊNH NGHIỆP VỤ CẦN CHỐT</w:t>
            </w:r>
          </w:p>
          <w:p>
            <w:pPr>
              <w:spacing w:before="0" w:after="0" w:line="269" w:lineRule="auto"/>
            </w:pPr>
            <w:r>
              <w:rPr>
                <w:rFonts w:ascii="Calibri" w:hAnsi="Calibri" w:eastAsia="Calibri"/>
                <w:color w:val="1F2937"/>
                <w:sz w:val="20"/>
              </w:rPr>
              <w:t>Nếu không triển khai ledger, phải ghi rõ usage_daily được quy về ngày session kết thúc. Không được mô tả kết quả đó là lưu lượng phát sinh chính xác trong từng ngày.</w:t>
            </w:r>
          </w:p>
        </w:tc>
      </w:tr>
    </w:tbl>
    <w:p>
      <w:pPr>
        <w:spacing w:after="20"/>
      </w:pPr>
    </w:p>
    <w:p>
      <w:pPr>
        <w:pStyle w:val="Heading1"/>
        <w:keepNext/>
      </w:pPr>
      <w:r>
        <w:t>10. Thiết kế cơ sở dữ liệu</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2000"/>
        <w:gridCol w:w="3000"/>
        <w:gridCol w:w="4360"/>
      </w:tblGrid>
      <w:tr>
        <w:trPr>
          <w:tblHeader w:val="true"/>
        </w:trPr>
        <w:tc>
          <w:tcPr>
            <w:tcW w:type="dxa" w:w="20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Bảng</w:t>
            </w:r>
          </w:p>
        </w:tc>
        <w:tc>
          <w:tcPr>
            <w:tcW w:type="dxa" w:w="30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Mục đích</w:t>
            </w:r>
          </w:p>
        </w:tc>
        <w:tc>
          <w:tcPr>
            <w:tcW w:type="dxa" w:w="43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Trường trọng yếu</w:t>
            </w:r>
          </w:p>
        </w:tc>
      </w:tr>
      <w:tr>
        <w:tc>
          <w:tcPr>
            <w:tcW w:type="dxa" w:w="2000"/>
          </w:tcPr>
          <w:p>
            <w:pPr>
              <w:spacing w:before="0" w:after="0" w:line="259" w:lineRule="auto"/>
              <w:jc w:val="left"/>
            </w:pPr>
            <w:r/>
            <w:r>
              <w:rPr>
                <w:rFonts w:ascii="Calibri" w:hAnsi="Calibri" w:eastAsia="Calibri"/>
                <w:b w:val="0"/>
                <w:color w:val="1F2937"/>
                <w:sz w:val="18"/>
              </w:rPr>
              <w:t>devices</w:t>
            </w:r>
          </w:p>
        </w:tc>
        <w:tc>
          <w:tcPr>
            <w:tcW w:type="dxa" w:w="3000"/>
          </w:tcPr>
          <w:p>
            <w:pPr>
              <w:spacing w:before="0" w:after="0" w:line="259" w:lineRule="auto"/>
              <w:jc w:val="left"/>
            </w:pPr>
            <w:r/>
            <w:r>
              <w:rPr>
                <w:rFonts w:ascii="Calibri" w:hAnsi="Calibri" w:eastAsia="Calibri"/>
                <w:b w:val="0"/>
                <w:color w:val="1F2937"/>
                <w:sz w:val="18"/>
              </w:rPr>
              <w:t>Danh mục MAC đã quan sát</w:t>
            </w:r>
          </w:p>
        </w:tc>
        <w:tc>
          <w:tcPr>
            <w:tcW w:type="dxa" w:w="4360"/>
          </w:tcPr>
          <w:p>
            <w:pPr>
              <w:spacing w:before="0" w:after="0" w:line="259" w:lineRule="auto"/>
              <w:jc w:val="left"/>
            </w:pPr>
            <w:r/>
            <w:r>
              <w:rPr>
                <w:rFonts w:ascii="Calibri" w:hAnsi="Calibri" w:eastAsia="Calibri"/>
                <w:b w:val="0"/>
                <w:color w:val="1F2937"/>
                <w:sz w:val="18"/>
              </w:rPr>
              <w:t>normalized_mac, first_seen_at, last_seen_at</w:t>
            </w:r>
          </w:p>
        </w:tc>
      </w:tr>
      <w:tr>
        <w:tc>
          <w:tcPr>
            <w:tcW w:type="dxa" w:w="2000"/>
            <w:shd w:fill="FAFBFC"/>
          </w:tcPr>
          <w:p>
            <w:pPr>
              <w:spacing w:before="0" w:after="0" w:line="259" w:lineRule="auto"/>
              <w:jc w:val="left"/>
            </w:pPr>
            <w:r/>
            <w:r>
              <w:rPr>
                <w:rFonts w:ascii="Calibri" w:hAnsi="Calibri" w:eastAsia="Calibri"/>
                <w:b w:val="0"/>
                <w:color w:val="1F2937"/>
                <w:sz w:val="18"/>
              </w:rPr>
              <w:t>portal_authorizations</w:t>
            </w:r>
          </w:p>
        </w:tc>
        <w:tc>
          <w:tcPr>
            <w:tcW w:type="dxa" w:w="3000"/>
            <w:shd w:fill="FAFBFC"/>
          </w:tcPr>
          <w:p>
            <w:pPr>
              <w:spacing w:before="0" w:after="0" w:line="259" w:lineRule="auto"/>
              <w:jc w:val="left"/>
            </w:pPr>
            <w:r/>
            <w:r>
              <w:rPr>
                <w:rFonts w:ascii="Calibri" w:hAnsi="Calibri" w:eastAsia="Calibri"/>
                <w:b w:val="0"/>
                <w:color w:val="1F2937"/>
                <w:sz w:val="18"/>
              </w:rPr>
              <w:t>Lần user đăng nhập và authorize client</w:t>
            </w:r>
          </w:p>
        </w:tc>
        <w:tc>
          <w:tcPr>
            <w:tcW w:type="dxa" w:w="4360"/>
            <w:shd w:fill="FAFBFC"/>
          </w:tcPr>
          <w:p>
            <w:pPr>
              <w:spacing w:before="0" w:after="0" w:line="259" w:lineRule="auto"/>
              <w:jc w:val="left"/>
            </w:pPr>
            <w:r/>
            <w:r>
              <w:rPr>
                <w:rFonts w:ascii="Calibri" w:hAnsi="Calibri" w:eastAsia="Calibri"/>
                <w:b w:val="0"/>
                <w:color w:val="1F2937"/>
                <w:sz w:val="18"/>
              </w:rPr>
              <w:t>site_id, user_id, device_id, client_id, authorized_at, expires_at</w:t>
            </w:r>
          </w:p>
        </w:tc>
      </w:tr>
      <w:tr>
        <w:tc>
          <w:tcPr>
            <w:tcW w:type="dxa" w:w="2000"/>
          </w:tcPr>
          <w:p>
            <w:pPr>
              <w:spacing w:before="0" w:after="0" w:line="259" w:lineRule="auto"/>
              <w:jc w:val="left"/>
            </w:pPr>
            <w:r/>
            <w:r>
              <w:rPr>
                <w:rFonts w:ascii="Calibri" w:hAnsi="Calibri" w:eastAsia="Calibri"/>
                <w:b w:val="0"/>
                <w:color w:val="1F2937"/>
                <w:sz w:val="18"/>
              </w:rPr>
              <w:t>network_sessions</w:t>
            </w:r>
          </w:p>
        </w:tc>
        <w:tc>
          <w:tcPr>
            <w:tcW w:type="dxa" w:w="3000"/>
          </w:tcPr>
          <w:p>
            <w:pPr>
              <w:spacing w:before="0" w:after="0" w:line="259" w:lineRule="auto"/>
              <w:jc w:val="left"/>
            </w:pPr>
            <w:r/>
            <w:r>
              <w:rPr>
                <w:rFonts w:ascii="Calibri" w:hAnsi="Calibri" w:eastAsia="Calibri"/>
                <w:b w:val="0"/>
                <w:color w:val="1F2937"/>
                <w:sz w:val="18"/>
              </w:rPr>
              <w:t>Fact session live và finalized</w:t>
            </w:r>
          </w:p>
        </w:tc>
        <w:tc>
          <w:tcPr>
            <w:tcW w:type="dxa" w:w="4360"/>
          </w:tcPr>
          <w:p>
            <w:pPr>
              <w:spacing w:before="0" w:after="0" w:line="259" w:lineRule="auto"/>
              <w:jc w:val="left"/>
            </w:pPr>
            <w:r/>
            <w:r>
              <w:rPr>
                <w:rFonts w:ascii="Calibri" w:hAnsi="Calibri" w:eastAsia="Calibri"/>
                <w:b w:val="0"/>
                <w:color w:val="1F2937"/>
                <w:sz w:val="18"/>
              </w:rPr>
              <w:t>session key, user snapshot, state, live/final bytes, timestamps</w:t>
            </w:r>
          </w:p>
        </w:tc>
      </w:tr>
      <w:tr>
        <w:tc>
          <w:tcPr>
            <w:tcW w:type="dxa" w:w="2000"/>
            <w:shd w:fill="FAFBFC"/>
          </w:tcPr>
          <w:p>
            <w:pPr>
              <w:spacing w:before="0" w:after="0" w:line="259" w:lineRule="auto"/>
              <w:jc w:val="left"/>
            </w:pPr>
            <w:r/>
            <w:r>
              <w:rPr>
                <w:rFonts w:ascii="Calibri" w:hAnsi="Calibri" w:eastAsia="Calibri"/>
                <w:b w:val="0"/>
                <w:color w:val="1F2937"/>
                <w:sz w:val="18"/>
              </w:rPr>
              <w:t>usage_ledger</w:t>
            </w:r>
          </w:p>
        </w:tc>
        <w:tc>
          <w:tcPr>
            <w:tcW w:type="dxa" w:w="3000"/>
            <w:shd w:fill="FAFBFC"/>
          </w:tcPr>
          <w:p>
            <w:pPr>
              <w:spacing w:before="0" w:after="0" w:line="259" w:lineRule="auto"/>
              <w:jc w:val="left"/>
            </w:pPr>
            <w:r/>
            <w:r>
              <w:rPr>
                <w:rFonts w:ascii="Calibri" w:hAnsi="Calibri" w:eastAsia="Calibri"/>
                <w:b w:val="0"/>
                <w:color w:val="1F2937"/>
                <w:sz w:val="18"/>
              </w:rPr>
              <w:t>Delta và adjustment bất biến</w:t>
            </w:r>
          </w:p>
        </w:tc>
        <w:tc>
          <w:tcPr>
            <w:tcW w:type="dxa" w:w="4360"/>
            <w:shd w:fill="FAFBFC"/>
          </w:tcPr>
          <w:p>
            <w:pPr>
              <w:spacing w:before="0" w:after="0" w:line="259" w:lineRule="auto"/>
              <w:jc w:val="left"/>
            </w:pPr>
            <w:r/>
            <w:r>
              <w:rPr>
                <w:rFonts w:ascii="Calibri" w:hAnsi="Calibri" w:eastAsia="Calibri"/>
                <w:b w:val="0"/>
                <w:color w:val="1F2937"/>
                <w:sz w:val="18"/>
              </w:rPr>
              <w:t>session_id, bucket_date, rx_delta, tx_delta, event_type, idempotency_key</w:t>
            </w:r>
          </w:p>
        </w:tc>
      </w:tr>
      <w:tr>
        <w:tc>
          <w:tcPr>
            <w:tcW w:type="dxa" w:w="2000"/>
          </w:tcPr>
          <w:p>
            <w:pPr>
              <w:spacing w:before="0" w:after="0" w:line="259" w:lineRule="auto"/>
              <w:jc w:val="left"/>
            </w:pPr>
            <w:r/>
            <w:r>
              <w:rPr>
                <w:rFonts w:ascii="Calibri" w:hAnsi="Calibri" w:eastAsia="Calibri"/>
                <w:b w:val="0"/>
                <w:color w:val="1F2937"/>
                <w:sz w:val="18"/>
              </w:rPr>
              <w:t>sync_checkpoints</w:t>
            </w:r>
          </w:p>
        </w:tc>
        <w:tc>
          <w:tcPr>
            <w:tcW w:type="dxa" w:w="3000"/>
          </w:tcPr>
          <w:p>
            <w:pPr>
              <w:spacing w:before="0" w:after="0" w:line="259" w:lineRule="auto"/>
              <w:jc w:val="left"/>
            </w:pPr>
            <w:r/>
            <w:r>
              <w:rPr>
                <w:rFonts w:ascii="Calibri" w:hAnsi="Calibri" w:eastAsia="Calibri"/>
                <w:b w:val="0"/>
                <w:color w:val="1F2937"/>
                <w:sz w:val="18"/>
              </w:rPr>
              <w:t>Watermark bền vững theo stream/site</w:t>
            </w:r>
          </w:p>
        </w:tc>
        <w:tc>
          <w:tcPr>
            <w:tcW w:type="dxa" w:w="4360"/>
          </w:tcPr>
          <w:p>
            <w:pPr>
              <w:spacing w:before="0" w:after="0" w:line="259" w:lineRule="auto"/>
              <w:jc w:val="left"/>
            </w:pPr>
            <w:r/>
            <w:r>
              <w:rPr>
                <w:rFonts w:ascii="Calibri" w:hAnsi="Calibri" w:eastAsia="Calibri"/>
                <w:b w:val="0"/>
                <w:color w:val="1F2937"/>
                <w:sz w:val="18"/>
              </w:rPr>
              <w:t>watermark, last_success_at, status</w:t>
            </w:r>
          </w:p>
        </w:tc>
      </w:tr>
      <w:tr>
        <w:tc>
          <w:tcPr>
            <w:tcW w:type="dxa" w:w="2000"/>
            <w:shd w:fill="FAFBFC"/>
          </w:tcPr>
          <w:p>
            <w:pPr>
              <w:spacing w:before="0" w:after="0" w:line="259" w:lineRule="auto"/>
              <w:jc w:val="left"/>
            </w:pPr>
            <w:r/>
            <w:r>
              <w:rPr>
                <w:rFonts w:ascii="Calibri" w:hAnsi="Calibri" w:eastAsia="Calibri"/>
                <w:b w:val="0"/>
                <w:color w:val="1F2937"/>
                <w:sz w:val="18"/>
              </w:rPr>
              <w:t>sync_job_runs</w:t>
            </w:r>
          </w:p>
        </w:tc>
        <w:tc>
          <w:tcPr>
            <w:tcW w:type="dxa" w:w="3000"/>
            <w:shd w:fill="FAFBFC"/>
          </w:tcPr>
          <w:p>
            <w:pPr>
              <w:spacing w:before="0" w:after="0" w:line="259" w:lineRule="auto"/>
              <w:jc w:val="left"/>
            </w:pPr>
            <w:r/>
            <w:r>
              <w:rPr>
                <w:rFonts w:ascii="Calibri" w:hAnsi="Calibri" w:eastAsia="Calibri"/>
                <w:b w:val="0"/>
                <w:color w:val="1F2937"/>
                <w:sz w:val="18"/>
              </w:rPr>
              <w:t>Audit từng lần chạy</w:t>
            </w:r>
          </w:p>
        </w:tc>
        <w:tc>
          <w:tcPr>
            <w:tcW w:type="dxa" w:w="4360"/>
            <w:shd w:fill="FAFBFC"/>
          </w:tcPr>
          <w:p>
            <w:pPr>
              <w:spacing w:before="0" w:after="0" w:line="259" w:lineRule="auto"/>
              <w:jc w:val="left"/>
            </w:pPr>
            <w:r/>
            <w:r>
              <w:rPr>
                <w:rFonts w:ascii="Calibri" w:hAnsi="Calibri" w:eastAsia="Calibri"/>
                <w:b w:val="0"/>
                <w:color w:val="1F2937"/>
                <w:sz w:val="18"/>
              </w:rPr>
              <w:t>started_at, completed_at, counts, error, fencing_token</w:t>
            </w:r>
          </w:p>
        </w:tc>
      </w:tr>
    </w:tbl>
    <w:p>
      <w:pPr>
        <w:spacing w:after="20"/>
      </w:pPr>
    </w:p>
    <w:p>
      <w:pPr>
        <w:pStyle w:val="Heading2"/>
        <w:keepNext/>
      </w:pPr>
      <w:r>
        <w:t>10.1. network_sessions đề xuất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network_sessions (</w:t>
              <w:br/>
              <w:t xml:space="preserve">  id UUID PRIMARY KEY,</w:t>
              <w:br/>
              <w:t xml:space="preserve">  controller_id UUID NOT NULL,</w:t>
              <w:br/>
              <w:t xml:space="preserve">  site_id VARCHAR NOT NULL,</w:t>
              <w:br/>
              <w:t xml:space="preserve">  controller_session_id VARCHAR NULL,</w:t>
              <w:br/>
              <w:t xml:space="preserve">  device_id UUID NOT NULL,</w:t>
              <w:br/>
              <w:t xml:space="preserve">  authorization_id UUID NULL,</w:t>
              <w:br/>
              <w:t xml:space="preserve">  user_id_snapshot UUID NULL,</w:t>
              <w:br/>
              <w:t xml:space="preserve">  normalized_mac VARCHAR(12) NOT NULL,</w:t>
              <w:br/>
              <w:t xml:space="preserve">  assoc_at TIMESTAMPTZ NOT NULL,</w:t>
              <w:br/>
              <w:t xml:space="preserve">  disconnected_at TIMESTAMPTZ NULL,</w:t>
              <w:br/>
              <w:t xml:space="preserve">  status VARCHAR NOT NULL,</w:t>
              <w:br/>
              <w:t xml:space="preserve">  live_download_bytes BIGINT NOT NULL DEFAULT 0,</w:t>
              <w:br/>
              <w:t xml:space="preserve">  live_upload_bytes BIGINT NOT NULL DEFAULT 0,</w:t>
              <w:br/>
              <w:t xml:space="preserve">  final_download_bytes BIGINT NULL,</w:t>
              <w:br/>
              <w:t xml:space="preserve">  final_upload_bytes BIGINT NULL,</w:t>
              <w:br/>
              <w:t xml:space="preserve">  last_seen_at TIMESTAMPTZ NULL,</w:t>
              <w:br/>
              <w:t xml:space="preserve">  finalized_at TIMESTAMPTZ NULL,</w:t>
              <w:br/>
              <w:t xml:space="preserve">  source_revision VARCHAR NULL,</w:t>
              <w:br/>
              <w:t xml:space="preserve">  raw_payload JSONB NULL,</w:t>
              <w:br/>
              <w:t xml:space="preserve">  UNIQUE(controller_id, site_id, normalized_mac, assoc_at)</w:t>
              <w:br/>
              <w:t>)</w:t>
            </w:r>
          </w:p>
        </w:tc>
      </w:tr>
    </w:tbl>
    <w:p>
      <w:pPr>
        <w:spacing w:after="20"/>
      </w:pPr>
    </w:p>
    <w:p>
      <w:pPr>
        <w:pStyle w:val="Heading2"/>
        <w:keepNext/>
      </w:pPr>
      <w:r>
        <w:t>10.2. Ràng buộc dữ liệu</w:t>
      </w:r>
    </w:p>
    <w:p>
      <w:pPr>
        <w:numPr>
          <w:ilvl w:val="0"/>
          <w:numId w:val="10"/>
        </w:numPr>
        <w:spacing w:after="80" w:line="300" w:lineRule="auto"/>
      </w:pPr>
      <w:r>
        <w:rPr>
          <w:rFonts w:ascii="Calibri" w:hAnsi="Calibri" w:eastAsia="Calibri"/>
          <w:color w:val="1F2937"/>
          <w:sz w:val="20"/>
        </w:rPr>
        <w:t>Byte counter và duration không âm; lưu bằng BIGINT.</w:t>
      </w:r>
    </w:p>
    <w:p>
      <w:pPr>
        <w:numPr>
          <w:ilvl w:val="0"/>
          <w:numId w:val="10"/>
        </w:numPr>
        <w:spacing w:after="80" w:line="300" w:lineRule="auto"/>
      </w:pPr>
      <w:r>
        <w:rPr>
          <w:rFonts w:ascii="Calibri" w:hAnsi="Calibri" w:eastAsia="Calibri"/>
          <w:color w:val="1F2937"/>
          <w:sz w:val="20"/>
        </w:rPr>
        <w:t>finalized_at chỉ có khi trạng thái FINALIZED.</w:t>
      </w:r>
    </w:p>
    <w:p>
      <w:pPr>
        <w:numPr>
          <w:ilvl w:val="0"/>
          <w:numId w:val="10"/>
        </w:numPr>
        <w:spacing w:after="80" w:line="300" w:lineRule="auto"/>
      </w:pPr>
      <w:r>
        <w:rPr>
          <w:rFonts w:ascii="Calibri" w:hAnsi="Calibri" w:eastAsia="Calibri"/>
          <w:color w:val="1F2937"/>
          <w:sz w:val="20"/>
        </w:rPr>
        <w:t>user_id_snapshot không thay đổi sau khi session đã được gán, trừ quy trình sửa sai có audit.</w:t>
      </w:r>
    </w:p>
    <w:p>
      <w:pPr>
        <w:numPr>
          <w:ilvl w:val="0"/>
          <w:numId w:val="10"/>
        </w:numPr>
        <w:spacing w:after="80" w:line="300" w:lineRule="auto"/>
      </w:pPr>
      <w:r>
        <w:rPr>
          <w:rFonts w:ascii="Calibri" w:hAnsi="Calibri" w:eastAsia="Calibri"/>
          <w:color w:val="1F2937"/>
          <w:sz w:val="20"/>
        </w:rPr>
        <w:t>Mỗi ledger event có idempotency_key duy nhất.</w:t>
      </w:r>
    </w:p>
    <w:p>
      <w:pPr>
        <w:numPr>
          <w:ilvl w:val="0"/>
          <w:numId w:val="10"/>
        </w:numPr>
        <w:spacing w:after="80" w:line="300" w:lineRule="auto"/>
      </w:pPr>
      <w:r>
        <w:rPr>
          <w:rFonts w:ascii="Calibri" w:hAnsi="Calibri" w:eastAsia="Calibri"/>
          <w:color w:val="1F2937"/>
          <w:sz w:val="20"/>
        </w:rPr>
        <w:t>Mọi timestamp lưu UTC; bucket_date tính theo timezone policy được cấu hình, mặc định Asia/Ho_Chi_Minh.</w:t>
      </w:r>
    </w:p>
    <w:p>
      <w:pPr>
        <w:numPr>
          <w:ilvl w:val="0"/>
          <w:numId w:val="10"/>
        </w:numPr>
        <w:spacing w:after="80" w:line="300" w:lineRule="auto"/>
      </w:pPr>
      <w:r>
        <w:rPr>
          <w:rFonts w:ascii="Calibri" w:hAnsi="Calibri" w:eastAsia="Calibri"/>
          <w:color w:val="1F2937"/>
          <w:sz w:val="20"/>
        </w:rPr>
        <w:t>MAC lưu canonical 12 ký tự hex hoặc kiểu chuyên biệt; định dạng có dấu chỉ tạo khi hiển thị.</w:t>
      </w:r>
    </w:p>
    <w:p>
      <w:pPr>
        <w:pStyle w:val="Heading1"/>
        <w:keepNext/>
      </w:pPr>
      <w:r>
        <w:t>11. Tính đồng thời và khả năng phục hồi</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3100"/>
        <w:gridCol w:w="6260"/>
      </w:tblGrid>
      <w:tr>
        <w:trPr>
          <w:tblHeader w:val="true"/>
        </w:trPr>
        <w:tc>
          <w:tcPr>
            <w:tcW w:type="dxa" w:w="31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Tình huống</w:t>
            </w:r>
          </w:p>
        </w:tc>
        <w:tc>
          <w:tcPr>
            <w:tcW w:type="dxa" w:w="62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Cách xử lý</w:t>
            </w:r>
          </w:p>
        </w:tc>
      </w:tr>
      <w:tr>
        <w:tc>
          <w:tcPr>
            <w:tcW w:type="dxa" w:w="3100"/>
          </w:tcPr>
          <w:p>
            <w:pPr>
              <w:spacing w:before="0" w:after="0" w:line="259" w:lineRule="auto"/>
              <w:jc w:val="left"/>
            </w:pPr>
            <w:r/>
            <w:r>
              <w:rPr>
                <w:rFonts w:ascii="Calibri" w:hAnsi="Calibri" w:eastAsia="Calibri"/>
                <w:b w:val="0"/>
                <w:color w:val="1F2937"/>
                <w:sz w:val="18"/>
              </w:rPr>
              <w:t>Hai worker chạy cùng site</w:t>
            </w:r>
          </w:p>
        </w:tc>
        <w:tc>
          <w:tcPr>
            <w:tcW w:type="dxa" w:w="6260"/>
          </w:tcPr>
          <w:p>
            <w:pPr>
              <w:spacing w:before="0" w:after="0" w:line="259" w:lineRule="auto"/>
              <w:jc w:val="left"/>
            </w:pPr>
            <w:r/>
            <w:r>
              <w:rPr>
                <w:rFonts w:ascii="Calibri" w:hAnsi="Calibri" w:eastAsia="Calibri"/>
                <w:b w:val="0"/>
                <w:color w:val="1F2937"/>
                <w:sz w:val="18"/>
              </w:rPr>
              <w:t>Distributed lock + fencing token; DB từ chối token cũ.</w:t>
            </w:r>
          </w:p>
        </w:tc>
      </w:tr>
      <w:tr>
        <w:tc>
          <w:tcPr>
            <w:tcW w:type="dxa" w:w="3100"/>
            <w:shd w:fill="FAFBFC"/>
          </w:tcPr>
          <w:p>
            <w:pPr>
              <w:spacing w:before="0" w:after="0" w:line="259" w:lineRule="auto"/>
              <w:jc w:val="left"/>
            </w:pPr>
            <w:r/>
            <w:r>
              <w:rPr>
                <w:rFonts w:ascii="Calibri" w:hAnsi="Calibri" w:eastAsia="Calibri"/>
                <w:b w:val="0"/>
                <w:color w:val="1F2937"/>
                <w:sz w:val="18"/>
              </w:rPr>
              <w:t>Worker chết sau fetch</w:t>
            </w:r>
          </w:p>
        </w:tc>
        <w:tc>
          <w:tcPr>
            <w:tcW w:type="dxa" w:w="6260"/>
            <w:shd w:fill="FAFBFC"/>
          </w:tcPr>
          <w:p>
            <w:pPr>
              <w:spacing w:before="0" w:after="0" w:line="259" w:lineRule="auto"/>
              <w:jc w:val="left"/>
            </w:pPr>
            <w:r/>
            <w:r>
              <w:rPr>
                <w:rFonts w:ascii="Calibri" w:hAnsi="Calibri" w:eastAsia="Calibri"/>
                <w:b w:val="0"/>
                <w:color w:val="1F2937"/>
                <w:sz w:val="18"/>
              </w:rPr>
              <w:t>Không tiến checkpoint; lần sau quét lại và upsert idempotent.</w:t>
            </w:r>
          </w:p>
        </w:tc>
      </w:tr>
      <w:tr>
        <w:tc>
          <w:tcPr>
            <w:tcW w:type="dxa" w:w="3100"/>
          </w:tcPr>
          <w:p>
            <w:pPr>
              <w:spacing w:before="0" w:after="0" w:line="259" w:lineRule="auto"/>
              <w:jc w:val="left"/>
            </w:pPr>
            <w:r/>
            <w:r>
              <w:rPr>
                <w:rFonts w:ascii="Calibri" w:hAnsi="Calibri" w:eastAsia="Calibri"/>
                <w:b w:val="0"/>
                <w:color w:val="1F2937"/>
                <w:sz w:val="18"/>
              </w:rPr>
              <w:t>Worker chết sau commit</w:t>
            </w:r>
          </w:p>
        </w:tc>
        <w:tc>
          <w:tcPr>
            <w:tcW w:type="dxa" w:w="6260"/>
          </w:tcPr>
          <w:p>
            <w:pPr>
              <w:spacing w:before="0" w:after="0" w:line="259" w:lineRule="auto"/>
              <w:jc w:val="left"/>
            </w:pPr>
            <w:r/>
            <w:r>
              <w:rPr>
                <w:rFonts w:ascii="Calibri" w:hAnsi="Calibri" w:eastAsia="Calibri"/>
                <w:b w:val="0"/>
                <w:color w:val="1F2937"/>
                <w:sz w:val="18"/>
              </w:rPr>
              <w:t>Checkpoint đã nằm cùng transaction hoặc side effect có idempotency key.</w:t>
            </w:r>
          </w:p>
        </w:tc>
      </w:tr>
      <w:tr>
        <w:tc>
          <w:tcPr>
            <w:tcW w:type="dxa" w:w="3100"/>
            <w:shd w:fill="FAFBFC"/>
          </w:tcPr>
          <w:p>
            <w:pPr>
              <w:spacing w:before="0" w:after="0" w:line="259" w:lineRule="auto"/>
              <w:jc w:val="left"/>
            </w:pPr>
            <w:r/>
            <w:r>
              <w:rPr>
                <w:rFonts w:ascii="Calibri" w:hAnsi="Calibri" w:eastAsia="Calibri"/>
                <w:b w:val="0"/>
                <w:color w:val="1F2937"/>
                <w:sz w:val="18"/>
              </w:rPr>
              <w:t>Controller/API lỗi</w:t>
            </w:r>
          </w:p>
        </w:tc>
        <w:tc>
          <w:tcPr>
            <w:tcW w:type="dxa" w:w="6260"/>
            <w:shd w:fill="FAFBFC"/>
          </w:tcPr>
          <w:p>
            <w:pPr>
              <w:spacing w:before="0" w:after="0" w:line="259" w:lineRule="auto"/>
              <w:jc w:val="left"/>
            </w:pPr>
            <w:r/>
            <w:r>
              <w:rPr>
                <w:rFonts w:ascii="Calibri" w:hAnsi="Calibri" w:eastAsia="Calibri"/>
                <w:b w:val="0"/>
                <w:color w:val="1F2937"/>
                <w:sz w:val="18"/>
              </w:rPr>
              <w:t>Giữ current state cũ, tăng staleness; không đánh dấu toàn site offline.</w:t>
            </w:r>
          </w:p>
        </w:tc>
      </w:tr>
      <w:tr>
        <w:tc>
          <w:tcPr>
            <w:tcW w:type="dxa" w:w="3100"/>
          </w:tcPr>
          <w:p>
            <w:pPr>
              <w:spacing w:before="0" w:after="0" w:line="259" w:lineRule="auto"/>
              <w:jc w:val="left"/>
            </w:pPr>
            <w:r/>
            <w:r>
              <w:rPr>
                <w:rFonts w:ascii="Calibri" w:hAnsi="Calibri" w:eastAsia="Calibri"/>
                <w:b w:val="0"/>
                <w:color w:val="1F2937"/>
                <w:sz w:val="18"/>
              </w:rPr>
              <w:t>Response thành công nhưng rỗng bất thường</w:t>
            </w:r>
          </w:p>
        </w:tc>
        <w:tc>
          <w:tcPr>
            <w:tcW w:type="dxa" w:w="6260"/>
          </w:tcPr>
          <w:p>
            <w:pPr>
              <w:spacing w:before="0" w:after="0" w:line="259" w:lineRule="auto"/>
              <w:jc w:val="left"/>
            </w:pPr>
            <w:r/>
            <w:r>
              <w:rPr>
                <w:rFonts w:ascii="Calibri" w:hAnsi="Calibri" w:eastAsia="Calibri"/>
                <w:b w:val="0"/>
                <w:color w:val="1F2937"/>
                <w:sz w:val="18"/>
              </w:rPr>
              <w:t>Health guard theo biến động số client; chuyển pending thay vì finalize hàng loạt.</w:t>
            </w:r>
          </w:p>
        </w:tc>
      </w:tr>
      <w:tr>
        <w:tc>
          <w:tcPr>
            <w:tcW w:type="dxa" w:w="3100"/>
            <w:shd w:fill="FAFBFC"/>
          </w:tcPr>
          <w:p>
            <w:pPr>
              <w:spacing w:before="0" w:after="0" w:line="259" w:lineRule="auto"/>
              <w:jc w:val="left"/>
            </w:pPr>
            <w:r/>
            <w:r>
              <w:rPr>
                <w:rFonts w:ascii="Calibri" w:hAnsi="Calibri" w:eastAsia="Calibri"/>
                <w:b w:val="0"/>
                <w:color w:val="1F2937"/>
                <w:sz w:val="18"/>
              </w:rPr>
              <w:t>Redis mất baseline</w:t>
            </w:r>
          </w:p>
        </w:tc>
        <w:tc>
          <w:tcPr>
            <w:tcW w:type="dxa" w:w="6260"/>
            <w:shd w:fill="FAFBFC"/>
          </w:tcPr>
          <w:p>
            <w:pPr>
              <w:spacing w:before="0" w:after="0" w:line="259" w:lineRule="auto"/>
              <w:jc w:val="left"/>
            </w:pPr>
            <w:r/>
            <w:r>
              <w:rPr>
                <w:rFonts w:ascii="Calibri" w:hAnsi="Calibri" w:eastAsia="Calibri"/>
                <w:b w:val="0"/>
                <w:color w:val="1F2937"/>
                <w:sz w:val="18"/>
              </w:rPr>
              <w:t>Tái dựng current total từ snapshot; không tạo delta ledger thiếu căn cứ; chờ reconcile.</w:t>
            </w:r>
          </w:p>
        </w:tc>
      </w:tr>
    </w:tbl>
    <w:p>
      <w:pPr>
        <w:spacing w:after="20"/>
      </w:pPr>
    </w:p>
    <w:p>
      <w:pPr>
        <w:pStyle w:val="Heading1"/>
        <w:keepNext/>
      </w:pPr>
      <w:r>
        <w:t>12. API phục vụ frontend</w:t>
      </w:r>
    </w:p>
    <w:p>
      <w:r>
        <w:rPr>
          <w:rFonts w:ascii="Calibri" w:hAnsi="Calibri" w:eastAsia="Calibri"/>
          <w:color w:val="1F2937"/>
          <w:sz w:val="20"/>
        </w:rPr>
        <w:t>Các endpoint hiện có của HCMUS WiFi Management có thể giữ nguyên, nhưng backend phải trả trạng thái freshness để UI phân biệt 'không có session' với 'dữ liệu tạm thời không cập nhật'.</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900"/>
        <w:gridCol w:w="3650"/>
        <w:gridCol w:w="4810"/>
      </w:tblGrid>
      <w:tr>
        <w:trPr>
          <w:tblHeader w:val="true"/>
        </w:trPr>
        <w:tc>
          <w:tcPr>
            <w:tcW w:type="dxa" w:w="9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Method</w:t>
            </w:r>
          </w:p>
        </w:tc>
        <w:tc>
          <w:tcPr>
            <w:tcW w:type="dxa" w:w="365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Endpoint</w:t>
            </w:r>
          </w:p>
        </w:tc>
        <w:tc>
          <w:tcPr>
            <w:tcW w:type="dxa" w:w="481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Mục đích</w:t>
            </w:r>
          </w:p>
        </w:tc>
      </w:tr>
      <w:tr>
        <w:tc>
          <w:tcPr>
            <w:tcW w:type="dxa" w:w="900"/>
          </w:tcPr>
          <w:p>
            <w:pPr>
              <w:spacing w:before="0" w:after="0" w:line="259" w:lineRule="auto"/>
              <w:jc w:val="left"/>
            </w:pPr>
            <w:r/>
            <w:r>
              <w:rPr>
                <w:rFonts w:ascii="Calibri" w:hAnsi="Calibri" w:eastAsia="Calibri"/>
                <w:b w:val="0"/>
                <w:color w:val="1F2937"/>
                <w:sz w:val="18"/>
              </w:rPr>
              <w:t>GET</w:t>
            </w:r>
          </w:p>
        </w:tc>
        <w:tc>
          <w:tcPr>
            <w:tcW w:type="dxa" w:w="3650"/>
          </w:tcPr>
          <w:p>
            <w:pPr>
              <w:spacing w:before="0" w:after="0" w:line="259" w:lineRule="auto"/>
              <w:jc w:val="left"/>
            </w:pPr>
            <w:r/>
            <w:r>
              <w:rPr>
                <w:rFonts w:ascii="Calibri" w:hAnsi="Calibri" w:eastAsia="Calibri"/>
                <w:b w:val="0"/>
                <w:color w:val="1F2937"/>
                <w:sz w:val="18"/>
              </w:rPr>
              <w:t>/api/v1/user-sessions/me/current</w:t>
            </w:r>
          </w:p>
        </w:tc>
        <w:tc>
          <w:tcPr>
            <w:tcW w:type="dxa" w:w="4810"/>
          </w:tcPr>
          <w:p>
            <w:pPr>
              <w:spacing w:before="0" w:after="0" w:line="259" w:lineRule="auto"/>
              <w:jc w:val="left"/>
            </w:pPr>
            <w:r/>
            <w:r>
              <w:rPr>
                <w:rFonts w:ascii="Calibri" w:hAnsi="Calibri" w:eastAsia="Calibri"/>
                <w:b w:val="0"/>
                <w:color w:val="1F2937"/>
                <w:sz w:val="18"/>
              </w:rPr>
              <w:t>Danh sách session ACTIVE/MISSING_PENDING phù hợp chính sách hiển thị</w:t>
            </w:r>
          </w:p>
        </w:tc>
      </w:tr>
      <w:tr>
        <w:tc>
          <w:tcPr>
            <w:tcW w:type="dxa" w:w="900"/>
            <w:shd w:fill="FAFBFC"/>
          </w:tcPr>
          <w:p>
            <w:pPr>
              <w:spacing w:before="0" w:after="0" w:line="259" w:lineRule="auto"/>
              <w:jc w:val="left"/>
            </w:pPr>
            <w:r/>
            <w:r>
              <w:rPr>
                <w:rFonts w:ascii="Calibri" w:hAnsi="Calibri" w:eastAsia="Calibri"/>
                <w:b w:val="0"/>
                <w:color w:val="1F2937"/>
                <w:sz w:val="18"/>
              </w:rPr>
              <w:t>GET</w:t>
            </w:r>
          </w:p>
        </w:tc>
        <w:tc>
          <w:tcPr>
            <w:tcW w:type="dxa" w:w="3650"/>
            <w:shd w:fill="FAFBFC"/>
          </w:tcPr>
          <w:p>
            <w:pPr>
              <w:spacing w:before="0" w:after="0" w:line="259" w:lineRule="auto"/>
              <w:jc w:val="left"/>
            </w:pPr>
            <w:r/>
            <w:r>
              <w:rPr>
                <w:rFonts w:ascii="Calibri" w:hAnsi="Calibri" w:eastAsia="Calibri"/>
                <w:b w:val="0"/>
                <w:color w:val="1F2937"/>
                <w:sz w:val="18"/>
              </w:rPr>
              <w:t>/api/v1/user-sessions/me/usage</w:t>
            </w:r>
          </w:p>
        </w:tc>
        <w:tc>
          <w:tcPr>
            <w:tcW w:type="dxa" w:w="4810"/>
            <w:shd w:fill="FAFBFC"/>
          </w:tcPr>
          <w:p>
            <w:pPr>
              <w:spacing w:before="0" w:after="0" w:line="259" w:lineRule="auto"/>
              <w:jc w:val="left"/>
            </w:pPr>
            <w:r/>
            <w:r>
              <w:rPr>
                <w:rFonts w:ascii="Calibri" w:hAnsi="Calibri" w:eastAsia="Calibri"/>
                <w:b w:val="0"/>
                <w:color w:val="1F2937"/>
                <w:sz w:val="18"/>
              </w:rPr>
              <w:t>Usage ngày: settled, live, total, quota và asOf</w:t>
            </w:r>
          </w:p>
        </w:tc>
      </w:tr>
      <w:tr>
        <w:tc>
          <w:tcPr>
            <w:tcW w:type="dxa" w:w="900"/>
          </w:tcPr>
          <w:p>
            <w:pPr>
              <w:spacing w:before="0" w:after="0" w:line="259" w:lineRule="auto"/>
              <w:jc w:val="left"/>
            </w:pPr>
            <w:r/>
            <w:r>
              <w:rPr>
                <w:rFonts w:ascii="Calibri" w:hAnsi="Calibri" w:eastAsia="Calibri"/>
                <w:b w:val="0"/>
                <w:color w:val="1F2937"/>
                <w:sz w:val="18"/>
              </w:rPr>
              <w:t>GET</w:t>
            </w:r>
          </w:p>
        </w:tc>
        <w:tc>
          <w:tcPr>
            <w:tcW w:type="dxa" w:w="3650"/>
          </w:tcPr>
          <w:p>
            <w:pPr>
              <w:spacing w:before="0" w:after="0" w:line="259" w:lineRule="auto"/>
              <w:jc w:val="left"/>
            </w:pPr>
            <w:r/>
            <w:r>
              <w:rPr>
                <w:rFonts w:ascii="Calibri" w:hAnsi="Calibri" w:eastAsia="Calibri"/>
                <w:b w:val="0"/>
                <w:color w:val="1F2937"/>
                <w:sz w:val="18"/>
              </w:rPr>
              <w:t>/api/v1/user-sessions/me</w:t>
            </w:r>
          </w:p>
        </w:tc>
        <w:tc>
          <w:tcPr>
            <w:tcW w:type="dxa" w:w="4810"/>
          </w:tcPr>
          <w:p>
            <w:pPr>
              <w:spacing w:before="0" w:after="0" w:line="259" w:lineRule="auto"/>
              <w:jc w:val="left"/>
            </w:pPr>
            <w:r/>
            <w:r>
              <w:rPr>
                <w:rFonts w:ascii="Calibri" w:hAnsi="Calibri" w:eastAsia="Calibri"/>
                <w:b w:val="0"/>
                <w:color w:val="1F2937"/>
                <w:sz w:val="18"/>
              </w:rPr>
              <w:t>Lịch sử phân trang, lọc ngày/status/SSID</w:t>
            </w:r>
          </w:p>
        </w:tc>
      </w:tr>
      <w:tr>
        <w:tc>
          <w:tcPr>
            <w:tcW w:type="dxa" w:w="900"/>
            <w:shd w:fill="FAFBFC"/>
          </w:tcPr>
          <w:p>
            <w:pPr>
              <w:spacing w:before="0" w:after="0" w:line="259" w:lineRule="auto"/>
              <w:jc w:val="left"/>
            </w:pPr>
            <w:r/>
            <w:r>
              <w:rPr>
                <w:rFonts w:ascii="Calibri" w:hAnsi="Calibri" w:eastAsia="Calibri"/>
                <w:b w:val="0"/>
                <w:color w:val="1F2937"/>
                <w:sz w:val="18"/>
              </w:rPr>
              <w:t>POST</w:t>
            </w:r>
          </w:p>
        </w:tc>
        <w:tc>
          <w:tcPr>
            <w:tcW w:type="dxa" w:w="3650"/>
            <w:shd w:fill="FAFBFC"/>
          </w:tcPr>
          <w:p>
            <w:pPr>
              <w:spacing w:before="0" w:after="0" w:line="259" w:lineRule="auto"/>
              <w:jc w:val="left"/>
            </w:pPr>
            <w:r/>
            <w:r>
              <w:rPr>
                <w:rFonts w:ascii="Calibri" w:hAnsi="Calibri" w:eastAsia="Calibri"/>
                <w:b w:val="0"/>
                <w:color w:val="1F2937"/>
                <w:sz w:val="18"/>
              </w:rPr>
              <w:t>/api/v1/user-sessions/me/{id}/logout</w:t>
            </w:r>
          </w:p>
        </w:tc>
        <w:tc>
          <w:tcPr>
            <w:tcW w:type="dxa" w:w="4810"/>
            <w:shd w:fill="FAFBFC"/>
          </w:tcPr>
          <w:p>
            <w:pPr>
              <w:spacing w:before="0" w:after="0" w:line="259" w:lineRule="auto"/>
              <w:jc w:val="left"/>
            </w:pPr>
            <w:r/>
            <w:r>
              <w:rPr>
                <w:rFonts w:ascii="Calibri" w:hAnsi="Calibri" w:eastAsia="Calibri"/>
                <w:b w:val="0"/>
                <w:color w:val="1F2937"/>
                <w:sz w:val="18"/>
              </w:rPr>
              <w:t>Ngắt một session sau khi kiểm tra ownership</w:t>
            </w:r>
          </w:p>
        </w:tc>
      </w:tr>
      <w:tr>
        <w:tc>
          <w:tcPr>
            <w:tcW w:type="dxa" w:w="900"/>
          </w:tcPr>
          <w:p>
            <w:pPr>
              <w:spacing w:before="0" w:after="0" w:line="259" w:lineRule="auto"/>
              <w:jc w:val="left"/>
            </w:pPr>
            <w:r/>
            <w:r>
              <w:rPr>
                <w:rFonts w:ascii="Calibri" w:hAnsi="Calibri" w:eastAsia="Calibri"/>
                <w:b w:val="0"/>
                <w:color w:val="1F2937"/>
                <w:sz w:val="18"/>
              </w:rPr>
              <w:t>POST</w:t>
            </w:r>
          </w:p>
        </w:tc>
        <w:tc>
          <w:tcPr>
            <w:tcW w:type="dxa" w:w="3650"/>
          </w:tcPr>
          <w:p>
            <w:pPr>
              <w:spacing w:before="0" w:after="0" w:line="259" w:lineRule="auto"/>
              <w:jc w:val="left"/>
            </w:pPr>
            <w:r/>
            <w:r>
              <w:rPr>
                <w:rFonts w:ascii="Calibri" w:hAnsi="Calibri" w:eastAsia="Calibri"/>
                <w:b w:val="0"/>
                <w:color w:val="1F2937"/>
                <w:sz w:val="18"/>
              </w:rPr>
              <w:t>/api/v1/user-sessions/me/logout-all</w:t>
            </w:r>
          </w:p>
        </w:tc>
        <w:tc>
          <w:tcPr>
            <w:tcW w:type="dxa" w:w="4810"/>
          </w:tcPr>
          <w:p>
            <w:pPr>
              <w:spacing w:before="0" w:after="0" w:line="259" w:lineRule="auto"/>
              <w:jc w:val="left"/>
            </w:pPr>
            <w:r/>
            <w:r>
              <w:rPr>
                <w:rFonts w:ascii="Calibri" w:hAnsi="Calibri" w:eastAsia="Calibri"/>
                <w:b w:val="0"/>
                <w:color w:val="1F2937"/>
                <w:sz w:val="18"/>
              </w:rPr>
              <w:t>Thu hồi các authorization/session đang hoạt động của user</w:t>
            </w:r>
          </w:p>
        </w:tc>
      </w:tr>
    </w:tbl>
    <w:p>
      <w:pPr>
        <w:spacing w:after="2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0"/>
      </w:tblGrid>
      <w:tr>
        <w:tc>
          <w:tcPr>
            <w:tcW w:type="dxa" w:w="9360"/>
            <w:tcMar>
              <w:top w:w="120" w:type="dxa"/>
              <w:start w:w="160" w:type="dxa"/>
              <w:bottom w:w="120" w:type="dxa"/>
              <w:end w:w="160" w:type="dxa"/>
            </w:tcMar>
            <w:vAlign w:val="center"/>
            <w:shd w:fill="F7F8FA"/>
          </w:tcPr>
          <w:p>
            <w:pPr>
              <w:spacing w:after="0" w:line="252" w:lineRule="auto"/>
            </w:pPr>
            <w:r>
              <w:rPr>
                <w:rFonts w:ascii="Courier New" w:hAnsi="Courier New" w:eastAsia="Courier New"/>
                <w:color w:val="243447"/>
                <w:sz w:val="17"/>
              </w:rPr>
              <w:t>{</w:t>
              <w:br/>
              <w:t xml:space="preserve">  "data": {</w:t>
              <w:br/>
              <w:t xml:space="preserve">    "sessions": [...],</w:t>
              <w:br/>
              <w:t xml:space="preserve">    "freshness": {</w:t>
              <w:br/>
              <w:t xml:space="preserve">      "asOf": "2026-08-07T09:00:00Z",</w:t>
              <w:br/>
              <w:t xml:space="preserve">      "status": "FRESH",</w:t>
              <w:br/>
              <w:t xml:space="preserve">      "sourceLagSeconds": 12</w:t>
              <w:br/>
              <w:t xml:space="preserve">    }</w:t>
              <w:br/>
              <w:t xml:space="preserve">  }</w:t>
              <w:br/>
              <w:t>}</w:t>
            </w:r>
          </w:p>
        </w:tc>
      </w:tr>
    </w:tbl>
    <w:p>
      <w:pPr>
        <w:spacing w:after="20"/>
      </w:pPr>
    </w:p>
    <w:p>
      <w:pPr>
        <w:pStyle w:val="Heading1"/>
        <w:keepNext/>
      </w:pPr>
      <w:r>
        <w:t>13. Monitoring, bảo mật và lưu giữ dữ liệu</w:t>
      </w:r>
    </w:p>
    <w:p>
      <w:pPr>
        <w:pStyle w:val="Heading2"/>
        <w:keepNext/>
      </w:pPr>
      <w:r>
        <w:t>13.1. Metrics và cảnh báo</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3900"/>
        <w:gridCol w:w="5460"/>
      </w:tblGrid>
      <w:tr>
        <w:trPr>
          <w:tblHeader w:val="true"/>
        </w:trPr>
        <w:tc>
          <w:tcPr>
            <w:tcW w:type="dxa" w:w="39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Metric</w:t>
            </w:r>
          </w:p>
        </w:tc>
        <w:tc>
          <w:tcPr>
            <w:tcW w:type="dxa" w:w="54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Ý nghĩa</w:t>
            </w:r>
          </w:p>
        </w:tc>
      </w:tr>
      <w:tr>
        <w:tc>
          <w:tcPr>
            <w:tcW w:type="dxa" w:w="3900"/>
          </w:tcPr>
          <w:p>
            <w:pPr>
              <w:spacing w:before="0" w:after="0" w:line="259" w:lineRule="auto"/>
              <w:jc w:val="left"/>
            </w:pPr>
            <w:r/>
            <w:r>
              <w:rPr>
                <w:rFonts w:ascii="Calibri" w:hAnsi="Calibri" w:eastAsia="Calibri"/>
                <w:b w:val="0"/>
                <w:color w:val="1F2937"/>
                <w:sz w:val="18"/>
              </w:rPr>
              <w:t>unifi_sync_duration_seconds</w:t>
            </w:r>
          </w:p>
        </w:tc>
        <w:tc>
          <w:tcPr>
            <w:tcW w:type="dxa" w:w="5460"/>
          </w:tcPr>
          <w:p>
            <w:pPr>
              <w:spacing w:before="0" w:after="0" w:line="259" w:lineRule="auto"/>
              <w:jc w:val="left"/>
            </w:pPr>
            <w:r/>
            <w:r>
              <w:rPr>
                <w:rFonts w:ascii="Calibri" w:hAnsi="Calibri" w:eastAsia="Calibri"/>
                <w:b w:val="0"/>
                <w:color w:val="1F2937"/>
                <w:sz w:val="18"/>
              </w:rPr>
              <w:t>Latency job theo site/stream</w:t>
            </w:r>
          </w:p>
        </w:tc>
      </w:tr>
      <w:tr>
        <w:tc>
          <w:tcPr>
            <w:tcW w:type="dxa" w:w="3900"/>
            <w:shd w:fill="FAFBFC"/>
          </w:tcPr>
          <w:p>
            <w:pPr>
              <w:spacing w:before="0" w:after="0" w:line="259" w:lineRule="auto"/>
              <w:jc w:val="left"/>
            </w:pPr>
            <w:r/>
            <w:r>
              <w:rPr>
                <w:rFonts w:ascii="Calibri" w:hAnsi="Calibri" w:eastAsia="Calibri"/>
                <w:b w:val="0"/>
                <w:color w:val="1F2937"/>
                <w:sz w:val="18"/>
              </w:rPr>
              <w:t>unifi_sync_last_success_age_seconds</w:t>
            </w:r>
          </w:p>
        </w:tc>
        <w:tc>
          <w:tcPr>
            <w:tcW w:type="dxa" w:w="5460"/>
            <w:shd w:fill="FAFBFC"/>
          </w:tcPr>
          <w:p>
            <w:pPr>
              <w:spacing w:before="0" w:after="0" w:line="259" w:lineRule="auto"/>
              <w:jc w:val="left"/>
            </w:pPr>
            <w:r/>
            <w:r>
              <w:rPr>
                <w:rFonts w:ascii="Calibri" w:hAnsi="Calibri" w:eastAsia="Calibri"/>
                <w:b w:val="0"/>
                <w:color w:val="1F2937"/>
                <w:sz w:val="18"/>
              </w:rPr>
              <w:t>Tuổi của lần sync thành công gần nhất</w:t>
            </w:r>
          </w:p>
        </w:tc>
      </w:tr>
      <w:tr>
        <w:tc>
          <w:tcPr>
            <w:tcW w:type="dxa" w:w="3900"/>
          </w:tcPr>
          <w:p>
            <w:pPr>
              <w:spacing w:before="0" w:after="0" w:line="259" w:lineRule="auto"/>
              <w:jc w:val="left"/>
            </w:pPr>
            <w:r/>
            <w:r>
              <w:rPr>
                <w:rFonts w:ascii="Calibri" w:hAnsi="Calibri" w:eastAsia="Calibri"/>
                <w:b w:val="0"/>
                <w:color w:val="1F2937"/>
                <w:sz w:val="18"/>
              </w:rPr>
              <w:t>connected_clients_observed</w:t>
            </w:r>
          </w:p>
        </w:tc>
        <w:tc>
          <w:tcPr>
            <w:tcW w:type="dxa" w:w="5460"/>
          </w:tcPr>
          <w:p>
            <w:pPr>
              <w:spacing w:before="0" w:after="0" w:line="259" w:lineRule="auto"/>
              <w:jc w:val="left"/>
            </w:pPr>
            <w:r/>
            <w:r>
              <w:rPr>
                <w:rFonts w:ascii="Calibri" w:hAnsi="Calibri" w:eastAsia="Calibri"/>
                <w:b w:val="0"/>
                <w:color w:val="1F2937"/>
                <w:sz w:val="18"/>
              </w:rPr>
              <w:t>Số client quan sát; phát hiện sụt giảm bất thường</w:t>
            </w:r>
          </w:p>
        </w:tc>
      </w:tr>
      <w:tr>
        <w:tc>
          <w:tcPr>
            <w:tcW w:type="dxa" w:w="3900"/>
            <w:shd w:fill="FAFBFC"/>
          </w:tcPr>
          <w:p>
            <w:pPr>
              <w:spacing w:before="0" w:after="0" w:line="259" w:lineRule="auto"/>
              <w:jc w:val="left"/>
            </w:pPr>
            <w:r/>
            <w:r>
              <w:rPr>
                <w:rFonts w:ascii="Calibri" w:hAnsi="Calibri" w:eastAsia="Calibri"/>
                <w:b w:val="0"/>
                <w:color w:val="1F2937"/>
                <w:sz w:val="18"/>
              </w:rPr>
              <w:t>sessions_finalized_total</w:t>
            </w:r>
          </w:p>
        </w:tc>
        <w:tc>
          <w:tcPr>
            <w:tcW w:type="dxa" w:w="5460"/>
            <w:shd w:fill="FAFBFC"/>
          </w:tcPr>
          <w:p>
            <w:pPr>
              <w:spacing w:before="0" w:after="0" w:line="259" w:lineRule="auto"/>
              <w:jc w:val="left"/>
            </w:pPr>
            <w:r/>
            <w:r>
              <w:rPr>
                <w:rFonts w:ascii="Calibri" w:hAnsi="Calibri" w:eastAsia="Calibri"/>
                <w:b w:val="0"/>
                <w:color w:val="1F2937"/>
                <w:sz w:val="18"/>
              </w:rPr>
              <w:t>Số session được chốt</w:t>
            </w:r>
          </w:p>
        </w:tc>
      </w:tr>
      <w:tr>
        <w:tc>
          <w:tcPr>
            <w:tcW w:type="dxa" w:w="3900"/>
          </w:tcPr>
          <w:p>
            <w:pPr>
              <w:spacing w:before="0" w:after="0" w:line="259" w:lineRule="auto"/>
              <w:jc w:val="left"/>
            </w:pPr>
            <w:r/>
            <w:r>
              <w:rPr>
                <w:rFonts w:ascii="Calibri" w:hAnsi="Calibri" w:eastAsia="Calibri"/>
                <w:b w:val="0"/>
                <w:color w:val="1F2937"/>
                <w:sz w:val="18"/>
              </w:rPr>
              <w:t>sessions_orphaned_total</w:t>
            </w:r>
          </w:p>
        </w:tc>
        <w:tc>
          <w:tcPr>
            <w:tcW w:type="dxa" w:w="5460"/>
          </w:tcPr>
          <w:p>
            <w:pPr>
              <w:spacing w:before="0" w:after="0" w:line="259" w:lineRule="auto"/>
              <w:jc w:val="left"/>
            </w:pPr>
            <w:r/>
            <w:r>
              <w:rPr>
                <w:rFonts w:ascii="Calibri" w:hAnsi="Calibri" w:eastAsia="Calibri"/>
                <w:b w:val="0"/>
                <w:color w:val="1F2937"/>
                <w:sz w:val="18"/>
              </w:rPr>
              <w:t>Session quá timeout chưa có history</w:t>
            </w:r>
          </w:p>
        </w:tc>
      </w:tr>
      <w:tr>
        <w:tc>
          <w:tcPr>
            <w:tcW w:type="dxa" w:w="3900"/>
            <w:shd w:fill="FAFBFC"/>
          </w:tcPr>
          <w:p>
            <w:pPr>
              <w:spacing w:before="0" w:after="0" w:line="259" w:lineRule="auto"/>
              <w:jc w:val="left"/>
            </w:pPr>
            <w:r/>
            <w:r>
              <w:rPr>
                <w:rFonts w:ascii="Calibri" w:hAnsi="Calibri" w:eastAsia="Calibri"/>
                <w:b w:val="0"/>
                <w:color w:val="1F2937"/>
                <w:sz w:val="18"/>
              </w:rPr>
              <w:t>sessions_unattributed_total</w:t>
            </w:r>
          </w:p>
        </w:tc>
        <w:tc>
          <w:tcPr>
            <w:tcW w:type="dxa" w:w="5460"/>
            <w:shd w:fill="FAFBFC"/>
          </w:tcPr>
          <w:p>
            <w:pPr>
              <w:spacing w:before="0" w:after="0" w:line="259" w:lineRule="auto"/>
              <w:jc w:val="left"/>
            </w:pPr>
            <w:r/>
            <w:r>
              <w:rPr>
                <w:rFonts w:ascii="Calibri" w:hAnsi="Calibri" w:eastAsia="Calibri"/>
                <w:b w:val="0"/>
                <w:color w:val="1F2937"/>
                <w:sz w:val="18"/>
              </w:rPr>
              <w:t>Session chưa ghép được user/authorization</w:t>
            </w:r>
          </w:p>
        </w:tc>
      </w:tr>
      <w:tr>
        <w:tc>
          <w:tcPr>
            <w:tcW w:type="dxa" w:w="3900"/>
          </w:tcPr>
          <w:p>
            <w:pPr>
              <w:spacing w:before="0" w:after="0" w:line="259" w:lineRule="auto"/>
              <w:jc w:val="left"/>
            </w:pPr>
            <w:r/>
            <w:r>
              <w:rPr>
                <w:rFonts w:ascii="Calibri" w:hAnsi="Calibri" w:eastAsia="Calibri"/>
                <w:b w:val="0"/>
                <w:color w:val="1F2937"/>
                <w:sz w:val="18"/>
              </w:rPr>
              <w:t>counter_discontinuity_total</w:t>
            </w:r>
          </w:p>
        </w:tc>
        <w:tc>
          <w:tcPr>
            <w:tcW w:type="dxa" w:w="5460"/>
          </w:tcPr>
          <w:p>
            <w:pPr>
              <w:spacing w:before="0" w:after="0" w:line="259" w:lineRule="auto"/>
              <w:jc w:val="left"/>
            </w:pPr>
            <w:r/>
            <w:r>
              <w:rPr>
                <w:rFonts w:ascii="Calibri" w:hAnsi="Calibri" w:eastAsia="Calibri"/>
                <w:b w:val="0"/>
                <w:color w:val="1F2937"/>
                <w:sz w:val="18"/>
              </w:rPr>
              <w:t>Số lần counter giảm bất thường</w:t>
            </w:r>
          </w:p>
        </w:tc>
      </w:tr>
      <w:tr>
        <w:tc>
          <w:tcPr>
            <w:tcW w:type="dxa" w:w="3900"/>
            <w:shd w:fill="FAFBFC"/>
          </w:tcPr>
          <w:p>
            <w:pPr>
              <w:spacing w:before="0" w:after="0" w:line="259" w:lineRule="auto"/>
              <w:jc w:val="left"/>
            </w:pPr>
            <w:r/>
            <w:r>
              <w:rPr>
                <w:rFonts w:ascii="Calibri" w:hAnsi="Calibri" w:eastAsia="Calibri"/>
                <w:b w:val="0"/>
                <w:color w:val="1F2937"/>
                <w:sz w:val="18"/>
              </w:rPr>
              <w:t>reconciliation_adjustment_bytes</w:t>
            </w:r>
          </w:p>
        </w:tc>
        <w:tc>
          <w:tcPr>
            <w:tcW w:type="dxa" w:w="5460"/>
            <w:shd w:fill="FAFBFC"/>
          </w:tcPr>
          <w:p>
            <w:pPr>
              <w:spacing w:before="0" w:after="0" w:line="259" w:lineRule="auto"/>
              <w:jc w:val="left"/>
            </w:pPr>
            <w:r/>
            <w:r>
              <w:rPr>
                <w:rFonts w:ascii="Calibri" w:hAnsi="Calibri" w:eastAsia="Calibri"/>
                <w:b w:val="0"/>
                <w:color w:val="1F2937"/>
                <w:sz w:val="18"/>
              </w:rPr>
              <w:t>Độ lệch live so với final</w:t>
            </w:r>
          </w:p>
        </w:tc>
      </w:tr>
    </w:tbl>
    <w:p>
      <w:pPr>
        <w:spacing w:after="20"/>
      </w:pPr>
    </w:p>
    <w:p>
      <w:pPr>
        <w:pStyle w:val="Heading2"/>
        <w:keepNext/>
      </w:pPr>
      <w:r>
        <w:t>13.2. Bảo mật và riêng tư</w:t>
      </w:r>
    </w:p>
    <w:p>
      <w:pPr>
        <w:numPr>
          <w:ilvl w:val="0"/>
          <w:numId w:val="10"/>
        </w:numPr>
        <w:spacing w:after="80" w:line="300" w:lineRule="auto"/>
      </w:pPr>
      <w:r>
        <w:rPr>
          <w:rFonts w:ascii="Calibri" w:hAnsi="Calibri" w:eastAsia="Calibri"/>
          <w:color w:val="1F2937"/>
          <w:sz w:val="20"/>
        </w:rPr>
        <w:t>MAC có thể là dữ liệu nhận dạng gián tiếp; áp dụng retention, phân quyền truy cập và audit log.</w:t>
      </w:r>
    </w:p>
    <w:p>
      <w:pPr>
        <w:numPr>
          <w:ilvl w:val="0"/>
          <w:numId w:val="10"/>
        </w:numPr>
        <w:spacing w:after="80" w:line="300" w:lineRule="auto"/>
      </w:pPr>
      <w:r>
        <w:rPr>
          <w:rFonts w:ascii="Calibri" w:hAnsi="Calibri" w:eastAsia="Calibri"/>
          <w:color w:val="1F2937"/>
          <w:sz w:val="20"/>
        </w:rPr>
        <w:t>Không tin MAC như credential vì có thể spoof; mọi API user phải kiểm tra user_id_snapshot/authorization ownership.</w:t>
      </w:r>
    </w:p>
    <w:p>
      <w:pPr>
        <w:numPr>
          <w:ilvl w:val="0"/>
          <w:numId w:val="10"/>
        </w:numPr>
        <w:spacing w:after="80" w:line="300" w:lineRule="auto"/>
      </w:pPr>
      <w:r>
        <w:rPr>
          <w:rFonts w:ascii="Calibri" w:hAnsi="Calibri" w:eastAsia="Calibri"/>
          <w:color w:val="1F2937"/>
          <w:sz w:val="20"/>
        </w:rPr>
        <w:t>UniFi credential/API key lưu trong secret manager, giới hạn quyền và xoay vòng định kỳ.</w:t>
      </w:r>
    </w:p>
    <w:p>
      <w:pPr>
        <w:numPr>
          <w:ilvl w:val="0"/>
          <w:numId w:val="10"/>
        </w:numPr>
        <w:spacing w:after="80" w:line="300" w:lineRule="auto"/>
      </w:pPr>
      <w:r>
        <w:rPr>
          <w:rFonts w:ascii="Calibri" w:hAnsi="Calibri" w:eastAsia="Calibri"/>
          <w:color w:val="1F2937"/>
          <w:sz w:val="20"/>
        </w:rPr>
        <w:t>raw_payload chỉ giữ đủ lâu để điều tra; loại bỏ trường không cần thiết và mã hóa dữ liệu nhạy cảm khi lưu.</w:t>
      </w:r>
    </w:p>
    <w:p>
      <w:pPr>
        <w:numPr>
          <w:ilvl w:val="0"/>
          <w:numId w:val="10"/>
        </w:numPr>
        <w:spacing w:after="80" w:line="300" w:lineRule="auto"/>
      </w:pPr>
      <w:r>
        <w:rPr>
          <w:rFonts w:ascii="Calibri" w:hAnsi="Calibri" w:eastAsia="Calibri"/>
          <w:color w:val="1F2937"/>
          <w:sz w:val="20"/>
        </w:rPr>
        <w:t>Logout/revoke phải idempotent và xác nhận trạng thái Controller sau thao tác.</w:t>
      </w:r>
    </w:p>
    <w:p>
      <w:pPr>
        <w:pStyle w:val="Heading1"/>
        <w:keepNext/>
      </w:pPr>
      <w:r>
        <w:t>14. SLO đề xuất</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2800"/>
        <w:gridCol w:w="2200"/>
        <w:gridCol w:w="4360"/>
      </w:tblGrid>
      <w:tr>
        <w:trPr>
          <w:tblHeader w:val="true"/>
        </w:trPr>
        <w:tc>
          <w:tcPr>
            <w:tcW w:type="dxa" w:w="28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Chỉ tiêu</w:t>
            </w:r>
          </w:p>
        </w:tc>
        <w:tc>
          <w:tcPr>
            <w:tcW w:type="dxa" w:w="22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Mục tiêu</w:t>
            </w:r>
          </w:p>
        </w:tc>
        <w:tc>
          <w:tcPr>
            <w:tcW w:type="dxa" w:w="43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Ghi chú</w:t>
            </w:r>
          </w:p>
        </w:tc>
      </w:tr>
      <w:tr>
        <w:tc>
          <w:tcPr>
            <w:tcW w:type="dxa" w:w="2800"/>
          </w:tcPr>
          <w:p>
            <w:pPr>
              <w:spacing w:before="0" w:after="0" w:line="259" w:lineRule="auto"/>
              <w:jc w:val="left"/>
            </w:pPr>
            <w:r/>
            <w:r>
              <w:rPr>
                <w:rFonts w:ascii="Calibri" w:hAnsi="Calibri" w:eastAsia="Calibri"/>
                <w:b w:val="0"/>
                <w:color w:val="1F2937"/>
                <w:sz w:val="18"/>
              </w:rPr>
              <w:t>Current-session freshness</w:t>
            </w:r>
          </w:p>
        </w:tc>
        <w:tc>
          <w:tcPr>
            <w:tcW w:type="dxa" w:w="2200"/>
          </w:tcPr>
          <w:p>
            <w:pPr>
              <w:spacing w:before="0" w:after="0" w:line="259" w:lineRule="auto"/>
              <w:jc w:val="left"/>
            </w:pPr>
            <w:r/>
            <w:r>
              <w:rPr>
                <w:rFonts w:ascii="Calibri" w:hAnsi="Calibri" w:eastAsia="Calibri"/>
                <w:b w:val="0"/>
                <w:color w:val="1F2937"/>
                <w:sz w:val="18"/>
              </w:rPr>
              <w:t>P95 &lt;= 45 giây</w:t>
            </w:r>
          </w:p>
        </w:tc>
        <w:tc>
          <w:tcPr>
            <w:tcW w:type="dxa" w:w="4360"/>
          </w:tcPr>
          <w:p>
            <w:pPr>
              <w:spacing w:before="0" w:after="0" w:line="259" w:lineRule="auto"/>
              <w:jc w:val="left"/>
            </w:pPr>
            <w:r/>
            <w:r>
              <w:rPr>
                <w:rFonts w:ascii="Calibri" w:hAnsi="Calibri" w:eastAsia="Calibri"/>
                <w:b w:val="0"/>
                <w:color w:val="1F2937"/>
                <w:sz w:val="18"/>
              </w:rPr>
              <w:t>Tính từ thời điểm snapshot Controller đến read model</w:t>
            </w:r>
          </w:p>
        </w:tc>
      </w:tr>
      <w:tr>
        <w:tc>
          <w:tcPr>
            <w:tcW w:type="dxa" w:w="2800"/>
            <w:shd w:fill="FAFBFC"/>
          </w:tcPr>
          <w:p>
            <w:pPr>
              <w:spacing w:before="0" w:after="0" w:line="259" w:lineRule="auto"/>
              <w:jc w:val="left"/>
            </w:pPr>
            <w:r/>
            <w:r>
              <w:rPr>
                <w:rFonts w:ascii="Calibri" w:hAnsi="Calibri" w:eastAsia="Calibri"/>
                <w:b w:val="0"/>
                <w:color w:val="1F2937"/>
                <w:sz w:val="18"/>
              </w:rPr>
              <w:t>History finalization</w:t>
            </w:r>
          </w:p>
        </w:tc>
        <w:tc>
          <w:tcPr>
            <w:tcW w:type="dxa" w:w="2200"/>
            <w:shd w:fill="FAFBFC"/>
          </w:tcPr>
          <w:p>
            <w:pPr>
              <w:spacing w:before="0" w:after="0" w:line="259" w:lineRule="auto"/>
              <w:jc w:val="left"/>
            </w:pPr>
            <w:r/>
            <w:r>
              <w:rPr>
                <w:rFonts w:ascii="Calibri" w:hAnsi="Calibri" w:eastAsia="Calibri"/>
                <w:b w:val="0"/>
                <w:color w:val="1F2937"/>
                <w:sz w:val="18"/>
              </w:rPr>
              <w:t>P95 &lt;= 5 phút</w:t>
            </w:r>
          </w:p>
        </w:tc>
        <w:tc>
          <w:tcPr>
            <w:tcW w:type="dxa" w:w="4360"/>
            <w:shd w:fill="FAFBFC"/>
          </w:tcPr>
          <w:p>
            <w:pPr>
              <w:spacing w:before="0" w:after="0" w:line="259" w:lineRule="auto"/>
              <w:jc w:val="left"/>
            </w:pPr>
            <w:r/>
            <w:r>
              <w:rPr>
                <w:rFonts w:ascii="Calibri" w:hAnsi="Calibri" w:eastAsia="Calibri"/>
                <w:b w:val="0"/>
                <w:color w:val="1F2937"/>
                <w:sz w:val="18"/>
              </w:rPr>
              <w:t>Sau disconnect, phụ thuộc settlement delay</w:t>
            </w:r>
          </w:p>
        </w:tc>
      </w:tr>
      <w:tr>
        <w:tc>
          <w:tcPr>
            <w:tcW w:type="dxa" w:w="2800"/>
          </w:tcPr>
          <w:p>
            <w:pPr>
              <w:spacing w:before="0" w:after="0" w:line="259" w:lineRule="auto"/>
              <w:jc w:val="left"/>
            </w:pPr>
            <w:r/>
            <w:r>
              <w:rPr>
                <w:rFonts w:ascii="Calibri" w:hAnsi="Calibri" w:eastAsia="Calibri"/>
                <w:b w:val="0"/>
                <w:color w:val="1F2937"/>
                <w:sz w:val="18"/>
              </w:rPr>
              <w:t>Không trùng session</w:t>
            </w:r>
          </w:p>
        </w:tc>
        <w:tc>
          <w:tcPr>
            <w:tcW w:type="dxa" w:w="2200"/>
          </w:tcPr>
          <w:p>
            <w:pPr>
              <w:spacing w:before="0" w:after="0" w:line="259" w:lineRule="auto"/>
              <w:jc w:val="left"/>
            </w:pPr>
            <w:r/>
            <w:r>
              <w:rPr>
                <w:rFonts w:ascii="Calibri" w:hAnsi="Calibri" w:eastAsia="Calibri"/>
                <w:b w:val="0"/>
                <w:color w:val="1F2937"/>
                <w:sz w:val="18"/>
              </w:rPr>
              <w:t>100% theo unique key</w:t>
            </w:r>
          </w:p>
        </w:tc>
        <w:tc>
          <w:tcPr>
            <w:tcW w:type="dxa" w:w="4360"/>
          </w:tcPr>
          <w:p>
            <w:pPr>
              <w:spacing w:before="0" w:after="0" w:line="259" w:lineRule="auto"/>
              <w:jc w:val="left"/>
            </w:pPr>
            <w:r/>
            <w:r>
              <w:rPr>
                <w:rFonts w:ascii="Calibri" w:hAnsi="Calibri" w:eastAsia="Calibri"/>
                <w:b w:val="0"/>
                <w:color w:val="1F2937"/>
                <w:sz w:val="18"/>
              </w:rPr>
              <w:t>Bao gồm job retry và overlap</w:t>
            </w:r>
          </w:p>
        </w:tc>
      </w:tr>
      <w:tr>
        <w:tc>
          <w:tcPr>
            <w:tcW w:type="dxa" w:w="2800"/>
            <w:shd w:fill="FAFBFC"/>
          </w:tcPr>
          <w:p>
            <w:pPr>
              <w:spacing w:before="0" w:after="0" w:line="259" w:lineRule="auto"/>
              <w:jc w:val="left"/>
            </w:pPr>
            <w:r/>
            <w:r>
              <w:rPr>
                <w:rFonts w:ascii="Calibri" w:hAnsi="Calibri" w:eastAsia="Calibri"/>
                <w:b w:val="0"/>
                <w:color w:val="1F2937"/>
                <w:sz w:val="18"/>
              </w:rPr>
              <w:t>Unattributed sessions</w:t>
            </w:r>
          </w:p>
        </w:tc>
        <w:tc>
          <w:tcPr>
            <w:tcW w:type="dxa" w:w="2200"/>
            <w:shd w:fill="FAFBFC"/>
          </w:tcPr>
          <w:p>
            <w:pPr>
              <w:spacing w:before="0" w:after="0" w:line="259" w:lineRule="auto"/>
              <w:jc w:val="left"/>
            </w:pPr>
            <w:r/>
            <w:r>
              <w:rPr>
                <w:rFonts w:ascii="Calibri" w:hAnsi="Calibri" w:eastAsia="Calibri"/>
                <w:b w:val="0"/>
                <w:color w:val="1F2937"/>
                <w:sz w:val="18"/>
              </w:rPr>
              <w:t>&lt; 0,1%/ngày</w:t>
            </w:r>
          </w:p>
        </w:tc>
        <w:tc>
          <w:tcPr>
            <w:tcW w:type="dxa" w:w="4360"/>
            <w:shd w:fill="FAFBFC"/>
          </w:tcPr>
          <w:p>
            <w:pPr>
              <w:spacing w:before="0" w:after="0" w:line="259" w:lineRule="auto"/>
              <w:jc w:val="left"/>
            </w:pPr>
            <w:r/>
            <w:r>
              <w:rPr>
                <w:rFonts w:ascii="Calibri" w:hAnsi="Calibri" w:eastAsia="Calibri"/>
                <w:b w:val="0"/>
                <w:color w:val="1F2937"/>
                <w:sz w:val="18"/>
              </w:rPr>
              <w:t>Phải điều tra khi vượt ngưỡng</w:t>
            </w:r>
          </w:p>
        </w:tc>
      </w:tr>
      <w:tr>
        <w:tc>
          <w:tcPr>
            <w:tcW w:type="dxa" w:w="2800"/>
          </w:tcPr>
          <w:p>
            <w:pPr>
              <w:spacing w:before="0" w:after="0" w:line="259" w:lineRule="auto"/>
              <w:jc w:val="left"/>
            </w:pPr>
            <w:r/>
            <w:r>
              <w:rPr>
                <w:rFonts w:ascii="Calibri" w:hAnsi="Calibri" w:eastAsia="Calibri"/>
                <w:b w:val="0"/>
                <w:color w:val="1F2937"/>
                <w:sz w:val="18"/>
              </w:rPr>
              <w:t>Orphaned sessions</w:t>
            </w:r>
          </w:p>
        </w:tc>
        <w:tc>
          <w:tcPr>
            <w:tcW w:type="dxa" w:w="2200"/>
          </w:tcPr>
          <w:p>
            <w:pPr>
              <w:spacing w:before="0" w:after="0" w:line="259" w:lineRule="auto"/>
              <w:jc w:val="left"/>
            </w:pPr>
            <w:r/>
            <w:r>
              <w:rPr>
                <w:rFonts w:ascii="Calibri" w:hAnsi="Calibri" w:eastAsia="Calibri"/>
                <w:b w:val="0"/>
                <w:color w:val="1F2937"/>
                <w:sz w:val="18"/>
              </w:rPr>
              <w:t>&lt; 0,1% sau 24 giờ</w:t>
            </w:r>
          </w:p>
        </w:tc>
        <w:tc>
          <w:tcPr>
            <w:tcW w:type="dxa" w:w="4360"/>
          </w:tcPr>
          <w:p>
            <w:pPr>
              <w:spacing w:before="0" w:after="0" w:line="259" w:lineRule="auto"/>
              <w:jc w:val="left"/>
            </w:pPr>
            <w:r/>
            <w:r>
              <w:rPr>
                <w:rFonts w:ascii="Calibri" w:hAnsi="Calibri" w:eastAsia="Calibri"/>
                <w:b w:val="0"/>
                <w:color w:val="1F2937"/>
                <w:sz w:val="18"/>
              </w:rPr>
              <w:t>Deep reconciliation vẫn tiếp tục</w:t>
            </w:r>
          </w:p>
        </w:tc>
      </w:tr>
      <w:tr>
        <w:tc>
          <w:tcPr>
            <w:tcW w:type="dxa" w:w="2800"/>
            <w:shd w:fill="FAFBFC"/>
          </w:tcPr>
          <w:p>
            <w:pPr>
              <w:spacing w:before="0" w:after="0" w:line="259" w:lineRule="auto"/>
              <w:jc w:val="left"/>
            </w:pPr>
            <w:r/>
            <w:r>
              <w:rPr>
                <w:rFonts w:ascii="Calibri" w:hAnsi="Calibri" w:eastAsia="Calibri"/>
                <w:b w:val="0"/>
                <w:color w:val="1F2937"/>
                <w:sz w:val="18"/>
              </w:rPr>
              <w:t>Accounting reconciliation</w:t>
            </w:r>
          </w:p>
        </w:tc>
        <w:tc>
          <w:tcPr>
            <w:tcW w:type="dxa" w:w="2200"/>
            <w:shd w:fill="FAFBFC"/>
          </w:tcPr>
          <w:p>
            <w:pPr>
              <w:spacing w:before="0" w:after="0" w:line="259" w:lineRule="auto"/>
              <w:jc w:val="left"/>
            </w:pPr>
            <w:r/>
            <w:r>
              <w:rPr>
                <w:rFonts w:ascii="Calibri" w:hAnsi="Calibri" w:eastAsia="Calibri"/>
                <w:b w:val="0"/>
                <w:color w:val="1F2937"/>
                <w:sz w:val="18"/>
              </w:rPr>
              <w:t>Sai lệch &lt; 0,5% tổng byte/ngày</w:t>
            </w:r>
          </w:p>
        </w:tc>
        <w:tc>
          <w:tcPr>
            <w:tcW w:type="dxa" w:w="4360"/>
            <w:shd w:fill="FAFBFC"/>
          </w:tcPr>
          <w:p>
            <w:pPr>
              <w:spacing w:before="0" w:after="0" w:line="259" w:lineRule="auto"/>
              <w:jc w:val="left"/>
            </w:pPr>
            <w:r/>
            <w:r>
              <w:rPr>
                <w:rFonts w:ascii="Calibri" w:hAnsi="Calibri" w:eastAsia="Calibri"/>
                <w:b w:val="0"/>
                <w:color w:val="1F2937"/>
                <w:sz w:val="18"/>
              </w:rPr>
              <w:t>Ngưỡng ban đầu, hiệu chỉnh sau pilot</w:t>
            </w:r>
          </w:p>
        </w:tc>
      </w:tr>
    </w:tbl>
    <w:p>
      <w:pPr>
        <w:spacing w:after="20"/>
      </w:pPr>
    </w:p>
    <w:p>
      <w:pPr>
        <w:pStyle w:val="Heading1"/>
        <w:keepNext/>
      </w:pPr>
      <w:r>
        <w:t>15. Kế hoạch kiểm thử bắt buộc</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800"/>
        <w:gridCol w:w="2400"/>
        <w:gridCol w:w="6160"/>
      </w:tblGrid>
      <w:tr>
        <w:trPr>
          <w:tblHeader w:val="true"/>
        </w:trPr>
        <w:tc>
          <w:tcPr>
            <w:tcW w:type="dxa" w:w="8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ID</w:t>
            </w:r>
          </w:p>
        </w:tc>
        <w:tc>
          <w:tcPr>
            <w:tcW w:type="dxa" w:w="24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Kịch bản</w:t>
            </w:r>
          </w:p>
        </w:tc>
        <w:tc>
          <w:tcPr>
            <w:tcW w:type="dxa" w:w="61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Kết quả mong đợi</w:t>
            </w:r>
          </w:p>
        </w:tc>
      </w:tr>
      <w:tr>
        <w:tc>
          <w:tcPr>
            <w:tcW w:type="dxa" w:w="800"/>
          </w:tcPr>
          <w:p>
            <w:pPr>
              <w:spacing w:before="0" w:after="0" w:line="259" w:lineRule="auto"/>
              <w:jc w:val="left"/>
            </w:pPr>
            <w:r/>
            <w:r>
              <w:rPr>
                <w:rFonts w:ascii="Calibri" w:hAnsi="Calibri" w:eastAsia="Calibri"/>
                <w:b w:val="0"/>
                <w:color w:val="1F2937"/>
                <w:sz w:val="18"/>
              </w:rPr>
              <w:t>T-01</w:t>
            </w:r>
          </w:p>
        </w:tc>
        <w:tc>
          <w:tcPr>
            <w:tcW w:type="dxa" w:w="2400"/>
          </w:tcPr>
          <w:p>
            <w:pPr>
              <w:spacing w:before="0" w:after="0" w:line="259" w:lineRule="auto"/>
              <w:jc w:val="left"/>
            </w:pPr>
            <w:r/>
            <w:r>
              <w:rPr>
                <w:rFonts w:ascii="Calibri" w:hAnsi="Calibri" w:eastAsia="Calibri"/>
                <w:b w:val="0"/>
                <w:color w:val="1F2937"/>
                <w:sz w:val="18"/>
              </w:rPr>
              <w:t>Một user, nhiều thiết bị</w:t>
            </w:r>
          </w:p>
        </w:tc>
        <w:tc>
          <w:tcPr>
            <w:tcW w:type="dxa" w:w="6160"/>
          </w:tcPr>
          <w:p>
            <w:pPr>
              <w:spacing w:before="0" w:after="0" w:line="259" w:lineRule="auto"/>
              <w:jc w:val="left"/>
            </w:pPr>
            <w:r/>
            <w:r>
              <w:rPr>
                <w:rFonts w:ascii="Calibri" w:hAnsi="Calibri" w:eastAsia="Calibri"/>
                <w:b w:val="0"/>
                <w:color w:val="1F2937"/>
                <w:sz w:val="18"/>
              </w:rPr>
              <w:t>Hai MAC online đồng thời; tổng user bằng tổng từng session, không gộp nhầm baseline.</w:t>
            </w:r>
          </w:p>
        </w:tc>
      </w:tr>
      <w:tr>
        <w:tc>
          <w:tcPr>
            <w:tcW w:type="dxa" w:w="800"/>
            <w:shd w:fill="FAFBFC"/>
          </w:tcPr>
          <w:p>
            <w:pPr>
              <w:spacing w:before="0" w:after="0" w:line="259" w:lineRule="auto"/>
              <w:jc w:val="left"/>
            </w:pPr>
            <w:r/>
            <w:r>
              <w:rPr>
                <w:rFonts w:ascii="Calibri" w:hAnsi="Calibri" w:eastAsia="Calibri"/>
                <w:b w:val="0"/>
                <w:color w:val="1F2937"/>
                <w:sz w:val="18"/>
              </w:rPr>
              <w:t>T-02</w:t>
            </w:r>
          </w:p>
        </w:tc>
        <w:tc>
          <w:tcPr>
            <w:tcW w:type="dxa" w:w="2400"/>
            <w:shd w:fill="FAFBFC"/>
          </w:tcPr>
          <w:p>
            <w:pPr>
              <w:spacing w:before="0" w:after="0" w:line="259" w:lineRule="auto"/>
              <w:jc w:val="left"/>
            </w:pPr>
            <w:r/>
            <w:r>
              <w:rPr>
                <w:rFonts w:ascii="Calibri" w:hAnsi="Calibri" w:eastAsia="Calibri"/>
                <w:b w:val="0"/>
                <w:color w:val="1F2937"/>
                <w:sz w:val="18"/>
              </w:rPr>
              <w:t>MAC reconnect nhanh</w:t>
            </w:r>
          </w:p>
        </w:tc>
        <w:tc>
          <w:tcPr>
            <w:tcW w:type="dxa" w:w="6160"/>
            <w:shd w:fill="FAFBFC"/>
          </w:tcPr>
          <w:p>
            <w:pPr>
              <w:spacing w:before="0" w:after="0" w:line="259" w:lineRule="auto"/>
              <w:jc w:val="left"/>
            </w:pPr>
            <w:r/>
            <w:r>
              <w:rPr>
                <w:rFonts w:ascii="Calibri" w:hAnsi="Calibri" w:eastAsia="Calibri"/>
                <w:b w:val="0"/>
                <w:color w:val="1F2937"/>
                <w:sz w:val="18"/>
              </w:rPr>
              <w:t>Tạo hai session riêng; không đè khóa hoặc cộng counter cũ.</w:t>
            </w:r>
          </w:p>
        </w:tc>
      </w:tr>
      <w:tr>
        <w:tc>
          <w:tcPr>
            <w:tcW w:type="dxa" w:w="800"/>
          </w:tcPr>
          <w:p>
            <w:pPr>
              <w:spacing w:before="0" w:after="0" w:line="259" w:lineRule="auto"/>
              <w:jc w:val="left"/>
            </w:pPr>
            <w:r/>
            <w:r>
              <w:rPr>
                <w:rFonts w:ascii="Calibri" w:hAnsi="Calibri" w:eastAsia="Calibri"/>
                <w:b w:val="0"/>
                <w:color w:val="1F2937"/>
                <w:sz w:val="18"/>
              </w:rPr>
              <w:t>T-03</w:t>
            </w:r>
          </w:p>
        </w:tc>
        <w:tc>
          <w:tcPr>
            <w:tcW w:type="dxa" w:w="2400"/>
          </w:tcPr>
          <w:p>
            <w:pPr>
              <w:spacing w:before="0" w:after="0" w:line="259" w:lineRule="auto"/>
              <w:jc w:val="left"/>
            </w:pPr>
            <w:r/>
            <w:r>
              <w:rPr>
                <w:rFonts w:ascii="Calibri" w:hAnsi="Calibri" w:eastAsia="Calibri"/>
                <w:b w:val="0"/>
                <w:color w:val="1F2937"/>
                <w:sz w:val="18"/>
              </w:rPr>
              <w:t>Roaming AP</w:t>
            </w:r>
          </w:p>
        </w:tc>
        <w:tc>
          <w:tcPr>
            <w:tcW w:type="dxa" w:w="6160"/>
          </w:tcPr>
          <w:p>
            <w:pPr>
              <w:spacing w:before="0" w:after="0" w:line="259" w:lineRule="auto"/>
              <w:jc w:val="left"/>
            </w:pPr>
            <w:r/>
            <w:r>
              <w:rPr>
                <w:rFonts w:ascii="Calibri" w:hAnsi="Calibri" w:eastAsia="Calibri"/>
                <w:b w:val="0"/>
                <w:color w:val="1F2937"/>
                <w:sz w:val="18"/>
              </w:rPr>
              <w:t>Xác định có giữ cùng session/assoc_at trên Controller thực tế.</w:t>
            </w:r>
          </w:p>
        </w:tc>
      </w:tr>
      <w:tr>
        <w:tc>
          <w:tcPr>
            <w:tcW w:type="dxa" w:w="800"/>
            <w:shd w:fill="FAFBFC"/>
          </w:tcPr>
          <w:p>
            <w:pPr>
              <w:spacing w:before="0" w:after="0" w:line="259" w:lineRule="auto"/>
              <w:jc w:val="left"/>
            </w:pPr>
            <w:r/>
            <w:r>
              <w:rPr>
                <w:rFonts w:ascii="Calibri" w:hAnsi="Calibri" w:eastAsia="Calibri"/>
                <w:b w:val="0"/>
                <w:color w:val="1F2937"/>
                <w:sz w:val="18"/>
              </w:rPr>
              <w:t>T-04</w:t>
            </w:r>
          </w:p>
        </w:tc>
        <w:tc>
          <w:tcPr>
            <w:tcW w:type="dxa" w:w="2400"/>
            <w:shd w:fill="FAFBFC"/>
          </w:tcPr>
          <w:p>
            <w:pPr>
              <w:spacing w:before="0" w:after="0" w:line="259" w:lineRule="auto"/>
              <w:jc w:val="left"/>
            </w:pPr>
            <w:r/>
            <w:r>
              <w:rPr>
                <w:rFonts w:ascii="Calibri" w:hAnsi="Calibri" w:eastAsia="Calibri"/>
                <w:b w:val="0"/>
                <w:color w:val="1F2937"/>
                <w:sz w:val="18"/>
              </w:rPr>
              <w:t>MAC randomization</w:t>
            </w:r>
          </w:p>
        </w:tc>
        <w:tc>
          <w:tcPr>
            <w:tcW w:type="dxa" w:w="6160"/>
            <w:shd w:fill="FAFBFC"/>
          </w:tcPr>
          <w:p>
            <w:pPr>
              <w:spacing w:before="0" w:after="0" w:line="259" w:lineRule="auto"/>
              <w:jc w:val="left"/>
            </w:pPr>
            <w:r/>
            <w:r>
              <w:rPr>
                <w:rFonts w:ascii="Calibri" w:hAnsi="Calibri" w:eastAsia="Calibri"/>
                <w:b w:val="0"/>
                <w:color w:val="1F2937"/>
                <w:sz w:val="18"/>
              </w:rPr>
              <w:t>MAC mới tạo device mới nhưng gán đúng user sau authorization.</w:t>
            </w:r>
          </w:p>
        </w:tc>
      </w:tr>
      <w:tr>
        <w:tc>
          <w:tcPr>
            <w:tcW w:type="dxa" w:w="800"/>
          </w:tcPr>
          <w:p>
            <w:pPr>
              <w:spacing w:before="0" w:after="0" w:line="259" w:lineRule="auto"/>
              <w:jc w:val="left"/>
            </w:pPr>
            <w:r/>
            <w:r>
              <w:rPr>
                <w:rFonts w:ascii="Calibri" w:hAnsi="Calibri" w:eastAsia="Calibri"/>
                <w:b w:val="0"/>
                <w:color w:val="1F2937"/>
                <w:sz w:val="18"/>
              </w:rPr>
              <w:t>T-05</w:t>
            </w:r>
          </w:p>
        </w:tc>
        <w:tc>
          <w:tcPr>
            <w:tcW w:type="dxa" w:w="2400"/>
          </w:tcPr>
          <w:p>
            <w:pPr>
              <w:spacing w:before="0" w:after="0" w:line="259" w:lineRule="auto"/>
              <w:jc w:val="left"/>
            </w:pPr>
            <w:r/>
            <w:r>
              <w:rPr>
                <w:rFonts w:ascii="Calibri" w:hAnsi="Calibri" w:eastAsia="Calibri"/>
                <w:b w:val="0"/>
                <w:color w:val="1F2937"/>
                <w:sz w:val="18"/>
              </w:rPr>
              <w:t>Thiết bị dùng chung</w:t>
            </w:r>
          </w:p>
        </w:tc>
        <w:tc>
          <w:tcPr>
            <w:tcW w:type="dxa" w:w="6160"/>
          </w:tcPr>
          <w:p>
            <w:pPr>
              <w:spacing w:before="0" w:after="0" w:line="259" w:lineRule="auto"/>
              <w:jc w:val="left"/>
            </w:pPr>
            <w:r/>
            <w:r>
              <w:rPr>
                <w:rFonts w:ascii="Calibri" w:hAnsi="Calibri" w:eastAsia="Calibri"/>
                <w:b w:val="0"/>
                <w:color w:val="1F2937"/>
                <w:sz w:val="18"/>
              </w:rPr>
              <w:t>Session cũ giữ user A; authorization/session mới thuộc user B.</w:t>
            </w:r>
          </w:p>
        </w:tc>
      </w:tr>
      <w:tr>
        <w:tc>
          <w:tcPr>
            <w:tcW w:type="dxa" w:w="800"/>
            <w:shd w:fill="FAFBFC"/>
          </w:tcPr>
          <w:p>
            <w:pPr>
              <w:spacing w:before="0" w:after="0" w:line="259" w:lineRule="auto"/>
              <w:jc w:val="left"/>
            </w:pPr>
            <w:r/>
            <w:r>
              <w:rPr>
                <w:rFonts w:ascii="Calibri" w:hAnsi="Calibri" w:eastAsia="Calibri"/>
                <w:b w:val="0"/>
                <w:color w:val="1F2937"/>
                <w:sz w:val="18"/>
              </w:rPr>
              <w:t>T-06</w:t>
            </w:r>
          </w:p>
        </w:tc>
        <w:tc>
          <w:tcPr>
            <w:tcW w:type="dxa" w:w="2400"/>
            <w:shd w:fill="FAFBFC"/>
          </w:tcPr>
          <w:p>
            <w:pPr>
              <w:spacing w:before="0" w:after="0" w:line="259" w:lineRule="auto"/>
              <w:jc w:val="left"/>
            </w:pPr>
            <w:r/>
            <w:r>
              <w:rPr>
                <w:rFonts w:ascii="Calibri" w:hAnsi="Calibri" w:eastAsia="Calibri"/>
                <w:b w:val="0"/>
                <w:color w:val="1F2937"/>
                <w:sz w:val="18"/>
              </w:rPr>
              <w:t>Counter giảm</w:t>
            </w:r>
          </w:p>
        </w:tc>
        <w:tc>
          <w:tcPr>
            <w:tcW w:type="dxa" w:w="6160"/>
            <w:shd w:fill="FAFBFC"/>
          </w:tcPr>
          <w:p>
            <w:pPr>
              <w:spacing w:before="0" w:after="0" w:line="259" w:lineRule="auto"/>
              <w:jc w:val="left"/>
            </w:pPr>
            <w:r/>
            <w:r>
              <w:rPr>
                <w:rFonts w:ascii="Calibri" w:hAnsi="Calibri" w:eastAsia="Calibri"/>
                <w:b w:val="0"/>
                <w:color w:val="1F2937"/>
                <w:sz w:val="18"/>
              </w:rPr>
              <w:t>Không cộng current mù; tạo discontinuity và reconcile.</w:t>
            </w:r>
          </w:p>
        </w:tc>
      </w:tr>
      <w:tr>
        <w:tc>
          <w:tcPr>
            <w:tcW w:type="dxa" w:w="800"/>
          </w:tcPr>
          <w:p>
            <w:pPr>
              <w:spacing w:before="0" w:after="0" w:line="259" w:lineRule="auto"/>
              <w:jc w:val="left"/>
            </w:pPr>
            <w:r/>
            <w:r>
              <w:rPr>
                <w:rFonts w:ascii="Calibri" w:hAnsi="Calibri" w:eastAsia="Calibri"/>
                <w:b w:val="0"/>
                <w:color w:val="1F2937"/>
                <w:sz w:val="18"/>
              </w:rPr>
              <w:t>T-07</w:t>
            </w:r>
          </w:p>
        </w:tc>
        <w:tc>
          <w:tcPr>
            <w:tcW w:type="dxa" w:w="2400"/>
          </w:tcPr>
          <w:p>
            <w:pPr>
              <w:spacing w:before="0" w:after="0" w:line="259" w:lineRule="auto"/>
              <w:jc w:val="left"/>
            </w:pPr>
            <w:r/>
            <w:r>
              <w:rPr>
                <w:rFonts w:ascii="Calibri" w:hAnsi="Calibri" w:eastAsia="Calibri"/>
                <w:b w:val="0"/>
                <w:color w:val="1F2937"/>
                <w:sz w:val="18"/>
              </w:rPr>
              <w:t>Job chạy chồng</w:t>
            </w:r>
          </w:p>
        </w:tc>
        <w:tc>
          <w:tcPr>
            <w:tcW w:type="dxa" w:w="6160"/>
          </w:tcPr>
          <w:p>
            <w:pPr>
              <w:spacing w:before="0" w:after="0" w:line="259" w:lineRule="auto"/>
              <w:jc w:val="left"/>
            </w:pPr>
            <w:r/>
            <w:r>
              <w:rPr>
                <w:rFonts w:ascii="Calibri" w:hAnsi="Calibri" w:eastAsia="Calibri"/>
                <w:b w:val="0"/>
                <w:color w:val="1F2937"/>
                <w:sz w:val="18"/>
              </w:rPr>
              <w:t>Một fencing token thắng; không double ledger.</w:t>
            </w:r>
          </w:p>
        </w:tc>
      </w:tr>
      <w:tr>
        <w:tc>
          <w:tcPr>
            <w:tcW w:type="dxa" w:w="800"/>
            <w:shd w:fill="FAFBFC"/>
          </w:tcPr>
          <w:p>
            <w:pPr>
              <w:spacing w:before="0" w:after="0" w:line="259" w:lineRule="auto"/>
              <w:jc w:val="left"/>
            </w:pPr>
            <w:r/>
            <w:r>
              <w:rPr>
                <w:rFonts w:ascii="Calibri" w:hAnsi="Calibri" w:eastAsia="Calibri"/>
                <w:b w:val="0"/>
                <w:color w:val="1F2937"/>
                <w:sz w:val="18"/>
              </w:rPr>
              <w:t>T-08</w:t>
            </w:r>
          </w:p>
        </w:tc>
        <w:tc>
          <w:tcPr>
            <w:tcW w:type="dxa" w:w="2400"/>
            <w:shd w:fill="FAFBFC"/>
          </w:tcPr>
          <w:p>
            <w:pPr>
              <w:spacing w:before="0" w:after="0" w:line="259" w:lineRule="auto"/>
              <w:jc w:val="left"/>
            </w:pPr>
            <w:r/>
            <w:r>
              <w:rPr>
                <w:rFonts w:ascii="Calibri" w:hAnsi="Calibri" w:eastAsia="Calibri"/>
                <w:b w:val="0"/>
                <w:color w:val="1F2937"/>
                <w:sz w:val="18"/>
              </w:rPr>
              <w:t>Job crash trước/sau commit</w:t>
            </w:r>
          </w:p>
        </w:tc>
        <w:tc>
          <w:tcPr>
            <w:tcW w:type="dxa" w:w="6160"/>
            <w:shd w:fill="FAFBFC"/>
          </w:tcPr>
          <w:p>
            <w:pPr>
              <w:spacing w:before="0" w:after="0" w:line="259" w:lineRule="auto"/>
              <w:jc w:val="left"/>
            </w:pPr>
            <w:r/>
            <w:r>
              <w:rPr>
                <w:rFonts w:ascii="Calibri" w:hAnsi="Calibri" w:eastAsia="Calibri"/>
                <w:b w:val="0"/>
                <w:color w:val="1F2937"/>
                <w:sz w:val="18"/>
              </w:rPr>
              <w:t>Không mất session, không tiến checkpoint sai.</w:t>
            </w:r>
          </w:p>
        </w:tc>
      </w:tr>
      <w:tr>
        <w:tc>
          <w:tcPr>
            <w:tcW w:type="dxa" w:w="800"/>
          </w:tcPr>
          <w:p>
            <w:pPr>
              <w:spacing w:before="0" w:after="0" w:line="259" w:lineRule="auto"/>
              <w:jc w:val="left"/>
            </w:pPr>
            <w:r/>
            <w:r>
              <w:rPr>
                <w:rFonts w:ascii="Calibri" w:hAnsi="Calibri" w:eastAsia="Calibri"/>
                <w:b w:val="0"/>
                <w:color w:val="1F2937"/>
                <w:sz w:val="18"/>
              </w:rPr>
              <w:t>T-09</w:t>
            </w:r>
          </w:p>
        </w:tc>
        <w:tc>
          <w:tcPr>
            <w:tcW w:type="dxa" w:w="2400"/>
          </w:tcPr>
          <w:p>
            <w:pPr>
              <w:spacing w:before="0" w:after="0" w:line="259" w:lineRule="auto"/>
              <w:jc w:val="left"/>
            </w:pPr>
            <w:r/>
            <w:r>
              <w:rPr>
                <w:rFonts w:ascii="Calibri" w:hAnsi="Calibri" w:eastAsia="Calibri"/>
                <w:b w:val="0"/>
                <w:color w:val="1F2937"/>
                <w:sz w:val="18"/>
              </w:rPr>
              <w:t>History đến trễ</w:t>
            </w:r>
          </w:p>
        </w:tc>
        <w:tc>
          <w:tcPr>
            <w:tcW w:type="dxa" w:w="6160"/>
          </w:tcPr>
          <w:p>
            <w:pPr>
              <w:spacing w:before="0" w:after="0" w:line="259" w:lineRule="auto"/>
              <w:jc w:val="left"/>
            </w:pPr>
            <w:r/>
            <w:r>
              <w:rPr>
                <w:rFonts w:ascii="Calibri" w:hAnsi="Calibri" w:eastAsia="Calibri"/>
                <w:b w:val="0"/>
                <w:color w:val="1F2937"/>
                <w:sz w:val="18"/>
              </w:rPr>
              <w:t>Overlap và deep reconciliation vẫn finalize.</w:t>
            </w:r>
          </w:p>
        </w:tc>
      </w:tr>
      <w:tr>
        <w:tc>
          <w:tcPr>
            <w:tcW w:type="dxa" w:w="800"/>
            <w:shd w:fill="FAFBFC"/>
          </w:tcPr>
          <w:p>
            <w:pPr>
              <w:spacing w:before="0" w:after="0" w:line="259" w:lineRule="auto"/>
              <w:jc w:val="left"/>
            </w:pPr>
            <w:r/>
            <w:r>
              <w:rPr>
                <w:rFonts w:ascii="Calibri" w:hAnsi="Calibri" w:eastAsia="Calibri"/>
                <w:b w:val="0"/>
                <w:color w:val="1F2937"/>
                <w:sz w:val="18"/>
              </w:rPr>
              <w:t>T-10</w:t>
            </w:r>
          </w:p>
        </w:tc>
        <w:tc>
          <w:tcPr>
            <w:tcW w:type="dxa" w:w="2400"/>
            <w:shd w:fill="FAFBFC"/>
          </w:tcPr>
          <w:p>
            <w:pPr>
              <w:spacing w:before="0" w:after="0" w:line="259" w:lineRule="auto"/>
              <w:jc w:val="left"/>
            </w:pPr>
            <w:r/>
            <w:r>
              <w:rPr>
                <w:rFonts w:ascii="Calibri" w:hAnsi="Calibri" w:eastAsia="Calibri"/>
                <w:b w:val="0"/>
                <w:color w:val="1F2937"/>
                <w:sz w:val="18"/>
              </w:rPr>
              <w:t>Pagination/record limit</w:t>
            </w:r>
          </w:p>
        </w:tc>
        <w:tc>
          <w:tcPr>
            <w:tcW w:type="dxa" w:w="6160"/>
            <w:shd w:fill="FAFBFC"/>
          </w:tcPr>
          <w:p>
            <w:pPr>
              <w:spacing w:before="0" w:after="0" w:line="259" w:lineRule="auto"/>
              <w:jc w:val="left"/>
            </w:pPr>
            <w:r/>
            <w:r>
              <w:rPr>
                <w:rFonts w:ascii="Calibri" w:hAnsi="Calibri" w:eastAsia="Calibri"/>
                <w:b w:val="0"/>
                <w:color w:val="1F2937"/>
                <w:sz w:val="18"/>
              </w:rPr>
              <w:t>Lấy đủ trang; cảnh báo khi response chạm giới hạn.</w:t>
            </w:r>
          </w:p>
        </w:tc>
      </w:tr>
      <w:tr>
        <w:tc>
          <w:tcPr>
            <w:tcW w:type="dxa" w:w="800"/>
          </w:tcPr>
          <w:p>
            <w:pPr>
              <w:spacing w:before="0" w:after="0" w:line="259" w:lineRule="auto"/>
              <w:jc w:val="left"/>
            </w:pPr>
            <w:r/>
            <w:r>
              <w:rPr>
                <w:rFonts w:ascii="Calibri" w:hAnsi="Calibri" w:eastAsia="Calibri"/>
                <w:b w:val="0"/>
                <w:color w:val="1F2937"/>
                <w:sz w:val="18"/>
              </w:rPr>
              <w:t>T-11</w:t>
            </w:r>
          </w:p>
        </w:tc>
        <w:tc>
          <w:tcPr>
            <w:tcW w:type="dxa" w:w="2400"/>
          </w:tcPr>
          <w:p>
            <w:pPr>
              <w:spacing w:before="0" w:after="0" w:line="259" w:lineRule="auto"/>
              <w:jc w:val="left"/>
            </w:pPr>
            <w:r/>
            <w:r>
              <w:rPr>
                <w:rFonts w:ascii="Calibri" w:hAnsi="Calibri" w:eastAsia="Calibri"/>
                <w:b w:val="0"/>
                <w:color w:val="1F2937"/>
                <w:sz w:val="18"/>
              </w:rPr>
              <w:t>Controller restart</w:t>
            </w:r>
          </w:p>
        </w:tc>
        <w:tc>
          <w:tcPr>
            <w:tcW w:type="dxa" w:w="6160"/>
          </w:tcPr>
          <w:p>
            <w:pPr>
              <w:spacing w:before="0" w:after="0" w:line="259" w:lineRule="auto"/>
              <w:jc w:val="left"/>
            </w:pPr>
            <w:r/>
            <w:r>
              <w:rPr>
                <w:rFonts w:ascii="Calibri" w:hAnsi="Calibri" w:eastAsia="Calibri"/>
                <w:b w:val="0"/>
                <w:color w:val="1F2937"/>
                <w:sz w:val="18"/>
              </w:rPr>
              <w:t>Không finalize hàng loạt và không tạo usage spike.</w:t>
            </w:r>
          </w:p>
        </w:tc>
      </w:tr>
      <w:tr>
        <w:tc>
          <w:tcPr>
            <w:tcW w:type="dxa" w:w="800"/>
            <w:shd w:fill="FAFBFC"/>
          </w:tcPr>
          <w:p>
            <w:pPr>
              <w:spacing w:before="0" w:after="0" w:line="259" w:lineRule="auto"/>
              <w:jc w:val="left"/>
            </w:pPr>
            <w:r/>
            <w:r>
              <w:rPr>
                <w:rFonts w:ascii="Calibri" w:hAnsi="Calibri" w:eastAsia="Calibri"/>
                <w:b w:val="0"/>
                <w:color w:val="1F2937"/>
                <w:sz w:val="18"/>
              </w:rPr>
              <w:t>T-12</w:t>
            </w:r>
          </w:p>
        </w:tc>
        <w:tc>
          <w:tcPr>
            <w:tcW w:type="dxa" w:w="2400"/>
            <w:shd w:fill="FAFBFC"/>
          </w:tcPr>
          <w:p>
            <w:pPr>
              <w:spacing w:before="0" w:after="0" w:line="259" w:lineRule="auto"/>
              <w:jc w:val="left"/>
            </w:pPr>
            <w:r/>
            <w:r>
              <w:rPr>
                <w:rFonts w:ascii="Calibri" w:hAnsi="Calibri" w:eastAsia="Calibri"/>
                <w:b w:val="0"/>
                <w:color w:val="1F2937"/>
                <w:sz w:val="18"/>
              </w:rPr>
              <w:t>Session qua nửa đêm</w:t>
            </w:r>
          </w:p>
        </w:tc>
        <w:tc>
          <w:tcPr>
            <w:tcW w:type="dxa" w:w="6160"/>
            <w:shd w:fill="FAFBFC"/>
          </w:tcPr>
          <w:p>
            <w:pPr>
              <w:spacing w:before="0" w:after="0" w:line="259" w:lineRule="auto"/>
              <w:jc w:val="left"/>
            </w:pPr>
            <w:r/>
            <w:r>
              <w:rPr>
                <w:rFonts w:ascii="Calibri" w:hAnsi="Calibri" w:eastAsia="Calibri"/>
                <w:b w:val="0"/>
                <w:color w:val="1F2937"/>
                <w:sz w:val="18"/>
              </w:rPr>
              <w:t>Ledger phân bổ đúng timezone Asia/Ho_Chi_Minh.</w:t>
            </w:r>
          </w:p>
        </w:tc>
      </w:tr>
      <w:tr>
        <w:tc>
          <w:tcPr>
            <w:tcW w:type="dxa" w:w="800"/>
          </w:tcPr>
          <w:p>
            <w:pPr>
              <w:spacing w:before="0" w:after="0" w:line="259" w:lineRule="auto"/>
              <w:jc w:val="left"/>
            </w:pPr>
            <w:r/>
            <w:r>
              <w:rPr>
                <w:rFonts w:ascii="Calibri" w:hAnsi="Calibri" w:eastAsia="Calibri"/>
                <w:b w:val="0"/>
                <w:color w:val="1F2937"/>
                <w:sz w:val="18"/>
              </w:rPr>
              <w:t>T-13</w:t>
            </w:r>
          </w:p>
        </w:tc>
        <w:tc>
          <w:tcPr>
            <w:tcW w:type="dxa" w:w="2400"/>
          </w:tcPr>
          <w:p>
            <w:pPr>
              <w:spacing w:before="0" w:after="0" w:line="259" w:lineRule="auto"/>
              <w:jc w:val="left"/>
            </w:pPr>
            <w:r/>
            <w:r>
              <w:rPr>
                <w:rFonts w:ascii="Calibri" w:hAnsi="Calibri" w:eastAsia="Calibri"/>
                <w:b w:val="0"/>
                <w:color w:val="1F2937"/>
                <w:sz w:val="18"/>
              </w:rPr>
              <w:t>Hướng rx/tx</w:t>
            </w:r>
          </w:p>
        </w:tc>
        <w:tc>
          <w:tcPr>
            <w:tcW w:type="dxa" w:w="6160"/>
          </w:tcPr>
          <w:p>
            <w:pPr>
              <w:spacing w:before="0" w:after="0" w:line="259" w:lineRule="auto"/>
              <w:jc w:val="left"/>
            </w:pPr>
            <w:r/>
            <w:r>
              <w:rPr>
                <w:rFonts w:ascii="Calibri" w:hAnsi="Calibri" w:eastAsia="Calibri"/>
                <w:b w:val="0"/>
                <w:color w:val="1F2937"/>
                <w:sz w:val="18"/>
              </w:rPr>
              <w:t>Đối chiếu upload/download bằng traffic test có kiểm soát.</w:t>
            </w:r>
          </w:p>
        </w:tc>
      </w:tr>
      <w:tr>
        <w:tc>
          <w:tcPr>
            <w:tcW w:type="dxa" w:w="800"/>
            <w:shd w:fill="FAFBFC"/>
          </w:tcPr>
          <w:p>
            <w:pPr>
              <w:spacing w:before="0" w:after="0" w:line="259" w:lineRule="auto"/>
              <w:jc w:val="left"/>
            </w:pPr>
            <w:r/>
            <w:r>
              <w:rPr>
                <w:rFonts w:ascii="Calibri" w:hAnsi="Calibri" w:eastAsia="Calibri"/>
                <w:b w:val="0"/>
                <w:color w:val="1F2937"/>
                <w:sz w:val="18"/>
              </w:rPr>
              <w:t>T-14</w:t>
            </w:r>
          </w:p>
        </w:tc>
        <w:tc>
          <w:tcPr>
            <w:tcW w:type="dxa" w:w="2400"/>
            <w:shd w:fill="FAFBFC"/>
          </w:tcPr>
          <w:p>
            <w:pPr>
              <w:spacing w:before="0" w:after="0" w:line="259" w:lineRule="auto"/>
              <w:jc w:val="left"/>
            </w:pPr>
            <w:r/>
            <w:r>
              <w:rPr>
                <w:rFonts w:ascii="Calibri" w:hAnsi="Calibri" w:eastAsia="Calibri"/>
                <w:b w:val="0"/>
                <w:color w:val="1F2937"/>
                <w:sz w:val="18"/>
              </w:rPr>
              <w:t>History final khác live</w:t>
            </w:r>
          </w:p>
        </w:tc>
        <w:tc>
          <w:tcPr>
            <w:tcW w:type="dxa" w:w="6160"/>
            <w:shd w:fill="FAFBFC"/>
          </w:tcPr>
          <w:p>
            <w:pPr>
              <w:spacing w:before="0" w:after="0" w:line="259" w:lineRule="auto"/>
              <w:jc w:val="left"/>
            </w:pPr>
            <w:r/>
            <w:r>
              <w:rPr>
                <w:rFonts w:ascii="Calibri" w:hAnsi="Calibri" w:eastAsia="Calibri"/>
                <w:b w:val="0"/>
                <w:color w:val="1F2937"/>
                <w:sz w:val="18"/>
              </w:rPr>
              <w:t>Adjustment chính xác và idempotent.</w:t>
            </w:r>
          </w:p>
        </w:tc>
      </w:tr>
    </w:tbl>
    <w:p>
      <w:pPr>
        <w:spacing w:after="20"/>
      </w:pPr>
    </w:p>
    <w:p>
      <w:pPr>
        <w:pStyle w:val="Heading1"/>
        <w:keepNext/>
      </w:pPr>
      <w:r>
        <w:t>16. Lộ trình triển khai</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Giai đoạn</w:t>
            </w:r>
          </w:p>
        </w:tc>
        <w:tc>
          <w:tcPr>
            <w:tcW w:type="dxa" w:w="67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Nội dung</w:t>
            </w:r>
          </w:p>
        </w:tc>
      </w:tr>
      <w:tr>
        <w:tc>
          <w:tcPr>
            <w:tcW w:type="dxa" w:w="2600"/>
          </w:tcPr>
          <w:p>
            <w:pPr>
              <w:spacing w:before="0" w:after="0" w:line="259" w:lineRule="auto"/>
              <w:jc w:val="left"/>
            </w:pPr>
            <w:r/>
            <w:r>
              <w:rPr>
                <w:rFonts w:ascii="Calibri" w:hAnsi="Calibri" w:eastAsia="Calibri"/>
                <w:b w:val="0"/>
                <w:color w:val="1F2937"/>
                <w:sz w:val="18"/>
              </w:rPr>
              <w:t>Giai đoạn 1 - Contract test</w:t>
            </w:r>
          </w:p>
        </w:tc>
        <w:tc>
          <w:tcPr>
            <w:tcW w:type="dxa" w:w="6760"/>
          </w:tcPr>
          <w:p>
            <w:pPr>
              <w:spacing w:before="0" w:after="0" w:line="259" w:lineRule="auto"/>
              <w:jc w:val="left"/>
            </w:pPr>
            <w:r/>
            <w:r>
              <w:rPr>
                <w:rFonts w:ascii="Calibri" w:hAnsi="Calibri" w:eastAsia="Calibri"/>
                <w:b w:val="0"/>
                <w:color w:val="1F2937"/>
                <w:sz w:val="18"/>
              </w:rPr>
              <w:t>Chốt phiên bản UniFi, schema, pagination, assoc_time, rx/tx, roaming, restart và retention.</w:t>
            </w:r>
          </w:p>
        </w:tc>
      </w:tr>
      <w:tr>
        <w:tc>
          <w:tcPr>
            <w:tcW w:type="dxa" w:w="2600"/>
            <w:shd w:fill="FAFBFC"/>
          </w:tcPr>
          <w:p>
            <w:pPr>
              <w:spacing w:before="0" w:after="0" w:line="259" w:lineRule="auto"/>
              <w:jc w:val="left"/>
            </w:pPr>
            <w:r/>
            <w:r>
              <w:rPr>
                <w:rFonts w:ascii="Calibri" w:hAnsi="Calibri" w:eastAsia="Calibri"/>
                <w:b w:val="0"/>
                <w:color w:val="1F2937"/>
                <w:sz w:val="18"/>
              </w:rPr>
              <w:t>Giai đoạn 2 - Shadow mode</w:t>
            </w:r>
          </w:p>
        </w:tc>
        <w:tc>
          <w:tcPr>
            <w:tcW w:type="dxa" w:w="6760"/>
            <w:shd w:fill="FAFBFC"/>
          </w:tcPr>
          <w:p>
            <w:pPr>
              <w:spacing w:before="0" w:after="0" w:line="259" w:lineRule="auto"/>
              <w:jc w:val="left"/>
            </w:pPr>
            <w:r/>
            <w:r>
              <w:rPr>
                <w:rFonts w:ascii="Calibri" w:hAnsi="Calibri" w:eastAsia="Calibri"/>
                <w:b w:val="0"/>
                <w:color w:val="1F2937"/>
                <w:sz w:val="18"/>
              </w:rPr>
              <w:t>Chạy sync không tác động quota; so sánh UI/Controller và đo độ lệch live-final.</w:t>
            </w:r>
          </w:p>
        </w:tc>
      </w:tr>
      <w:tr>
        <w:tc>
          <w:tcPr>
            <w:tcW w:type="dxa" w:w="2600"/>
          </w:tcPr>
          <w:p>
            <w:pPr>
              <w:spacing w:before="0" w:after="0" w:line="259" w:lineRule="auto"/>
              <w:jc w:val="left"/>
            </w:pPr>
            <w:r/>
            <w:r>
              <w:rPr>
                <w:rFonts w:ascii="Calibri" w:hAnsi="Calibri" w:eastAsia="Calibri"/>
                <w:b w:val="0"/>
                <w:color w:val="1F2937"/>
                <w:sz w:val="18"/>
              </w:rPr>
              <w:t>Giai đoạn 3 - Read model</w:t>
            </w:r>
          </w:p>
        </w:tc>
        <w:tc>
          <w:tcPr>
            <w:tcW w:type="dxa" w:w="6760"/>
          </w:tcPr>
          <w:p>
            <w:pPr>
              <w:spacing w:before="0" w:after="0" w:line="259" w:lineRule="auto"/>
              <w:jc w:val="left"/>
            </w:pPr>
            <w:r/>
            <w:r>
              <w:rPr>
                <w:rFonts w:ascii="Calibri" w:hAnsi="Calibri" w:eastAsia="Calibri"/>
                <w:b w:val="0"/>
                <w:color w:val="1F2937"/>
                <w:sz w:val="18"/>
              </w:rPr>
              <w:t>Cấp current/history cho frontend, bật freshness và monitoring.</w:t>
            </w:r>
          </w:p>
        </w:tc>
      </w:tr>
      <w:tr>
        <w:tc>
          <w:tcPr>
            <w:tcW w:type="dxa" w:w="2600"/>
            <w:shd w:fill="FAFBFC"/>
          </w:tcPr>
          <w:p>
            <w:pPr>
              <w:spacing w:before="0" w:after="0" w:line="259" w:lineRule="auto"/>
              <w:jc w:val="left"/>
            </w:pPr>
            <w:r/>
            <w:r>
              <w:rPr>
                <w:rFonts w:ascii="Calibri" w:hAnsi="Calibri" w:eastAsia="Calibri"/>
                <w:b w:val="0"/>
                <w:color w:val="1F2937"/>
                <w:sz w:val="18"/>
              </w:rPr>
              <w:t>Giai đoạn 4 - Accounting</w:t>
            </w:r>
          </w:p>
        </w:tc>
        <w:tc>
          <w:tcPr>
            <w:tcW w:type="dxa" w:w="6760"/>
            <w:shd w:fill="FAFBFC"/>
          </w:tcPr>
          <w:p>
            <w:pPr>
              <w:spacing w:before="0" w:after="0" w:line="259" w:lineRule="auto"/>
              <w:jc w:val="left"/>
            </w:pPr>
            <w:r/>
            <w:r>
              <w:rPr>
                <w:rFonts w:ascii="Calibri" w:hAnsi="Calibri" w:eastAsia="Calibri"/>
                <w:b w:val="0"/>
                <w:color w:val="1F2937"/>
                <w:sz w:val="18"/>
              </w:rPr>
              <w:t>Bật finalized accounting; nếu quota ngày cần chính xác thì bật usage ledger.</w:t>
            </w:r>
          </w:p>
        </w:tc>
      </w:tr>
      <w:tr>
        <w:tc>
          <w:tcPr>
            <w:tcW w:type="dxa" w:w="2600"/>
          </w:tcPr>
          <w:p>
            <w:pPr>
              <w:spacing w:before="0" w:after="0" w:line="259" w:lineRule="auto"/>
              <w:jc w:val="left"/>
            </w:pPr>
            <w:r/>
            <w:r>
              <w:rPr>
                <w:rFonts w:ascii="Calibri" w:hAnsi="Calibri" w:eastAsia="Calibri"/>
                <w:b w:val="0"/>
                <w:color w:val="1F2937"/>
                <w:sz w:val="18"/>
              </w:rPr>
              <w:t>Giai đoạn 5 - Enforcement</w:t>
            </w:r>
          </w:p>
        </w:tc>
        <w:tc>
          <w:tcPr>
            <w:tcW w:type="dxa" w:w="6760"/>
          </w:tcPr>
          <w:p>
            <w:pPr>
              <w:spacing w:before="0" w:after="0" w:line="259" w:lineRule="auto"/>
              <w:jc w:val="left"/>
            </w:pPr>
            <w:r/>
            <w:r>
              <w:rPr>
                <w:rFonts w:ascii="Calibri" w:hAnsi="Calibri" w:eastAsia="Calibri"/>
                <w:b w:val="0"/>
                <w:color w:val="1F2937"/>
                <w:sz w:val="18"/>
              </w:rPr>
              <w:t>Chỉ bật quota/logout tự động sau khi SLO và reconciliation đạt ngưỡng ổn định.</w:t>
            </w:r>
          </w:p>
        </w:tc>
      </w:tr>
    </w:tbl>
    <w:p>
      <w:pPr>
        <w:spacing w:after="20"/>
      </w:pPr>
    </w:p>
    <w:p>
      <w:pPr>
        <w:pStyle w:val="Heading1"/>
        <w:keepNext/>
      </w:pPr>
      <w:r>
        <w:t>17. Tiêu chí nghiệm thu</w:t>
      </w:r>
    </w:p>
    <w:p>
      <w:pPr>
        <w:numPr>
          <w:ilvl w:val="0"/>
          <w:numId w:val="10"/>
        </w:numPr>
        <w:spacing w:after="80" w:line="300" w:lineRule="auto"/>
      </w:pPr>
      <w:r>
        <w:rPr>
          <w:rFonts w:ascii="Calibri" w:hAnsi="Calibri" w:eastAsia="Calibri"/>
          <w:color w:val="1F2937"/>
          <w:sz w:val="20"/>
        </w:rPr>
        <w:t>Đã có contract test report cho đúng UniFi Network version và loại console/gateway đang dùng.</w:t>
      </w:r>
    </w:p>
    <w:p>
      <w:pPr>
        <w:numPr>
          <w:ilvl w:val="0"/>
          <w:numId w:val="10"/>
        </w:numPr>
        <w:spacing w:after="80" w:line="300" w:lineRule="auto"/>
      </w:pPr>
      <w:r>
        <w:rPr>
          <w:rFonts w:ascii="Calibri" w:hAnsi="Calibri" w:eastAsia="Calibri"/>
          <w:color w:val="1F2937"/>
          <w:sz w:val="20"/>
        </w:rPr>
        <w:t>Mọi session có khóa chứa controller/site scope và MAC canonical.</w:t>
      </w:r>
    </w:p>
    <w:p>
      <w:pPr>
        <w:numPr>
          <w:ilvl w:val="0"/>
          <w:numId w:val="10"/>
        </w:numPr>
        <w:spacing w:after="80" w:line="300" w:lineRule="auto"/>
      </w:pPr>
      <w:r>
        <w:rPr>
          <w:rFonts w:ascii="Calibri" w:hAnsi="Calibri" w:eastAsia="Calibri"/>
          <w:color w:val="1F2937"/>
          <w:sz w:val="20"/>
        </w:rPr>
        <w:t>Session được gán bằng authorization snapshot; không join ownership hiện tại để tính lịch sử.</w:t>
      </w:r>
    </w:p>
    <w:p>
      <w:pPr>
        <w:numPr>
          <w:ilvl w:val="0"/>
          <w:numId w:val="10"/>
        </w:numPr>
        <w:spacing w:after="80" w:line="300" w:lineRule="auto"/>
      </w:pPr>
      <w:r>
        <w:rPr>
          <w:rFonts w:ascii="Calibri" w:hAnsi="Calibri" w:eastAsia="Calibri"/>
          <w:color w:val="1F2937"/>
          <w:sz w:val="20"/>
        </w:rPr>
        <w:t>Checkpoint chỉ tiến sau commit; retry và chạy chồng không tạo duplicate session/ledger.</w:t>
      </w:r>
    </w:p>
    <w:p>
      <w:pPr>
        <w:numPr>
          <w:ilvl w:val="0"/>
          <w:numId w:val="10"/>
        </w:numPr>
        <w:spacing w:after="80" w:line="300" w:lineRule="auto"/>
      </w:pPr>
      <w:r>
        <w:rPr>
          <w:rFonts w:ascii="Calibri" w:hAnsi="Calibri" w:eastAsia="Calibri"/>
          <w:color w:val="1F2937"/>
          <w:sz w:val="20"/>
        </w:rPr>
        <w:t>Frontend phân biệt empty state với stale/error state.</w:t>
      </w:r>
    </w:p>
    <w:p>
      <w:pPr>
        <w:numPr>
          <w:ilvl w:val="0"/>
          <w:numId w:val="10"/>
        </w:numPr>
        <w:spacing w:after="80" w:line="300" w:lineRule="auto"/>
      </w:pPr>
      <w:r>
        <w:rPr>
          <w:rFonts w:ascii="Calibri" w:hAnsi="Calibri" w:eastAsia="Calibri"/>
          <w:color w:val="1F2937"/>
          <w:sz w:val="20"/>
        </w:rPr>
        <w:t>Daily quota có định nghĩa rõ: theo ngày kết thúc hoặc theo delta ledger trong timezone policy.</w:t>
      </w:r>
    </w:p>
    <w:p>
      <w:pPr>
        <w:numPr>
          <w:ilvl w:val="0"/>
          <w:numId w:val="10"/>
        </w:numPr>
        <w:spacing w:after="80" w:line="300" w:lineRule="auto"/>
      </w:pPr>
      <w:r>
        <w:rPr>
          <w:rFonts w:ascii="Calibri" w:hAnsi="Calibri" w:eastAsia="Calibri"/>
          <w:color w:val="1F2937"/>
          <w:sz w:val="20"/>
        </w:rPr>
        <w:t>Dashboard vận hành có lag, orphan, unattributed và reconciliation adjustment.</w:t>
      </w:r>
    </w:p>
    <w:p>
      <w:pPr>
        <w:numPr>
          <w:ilvl w:val="0"/>
          <w:numId w:val="10"/>
        </w:numPr>
        <w:spacing w:after="80" w:line="300" w:lineRule="auto"/>
      </w:pPr>
      <w:r>
        <w:rPr>
          <w:rFonts w:ascii="Calibri" w:hAnsi="Calibri" w:eastAsia="Calibri"/>
          <w:color w:val="1F2937"/>
          <w:sz w:val="20"/>
        </w:rPr>
        <w:t>Toàn bộ test T-01 đến T-14 đạt trong staging và pilot site.</w:t>
      </w:r>
    </w:p>
    <w:p>
      <w:pPr>
        <w:pStyle w:val="Heading1"/>
        <w:keepNext/>
      </w:pPr>
      <w:r>
        <w:t>Phụ lục A - Invariant quan trọng</w:t>
      </w:r>
    </w:p>
    <w:tbl>
      <w:tblPr>
        <w:tblW w:type="dxa" w:w="9360"/>
        <w:jc w:val="left"/>
        <w:tblLayout w:type="fixed"/>
        <w:tblLook w:firstColumn="1" w:firstRow="1" w:lastColumn="0" w:lastRow="0" w:noHBand="0" w:noVBand="1" w:val="04A0"/>
        <w:tblInd w:w="120" w:type="dxa"/>
        <w:tblBorders>
          <w:top w:val="single" w:sz="6" w:color="CAD2DC"/>
          <w:left w:val="single" w:sz="6" w:color="CAD2DC"/>
          <w:bottom w:val="single" w:sz="6" w:color="CAD2DC"/>
          <w:right w:val="single" w:sz="6" w:color="CAD2DC"/>
          <w:insideH w:val="single" w:sz="6" w:color="CAD2DC"/>
          <w:insideV w:val="single" w:sz="6" w:color="CAD2DC"/>
        </w:tblBorders>
      </w:tblPr>
      <w:tblGrid>
        <w:gridCol w:w="1100"/>
        <w:gridCol w:w="8260"/>
      </w:tblGrid>
      <w:tr>
        <w:trPr>
          <w:tblHeader w:val="true"/>
        </w:trPr>
        <w:tc>
          <w:tcPr>
            <w:tcW w:type="dxa" w:w="110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ID</w:t>
            </w:r>
          </w:p>
        </w:tc>
        <w:tc>
          <w:tcPr>
            <w:tcW w:type="dxa" w:w="8260"/>
            <w:tcMar>
              <w:top w:w="80" w:type="dxa"/>
              <w:start w:w="120" w:type="dxa"/>
              <w:bottom w:w="80" w:type="dxa"/>
              <w:end w:w="120" w:type="dxa"/>
            </w:tcMar>
            <w:vAlign w:val="center"/>
            <w:shd w:fill="E8EEF5"/>
          </w:tcPr>
          <w:p>
            <w:pPr>
              <w:spacing w:before="0" w:after="0" w:line="259" w:lineRule="auto"/>
              <w:jc w:val="left"/>
            </w:pPr>
            <w:r/>
            <w:r>
              <w:rPr>
                <w:rFonts w:ascii="Calibri" w:hAnsi="Calibri" w:eastAsia="Calibri"/>
                <w:b/>
                <w:color w:val="16324F"/>
                <w:sz w:val="18"/>
              </w:rPr>
              <w:t>Invariant</w:t>
            </w:r>
          </w:p>
        </w:tc>
      </w:tr>
      <w:tr>
        <w:tc>
          <w:tcPr>
            <w:tcW w:type="dxa" w:w="1100"/>
          </w:tcPr>
          <w:p>
            <w:pPr>
              <w:spacing w:before="0" w:after="0" w:line="259" w:lineRule="auto"/>
              <w:jc w:val="left"/>
            </w:pPr>
            <w:r/>
            <w:r>
              <w:rPr>
                <w:rFonts w:ascii="Calibri" w:hAnsi="Calibri" w:eastAsia="Calibri"/>
                <w:b w:val="0"/>
                <w:color w:val="1F2937"/>
                <w:sz w:val="18"/>
              </w:rPr>
              <w:t>I-01</w:t>
            </w:r>
          </w:p>
        </w:tc>
        <w:tc>
          <w:tcPr>
            <w:tcW w:type="dxa" w:w="8260"/>
          </w:tcPr>
          <w:p>
            <w:pPr>
              <w:spacing w:before="0" w:after="0" w:line="259" w:lineRule="auto"/>
              <w:jc w:val="left"/>
            </w:pPr>
            <w:r/>
            <w:r>
              <w:rPr>
                <w:rFonts w:ascii="Calibri" w:hAnsi="Calibri" w:eastAsia="Calibri"/>
                <w:b w:val="0"/>
                <w:color w:val="1F2937"/>
                <w:sz w:val="18"/>
              </w:rPr>
              <w:t>Một session chỉ có một user_id_snapshot sau khi đã gán.</w:t>
            </w:r>
          </w:p>
        </w:tc>
      </w:tr>
      <w:tr>
        <w:tc>
          <w:tcPr>
            <w:tcW w:type="dxa" w:w="1100"/>
            <w:shd w:fill="FAFBFC"/>
          </w:tcPr>
          <w:p>
            <w:pPr>
              <w:spacing w:before="0" w:after="0" w:line="259" w:lineRule="auto"/>
              <w:jc w:val="left"/>
            </w:pPr>
            <w:r/>
            <w:r>
              <w:rPr>
                <w:rFonts w:ascii="Calibri" w:hAnsi="Calibri" w:eastAsia="Calibri"/>
                <w:b w:val="0"/>
                <w:color w:val="1F2937"/>
                <w:sz w:val="18"/>
              </w:rPr>
              <w:t>I-02</w:t>
            </w:r>
          </w:p>
        </w:tc>
        <w:tc>
          <w:tcPr>
            <w:tcW w:type="dxa" w:w="8260"/>
            <w:shd w:fill="FAFBFC"/>
          </w:tcPr>
          <w:p>
            <w:pPr>
              <w:spacing w:before="0" w:after="0" w:line="259" w:lineRule="auto"/>
              <w:jc w:val="left"/>
            </w:pPr>
            <w:r/>
            <w:r>
              <w:rPr>
                <w:rFonts w:ascii="Calibri" w:hAnsi="Calibri" w:eastAsia="Calibri"/>
                <w:b w:val="0"/>
                <w:color w:val="1F2937"/>
                <w:sz w:val="18"/>
              </w:rPr>
              <w:t>Một controller session/source key chỉ tạo tối đa một network_session.</w:t>
            </w:r>
          </w:p>
        </w:tc>
      </w:tr>
      <w:tr>
        <w:tc>
          <w:tcPr>
            <w:tcW w:type="dxa" w:w="1100"/>
          </w:tcPr>
          <w:p>
            <w:pPr>
              <w:spacing w:before="0" w:after="0" w:line="259" w:lineRule="auto"/>
              <w:jc w:val="left"/>
            </w:pPr>
            <w:r/>
            <w:r>
              <w:rPr>
                <w:rFonts w:ascii="Calibri" w:hAnsi="Calibri" w:eastAsia="Calibri"/>
                <w:b w:val="0"/>
                <w:color w:val="1F2937"/>
                <w:sz w:val="18"/>
              </w:rPr>
              <w:t>I-03</w:t>
            </w:r>
          </w:p>
        </w:tc>
        <w:tc>
          <w:tcPr>
            <w:tcW w:type="dxa" w:w="8260"/>
          </w:tcPr>
          <w:p>
            <w:pPr>
              <w:spacing w:before="0" w:after="0" w:line="259" w:lineRule="auto"/>
              <w:jc w:val="left"/>
            </w:pPr>
            <w:r/>
            <w:r>
              <w:rPr>
                <w:rFonts w:ascii="Calibri" w:hAnsi="Calibri" w:eastAsia="Calibri"/>
                <w:b w:val="0"/>
                <w:color w:val="1F2937"/>
                <w:sz w:val="18"/>
              </w:rPr>
              <w:t>Sample cũ hơn không được làm lùi baseline hoặc last_seen_at.</w:t>
            </w:r>
          </w:p>
        </w:tc>
      </w:tr>
      <w:tr>
        <w:tc>
          <w:tcPr>
            <w:tcW w:type="dxa" w:w="1100"/>
            <w:shd w:fill="FAFBFC"/>
          </w:tcPr>
          <w:p>
            <w:pPr>
              <w:spacing w:before="0" w:after="0" w:line="259" w:lineRule="auto"/>
              <w:jc w:val="left"/>
            </w:pPr>
            <w:r/>
            <w:r>
              <w:rPr>
                <w:rFonts w:ascii="Calibri" w:hAnsi="Calibri" w:eastAsia="Calibri"/>
                <w:b w:val="0"/>
                <w:color w:val="1F2937"/>
                <w:sz w:val="18"/>
              </w:rPr>
              <w:t>I-04</w:t>
            </w:r>
          </w:p>
        </w:tc>
        <w:tc>
          <w:tcPr>
            <w:tcW w:type="dxa" w:w="8260"/>
            <w:shd w:fill="FAFBFC"/>
          </w:tcPr>
          <w:p>
            <w:pPr>
              <w:spacing w:before="0" w:after="0" w:line="259" w:lineRule="auto"/>
              <w:jc w:val="left"/>
            </w:pPr>
            <w:r/>
            <w:r>
              <w:rPr>
                <w:rFonts w:ascii="Calibri" w:hAnsi="Calibri" w:eastAsia="Calibri"/>
                <w:b w:val="0"/>
                <w:color w:val="1F2937"/>
                <w:sz w:val="18"/>
              </w:rPr>
              <w:t>Checkpoint không vượt qua dữ liệu chưa commit.</w:t>
            </w:r>
          </w:p>
        </w:tc>
      </w:tr>
      <w:tr>
        <w:tc>
          <w:tcPr>
            <w:tcW w:type="dxa" w:w="1100"/>
          </w:tcPr>
          <w:p>
            <w:pPr>
              <w:spacing w:before="0" w:after="0" w:line="259" w:lineRule="auto"/>
              <w:jc w:val="left"/>
            </w:pPr>
            <w:r/>
            <w:r>
              <w:rPr>
                <w:rFonts w:ascii="Calibri" w:hAnsi="Calibri" w:eastAsia="Calibri"/>
                <w:b w:val="0"/>
                <w:color w:val="1F2937"/>
                <w:sz w:val="18"/>
              </w:rPr>
              <w:t>I-05</w:t>
            </w:r>
          </w:p>
        </w:tc>
        <w:tc>
          <w:tcPr>
            <w:tcW w:type="dxa" w:w="8260"/>
          </w:tcPr>
          <w:p>
            <w:pPr>
              <w:spacing w:before="0" w:after="0" w:line="259" w:lineRule="auto"/>
              <w:jc w:val="left"/>
            </w:pPr>
            <w:r/>
            <w:r>
              <w:rPr>
                <w:rFonts w:ascii="Calibri" w:hAnsi="Calibri" w:eastAsia="Calibri"/>
                <w:b w:val="0"/>
                <w:color w:val="1F2937"/>
                <w:sz w:val="18"/>
              </w:rPr>
              <w:t>Một ledger idempotency_key chỉ được áp dụng một lần.</w:t>
            </w:r>
          </w:p>
        </w:tc>
      </w:tr>
      <w:tr>
        <w:tc>
          <w:tcPr>
            <w:tcW w:type="dxa" w:w="1100"/>
            <w:shd w:fill="FAFBFC"/>
          </w:tcPr>
          <w:p>
            <w:pPr>
              <w:spacing w:before="0" w:after="0" w:line="259" w:lineRule="auto"/>
              <w:jc w:val="left"/>
            </w:pPr>
            <w:r/>
            <w:r>
              <w:rPr>
                <w:rFonts w:ascii="Calibri" w:hAnsi="Calibri" w:eastAsia="Calibri"/>
                <w:b w:val="0"/>
                <w:color w:val="1F2937"/>
                <w:sz w:val="18"/>
              </w:rPr>
              <w:t>I-06</w:t>
            </w:r>
          </w:p>
        </w:tc>
        <w:tc>
          <w:tcPr>
            <w:tcW w:type="dxa" w:w="8260"/>
            <w:shd w:fill="FAFBFC"/>
          </w:tcPr>
          <w:p>
            <w:pPr>
              <w:spacing w:before="0" w:after="0" w:line="259" w:lineRule="auto"/>
              <w:jc w:val="left"/>
            </w:pPr>
            <w:r/>
            <w:r>
              <w:rPr>
                <w:rFonts w:ascii="Calibri" w:hAnsi="Calibri" w:eastAsia="Calibri"/>
                <w:b w:val="0"/>
                <w:color w:val="1F2937"/>
                <w:sz w:val="18"/>
              </w:rPr>
              <w:t>Một byte không đồng thời nằm trong live-unsettled và finalized usage.</w:t>
            </w:r>
          </w:p>
        </w:tc>
      </w:tr>
      <w:tr>
        <w:tc>
          <w:tcPr>
            <w:tcW w:type="dxa" w:w="1100"/>
          </w:tcPr>
          <w:p>
            <w:pPr>
              <w:spacing w:before="0" w:after="0" w:line="259" w:lineRule="auto"/>
              <w:jc w:val="left"/>
            </w:pPr>
            <w:r/>
            <w:r>
              <w:rPr>
                <w:rFonts w:ascii="Calibri" w:hAnsi="Calibri" w:eastAsia="Calibri"/>
                <w:b w:val="0"/>
                <w:color w:val="1F2937"/>
                <w:sz w:val="18"/>
              </w:rPr>
              <w:t>I-07</w:t>
            </w:r>
          </w:p>
        </w:tc>
        <w:tc>
          <w:tcPr>
            <w:tcW w:type="dxa" w:w="8260"/>
          </w:tcPr>
          <w:p>
            <w:pPr>
              <w:spacing w:before="0" w:after="0" w:line="259" w:lineRule="auto"/>
              <w:jc w:val="left"/>
            </w:pPr>
            <w:r/>
            <w:r>
              <w:rPr>
                <w:rFonts w:ascii="Calibri" w:hAnsi="Calibri" w:eastAsia="Calibri"/>
                <w:b w:val="0"/>
                <w:color w:val="1F2937"/>
                <w:sz w:val="18"/>
              </w:rPr>
              <w:t>API lỗi không được suy diễn thành toàn bộ client đã disconnect.</w:t>
            </w:r>
          </w:p>
        </w:tc>
      </w:tr>
    </w:tbl>
    <w:p>
      <w:pPr>
        <w:spacing w:after="20"/>
      </w:pPr>
    </w:p>
    <w:p>
      <w:pPr>
        <w:pStyle w:val="Heading1"/>
        <w:keepNext/>
      </w:pPr>
      <w:r>
        <w:t>Phụ lục B - Tài liệu tham chiếu</w:t>
      </w:r>
    </w:p>
    <w:p>
      <w:r>
        <w:rPr>
          <w:rFonts w:ascii="Calibri" w:hAnsi="Calibri" w:eastAsia="Calibri"/>
          <w:color w:val="1F2937"/>
          <w:sz w:val="20"/>
        </w:rPr>
        <w:t>Các đường dẫn dưới đây dùng để xác nhận luồng API chính thức. Tài liệu Local Network API hiển thị trong chính UniFi Network &gt; Integrations vẫn là nguồn quyết định cho phiên bản đang triển khai.</w:t>
      </w:r>
    </w:p>
    <w:p>
      <w:pPr>
        <w:numPr>
          <w:ilvl w:val="0"/>
          <w:numId w:val="10"/>
        </w:numPr>
        <w:spacing w:after="80"/>
      </w:pPr>
      <w:hyperlink r:id="rId13">
        <w:r>
          <w:rPr>
            <w:color w:val="2E74B5"/>
            <w:u w:val="single"/>
          </w:rPr>
          <w:t>Ubiquiti - Getting Started with the Official UniFi API</w:t>
        </w:r>
      </w:hyperlink>
    </w:p>
    <w:p>
      <w:pPr>
        <w:numPr>
          <w:ilvl w:val="0"/>
          <w:numId w:val="10"/>
        </w:numPr>
        <w:spacing w:after="80"/>
      </w:pPr>
      <w:hyperlink r:id="rId14">
        <w:r>
          <w:rPr>
            <w:color w:val="2E74B5"/>
            <w:u w:val="single"/>
          </w:rPr>
          <w:t>Ubiquiti - External Hotspot API for Authorization Clients</w:t>
        </w:r>
      </w:hyperlink>
    </w:p>
    <w:p>
      <w:pPr>
        <w:numPr>
          <w:ilvl w:val="0"/>
          <w:numId w:val="10"/>
        </w:numPr>
        <w:spacing w:after="80"/>
      </w:pPr>
      <w:hyperlink r:id="rId15">
        <w:r>
          <w:rPr>
            <w:color w:val="2E74B5"/>
            <w:u w:val="single"/>
          </w:rPr>
          <w:t>Ubiquiti Developer - UniFi Network API</w:t>
        </w:r>
      </w:hyperlink>
    </w:p>
    <w:sectPr w:rsidR="00FC693F" w:rsidRPr="0006063C" w:rsidSect="00034616">
      <w:footerReference w:type="default" r:id="rId9"/>
      <w:pgSz w:w="12240" w:h="15840"/>
      <w:pgMar w:top="1440" w:right="1440" w:bottom="1800" w:left="1440"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Trang </w:t>
    </w:r>
    <w:r>
      <w:rPr>
        <w:rFonts w:ascii="Calibri" w:hAnsi="Calibri" w:eastAsia="Calibri"/>
        <w:color w:val="5B6573"/>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help.ui.com/hc/en-us/articles/30076656117655-Getting-Started-with-the-Official-UniFi-API" TargetMode="External"/><Relationship Id="rId14" Type="http://schemas.openxmlformats.org/officeDocument/2006/relationships/hyperlink" Target="https://help.ui.com/hc/en-us/articles/31228198640023-External-Hotspot-API-for-Authorization-Clients" TargetMode="External"/><Relationship Id="rId15" Type="http://schemas.openxmlformats.org/officeDocument/2006/relationships/hyperlink" Target="https://developer.ui.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pháp đồng bộ Session &amp; Accounting - Captive Portal WiFi UniFi</dc:title>
  <dc:subject>Thiết kế kỹ thuật HCMUS WiFi Management</dc:subject>
  <dc:creator>HCMUS WiFi Management Development Team</dc:creator>
  <cp:keywords>UniFi, captive portal, session, accounting, quota, WiFi</cp:keywords>
  <dc:description>generated by python-docx</dc:description>
  <cp:lastModifiedBy/>
  <cp:revision>1</cp:revision>
  <dcterms:created xsi:type="dcterms:W3CDTF">2013-12-23T23:15:00Z</dcterms:created>
  <dcterms:modified xsi:type="dcterms:W3CDTF">2013-12-23T23:15:00Z</dcterms:modified>
  <cp:category/>
</cp:coreProperties>
</file>