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7A5F" w:rsidRDefault="00DB2851">
      <w:r w:rsidRPr="00DB2851">
        <w:t>Gina Belfante đã sát hại chồng mình vào lúc một giờ mười lăm phút sáng thứ Ba. Đến chiều thứ Ba, cô ta đã nói dối cảnh sát; đến thứ Năm, cảnh sát và giám định viên pháp y đã kết luận rằng Donald Belfante, người đã bị bắn chết khi đang ngủ trên chính chiếc giường của mình, không phải là nạn nhân của một kẻ đột nhập. Mãi đến thứ Hai, cảnh sát mới tìm thấy bản thỏa thuận tiền hôn nhân – theo đó Gina chỉ được nhận một khoản tiền ít ỏi nếu hai vợ chồng Belfante có lúc ly hôn. Ngày hôm sau, sau khi họ buộc tội Gina Belfante về tội giết người, người luật sư mà cô đã tìm đến để tư vấn về việc ly hôn đã nộp tiền bảo lãnh cho cô và giới thiệu cô với Anthony Lord</w:t>
      </w:r>
      <w:r>
        <w:t>.</w:t>
      </w:r>
    </w:p>
    <w:p w:rsidR="00DB2851" w:rsidRDefault="00DB2851">
      <w:r w:rsidRPr="00DB2851">
        <w:t>Mặc dù San Francisco là một thành phố nhỏ, và giới thượng lưu mà vợ chồng Belfante giao du còn nhỏ hơn nữa, Tony Lord lại không biết Gina. Nhưng tất nhiên, Gina thì biết Tony Lord; cô vui vẻ kể với anh rằng cô đã nhìn thấy anh tại lễ trao giải Oscars, vào đêm người vợ xinh đẹp tuyệt trần của anh, Stacey Tarrant, giành giải Oscar cho Nữ diễn viên phụ xuất sắc nhất. Ngồi sau bàn làm việc, Tony để Gina nói chuyện huyên thuyên vì hồi hộp, trong khi cố tỏ ra như không quan sát cô kỹ như thực tế anh đang làm. Cuối cùng, anh đặt vài câu hỏi; phải vài giờ sau đó — rất lâu sau khi Gina Belfante đã vừa khóc vừa thú nhận rằng mình đã bắn một viên đạn xuyên qua não chồng — Tony mới biết rằng cô là một người vợ từng bị chồng bạo hành và có hồ sơ bệnh án của các bác sĩ để chứng minh điều đó. Anh quyết định đó sẽ là hướng bào chữa của mình</w:t>
      </w:r>
    </w:p>
    <w:p w:rsidR="00015AB4" w:rsidRPr="00015AB4" w:rsidRDefault="00DB2851" w:rsidP="00015AB4">
      <w:r w:rsidRPr="00DB2851">
        <w:t>Chuyện này không hề đơn giản</w:t>
      </w:r>
      <w:r>
        <w:t>.</w:t>
      </w:r>
      <w:r w:rsidRPr="00DB2851">
        <w:t xml:space="preserve"> Vì Donald Belfante đã chết mà không hề tỉnh giấc, nên rất khó lập luận rằng Gina đã cảm thấy mình đang đối mặt với một nguy cơ bạo lực sắp xảy ra ngay lập tức. Bản thỏa thuận tiền hôn nhân còn khiến tình hình tệ hơn nữa — xét về tiền bạc, nó giống như thưởng cho việc giết người và trừng phạt việc ly hôn. Hầu như không có nhân chứng nào: giống như nhiều người chồng bạo hành khác, Donald Belfante thường đánh vào cơ thể vợ, nhiều khi theo những cách vừa tàn nhẫn bệnh hoạn vừa mang tính thân mật/xâm phạm riêng tư, nhưng lại để khuôn mặt cô không có thương tích; cũng như nhiều người vợ bị bạo hành khác, Gina Belfante đã nói dối tất cả mọi người, ngoại trừ bác sĩ của cô. Và một phụ nữ thuộc tầng lớp thượng lưu, người có khả năng thừa kế 25 triệu đô-la, sẽ khó khiến đa số bồi thẩm viên tin rằng cô ấy lại bất lực đến mức phải bắn người chồng đang ngủ vì sợ hãi và tuyệt vọng. Tony hiểu rằng lựa chọn duy nhất của anh là đưa người chồng quá cố của Gina ra “xét xử” — tức là phải làm cho bồi thẩm đoàn nhìn thấy những hành vi của Donald và hiểu rằng chính Donald cũng phải chịu trách nhiệm về hoàn cảnh dẫn đến cái chết của mình.</w:t>
      </w:r>
      <w:r>
        <w:br/>
      </w:r>
      <w:r>
        <w:br/>
      </w:r>
      <w:r w:rsidRPr="00DB2851">
        <w:t xml:space="preserve">Donald Belfante là một người đàn ông to lớn; giống như nhiều doanh nhân nắm quyền lực tuyệt đối đối với chính đứa con tinh thần của mình — trong trường hợp này là một công ty sản xuất ổ đĩa máy tính — ông ta có tính cách quyến rũ, tự cao, rất nhạy cảm với những điều mình cho là bị xúc phạm, và là một kẻ bắt nạt. Nếu những gì Gina kể là đúng, ông ta thường xuyên đánh cô, và đánh cô một cách thất thường, chẳng vì lý do rõ ràng nào: ông ta đã đánh cô bốn giờ trước khi chết, và nếu cô không giết ông ta khi ông ta cựa mình tỉnh giấc, thì ngay lúc đó ông ta cũng sẽ đánh cô tiếp. Không cần nhiều chuyện để khiến Donald Belfante nổi giận, và ông ta còn thích thú với chính cơn giận của mình; Gina sống trong nỗi sợ hãi về mỗi trận đòn tiếp theo, cũng như sợ cái ngày cuối cùng — một ngày hiện lên rất rõ trong trí tưởng tượng của cô — khi ông ta sẽ đi quá giới hạn và giết cô. Gina vừa khóc vừa khẳng định rằng bản thỏa thuận tiền hôn nhân không phải là một động cơ khiến cô giết chồng: đối với cô, nó là biểu tượng cho cơn thịnh nộ không thể hiểu nổi của ông ta trước ý nghĩ rằng cô có thể rời bỏ ông. Donald Belfante đã </w:t>
      </w:r>
      <w:r w:rsidRPr="00DB2851">
        <w:lastRenderedPageBreak/>
        <w:t>dọa vợ rằng nếu cô từng cố bỏ ông, ông sẽ tìm ra cô và giết cô; và niềm tin của cô rằng chuyện đó thực sự sẽ xảy ra vừa có cơ sở hợp lý, vừa xuất phát từ nỗi sợ chân thành.</w:t>
      </w:r>
      <w:r>
        <w:br/>
      </w:r>
      <w:r w:rsidRPr="00DB2851">
        <w:t>Đó là những gì cô ta đã kể với bồi thẩm đoàn. Đó cũng là những gì nhà tâm lý học của bên bào chữa đã nói với họ. Và, bằng tất cả sự đồng cảm mà mình có thể huy động được, Tony Lord cố gắng khiến họ cảm nhận được điều mà, theo những gì ông có thể hình dung tốt nhất, Gina Belfante hẳn đã cảm thấy.</w:t>
      </w:r>
      <w:r>
        <w:br/>
      </w:r>
      <w:r>
        <w:br/>
      </w:r>
      <w:r w:rsidRPr="00DB2851">
        <w:t>Ở tuổi bốn mươi sáu, Tony vẫn giữ được vẻ ngoài rất kiểu Mỹ, tạo cảm giác khiến người khác dễ tin tưởng: mái tóc vàng cắt vừa phải, khuôn mặt trông trẻ hơn tuổi, mạnh mẽ nhưng không hề đáng sợ, đôi mắt xanh thẳng thắn — và một phong thái trước bồi thẩm đoàn cũng phù hợp với vẻ ngoài ấy. Anh chưa bao giờ kiêu ngạo, chưa bao giờ lạm dụng tài năng châm biếm/giễu nhại của mình, và cũng chưa bao giờ tỏ ra quá rõ ràng rằng anh thích thú với chính tài năng của mình đến mức có thể khiến một thành viên nào đó trong bồi thẩm đoàn không ưa anh.</w:t>
      </w:r>
      <w:r>
        <w:br/>
      </w:r>
      <w:r>
        <w:br/>
      </w:r>
      <w:r w:rsidRPr="00DB2851">
        <w:t>Phòng xử án bỗng vỡ òa trong tiếng động – khán giả quay sang nói chuyện với nhau, các phóng viên chạy đi lấy máy quay mini hoặc máy tính, các bồi thẩm viên ôm chầm lấy nhau vì quá đỗi nhẹ nhõm và biết ơn rằng chuyện này cuối cùng cũng đã kết thúc, còn người mẹ già của Donald Belfante thì bật ra một tiếng rên đau đớn không kìm được. Gina Belfante gục xuống trong vòng tay Tony.</w:t>
      </w:r>
      <w:r w:rsidR="00015AB4">
        <w:br/>
      </w:r>
      <w:r w:rsidR="00015AB4" w:rsidRPr="00015AB4">
        <w:t>Cơ thể cô mảnh mai, vóc dáng nhỏ bé. Khi một phóng viên gọi với theo: “Ông Lord!”, anh không quay lại.</w:t>
      </w:r>
    </w:p>
    <w:p w:rsidR="00015AB4" w:rsidRPr="00015AB4" w:rsidRDefault="00015AB4" w:rsidP="00015AB4">
      <w:r w:rsidRPr="00015AB4">
        <w:t>“Cảm ơn,” Gina thì thầm hết lần này đến lần khác. “Lạy Chúa, Tony, cảm ơn anh.”</w:t>
      </w:r>
    </w:p>
    <w:p w:rsidR="00015AB4" w:rsidRPr="00015AB4" w:rsidRDefault="00015AB4" w:rsidP="00015AB4">
      <w:r w:rsidRPr="00015AB4">
        <w:t>Tony hiểu rằng cô đang đón nhận món quà tự do.</w:t>
      </w:r>
    </w:p>
    <w:p w:rsidR="00015AB4" w:rsidRPr="00015AB4" w:rsidRDefault="00015AB4" w:rsidP="00015AB4">
      <w:r w:rsidRPr="00015AB4">
        <w:t>Cô ngước lên nhìn anh bằng đôi mắt viền đỏ vì khóc. “Tôi nghĩ tôi yêu anh,” cô nói.</w:t>
      </w:r>
    </w:p>
    <w:p w:rsidR="00015AB4" w:rsidRPr="00015AB4" w:rsidRDefault="00015AB4" w:rsidP="00015AB4">
      <w:r w:rsidRPr="00015AB4">
        <w:t>“Một luật sư đã có gia đình?” Tony mỉm cười. “Tôi không biết phần nào tệ hơn nữa. Cô đã hứa sẽ bắt đầu đưa ra những lựa chọn tốt hơn mà.”</w:t>
      </w:r>
    </w:p>
    <w:p w:rsidR="00015AB4" w:rsidRPr="00015AB4" w:rsidRDefault="00015AB4" w:rsidP="00015AB4">
      <w:r w:rsidRPr="00015AB4">
        <w:t>“Vậy thì tôi sẽ làm thế.”</w:t>
      </w:r>
    </w:p>
    <w:p w:rsidR="00015AB4" w:rsidRPr="00015AB4" w:rsidRDefault="00015AB4" w:rsidP="00015AB4">
      <w:r w:rsidRPr="00015AB4">
        <w:t>Tiếng cười của Gina run run, như thể chính âm thanh ấy cũng khiến cô giật mình. “Lạy Chúa, tiếp theo tôi phải làm gì đây?”</w:t>
      </w:r>
      <w:r>
        <w:br/>
      </w:r>
      <w:r w:rsidRPr="00015AB4">
        <w:t>Tony thôi cười.</w:t>
      </w:r>
    </w:p>
    <w:p w:rsidR="00015AB4" w:rsidRPr="00015AB4" w:rsidRDefault="00015AB4" w:rsidP="00015AB4">
      <w:r w:rsidRPr="00015AB4">
        <w:t>“Cứ bình tĩnh ngồi đây và thấm thía chuyện này đi, Gina. Một lúc nữa, có thể cô sẽ muốn được giúp đỡ.”</w:t>
      </w:r>
    </w:p>
    <w:p w:rsidR="00015AB4" w:rsidRPr="00015AB4" w:rsidRDefault="00015AB4" w:rsidP="00015AB4">
      <w:r w:rsidRPr="00015AB4">
        <w:t xml:space="preserve">“Có. Tôi muốn.” Đột nhiên, cô nở một nụ cười </w:t>
      </w:r>
      <w:r w:rsidRPr="00015AB4">
        <w:rPr>
          <w:b/>
          <w:bCs/>
        </w:rPr>
        <w:t>ngây thơ, chân thật</w:t>
      </w:r>
      <w:r w:rsidRPr="00015AB4">
        <w:t>, khiến khóe mắt cô nhăn lại khi đôi mắt cũng bừng sáng. “Tôi giàu rồi, và tôi có thể làm bất cứ cái quái gì tôi muốn.”</w:t>
      </w:r>
    </w:p>
    <w:p w:rsidR="00015AB4" w:rsidRPr="00015AB4" w:rsidRDefault="00015AB4" w:rsidP="00015AB4">
      <w:r w:rsidRPr="00015AB4">
        <w:t>Tony lắc đầu.</w:t>
      </w:r>
    </w:p>
    <w:p w:rsidR="00015AB4" w:rsidRPr="00015AB4" w:rsidRDefault="00015AB4" w:rsidP="00015AB4">
      <w:r w:rsidRPr="00015AB4">
        <w:t xml:space="preserve">“Cô có thể làm </w:t>
      </w:r>
      <w:r w:rsidRPr="00015AB4">
        <w:rPr>
          <w:b/>
          <w:bCs/>
        </w:rPr>
        <w:t>gần như</w:t>
      </w:r>
      <w:r w:rsidRPr="00015AB4">
        <w:t xml:space="preserve"> bất cứ cái quái gì cô muốn.”</w:t>
      </w:r>
      <w:bookmarkStart w:id="0" w:name="_GoBack"/>
      <w:bookmarkEnd w:id="0"/>
    </w:p>
    <w:p w:rsidR="00015AB4" w:rsidRPr="00015AB4" w:rsidRDefault="00015AB4" w:rsidP="00015AB4"/>
    <w:p w:rsidR="00DB2851" w:rsidRDefault="00DB2851">
      <w:r>
        <w:lastRenderedPageBreak/>
        <w:br/>
      </w:r>
      <w:r>
        <w:br/>
      </w:r>
    </w:p>
    <w:sectPr w:rsidR="00DB2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F76"/>
    <w:rsid w:val="00015AB4"/>
    <w:rsid w:val="00657A5F"/>
    <w:rsid w:val="00764F76"/>
    <w:rsid w:val="00BF34ED"/>
    <w:rsid w:val="00DB2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81483">
      <w:bodyDiv w:val="1"/>
      <w:marLeft w:val="0"/>
      <w:marRight w:val="0"/>
      <w:marTop w:val="0"/>
      <w:marBottom w:val="0"/>
      <w:divBdr>
        <w:top w:val="none" w:sz="0" w:space="0" w:color="auto"/>
        <w:left w:val="none" w:sz="0" w:space="0" w:color="auto"/>
        <w:bottom w:val="none" w:sz="0" w:space="0" w:color="auto"/>
        <w:right w:val="none" w:sz="0" w:space="0" w:color="auto"/>
      </w:divBdr>
    </w:div>
    <w:div w:id="1075475671">
      <w:bodyDiv w:val="1"/>
      <w:marLeft w:val="0"/>
      <w:marRight w:val="0"/>
      <w:marTop w:val="0"/>
      <w:marBottom w:val="0"/>
      <w:divBdr>
        <w:top w:val="none" w:sz="0" w:space="0" w:color="auto"/>
        <w:left w:val="none" w:sz="0" w:space="0" w:color="auto"/>
        <w:bottom w:val="none" w:sz="0" w:space="0" w:color="auto"/>
        <w:right w:val="none" w:sz="0" w:space="0" w:color="auto"/>
      </w:divBdr>
    </w:div>
    <w:div w:id="1230116927">
      <w:bodyDiv w:val="1"/>
      <w:marLeft w:val="0"/>
      <w:marRight w:val="0"/>
      <w:marTop w:val="0"/>
      <w:marBottom w:val="0"/>
      <w:divBdr>
        <w:top w:val="none" w:sz="0" w:space="0" w:color="auto"/>
        <w:left w:val="none" w:sz="0" w:space="0" w:color="auto"/>
        <w:bottom w:val="none" w:sz="0" w:space="0" w:color="auto"/>
        <w:right w:val="none" w:sz="0" w:space="0" w:color="auto"/>
      </w:divBdr>
    </w:div>
    <w:div w:id="168971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TuanLinh</dc:creator>
  <cp:keywords/>
  <dc:description/>
  <cp:lastModifiedBy>TuanLinh</cp:lastModifiedBy>
  <cp:revision>3</cp:revision>
  <dcterms:created xsi:type="dcterms:W3CDTF">2026-08-29T13:59:00Z</dcterms:created>
  <dcterms:modified xsi:type="dcterms:W3CDTF">2026-09-05T13:44:00Z</dcterms:modified>
</cp:coreProperties>
</file>