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igh-level-architecture"/>
    <w:p>
      <w:pPr>
        <w:pStyle w:val="Heading2"/>
      </w:pPr>
      <w:r>
        <w:t xml:space="preserve">🏗️ High-Level Architecture</w:t>
      </w:r>
    </w:p>
    <w:bookmarkStart w:id="20" w:name="tenancy-strategy"/>
    <w:p>
      <w:pPr>
        <w:pStyle w:val="Heading3"/>
      </w:pPr>
      <w:r>
        <w:t xml:space="preserve">Tenancy Strategy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Single Database, Shared Schema</w:t>
      </w:r>
    </w:p>
    <w:p>
      <w:pPr>
        <w:pStyle w:val="Compact"/>
        <w:numPr>
          <w:ilvl w:val="1"/>
          <w:numId w:val="1002"/>
        </w:numPr>
      </w:pPr>
      <w:r>
        <w:t xml:space="preserve">Tenants are distinguished by</w:t>
      </w:r>
      <w:r>
        <w:t xml:space="preserve"> </w:t>
      </w:r>
      <w:r>
        <w:rPr>
          <w:rStyle w:val="VerbatimChar"/>
        </w:rPr>
        <w:t xml:space="preserve">tenant_id</w:t>
      </w:r>
      <w:r>
        <w:t xml:space="preserve"> </w:t>
      </w:r>
      <w:r>
        <w:t xml:space="preserve">on shared tables.</w:t>
      </w:r>
    </w:p>
    <w:p>
      <w:pPr>
        <w:pStyle w:val="Compact"/>
        <w:numPr>
          <w:ilvl w:val="1"/>
          <w:numId w:val="1002"/>
        </w:numPr>
      </w:pPr>
      <w:r>
        <w:t xml:space="preserve">Easy to scale, best for MVP/SaaS projects.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36" w:name="project-setup-plan"/>
    <w:p>
      <w:pPr>
        <w:pStyle w:val="Heading2"/>
      </w:pPr>
      <w:r>
        <w:t xml:space="preserve">📋 Project Setup Plan</w:t>
      </w:r>
    </w:p>
    <w:bookmarkStart w:id="22" w:name="phase-0-foundation"/>
    <w:p>
      <w:pPr>
        <w:pStyle w:val="Heading3"/>
      </w:pPr>
      <w:r>
        <w:t xml:space="preserve">✅ Phase 0: Foundation</w:t>
      </w:r>
    </w:p>
    <w:p>
      <w:pPr>
        <w:pStyle w:val="Compact"/>
        <w:numPr>
          <w:ilvl w:val="0"/>
          <w:numId w:val="1003"/>
        </w:numPr>
      </w:pPr>
      <w:r>
        <w:t xml:space="preserve">Laravel app installed</w:t>
      </w:r>
    </w:p>
    <w:p>
      <w:pPr>
        <w:pStyle w:val="Compact"/>
        <w:numPr>
          <w:ilvl w:val="0"/>
          <w:numId w:val="1003"/>
        </w:numPr>
      </w:pPr>
      <w:r>
        <w:t xml:space="preserve">Inertia.js with Vue 3 via Breeze</w:t>
      </w:r>
    </w:p>
    <w:p>
      <w:pPr>
        <w:pStyle w:val="Compact"/>
        <w:numPr>
          <w:ilvl w:val="0"/>
          <w:numId w:val="1003"/>
        </w:numPr>
      </w:pPr>
      <w:r>
        <w:t xml:space="preserve">Authentication working</w:t>
      </w:r>
    </w:p>
    <w:p>
      <w:r>
        <w:pict>
          <v:rect style="width:0;height:1.5pt" o:hralign="center" o:hrstd="t" o:hr="t"/>
        </w:pict>
      </w:r>
    </w:p>
    <w:bookmarkEnd w:id="22"/>
    <w:bookmarkStart w:id="26" w:name="phase-1-tenancy-core"/>
    <w:p>
      <w:pPr>
        <w:pStyle w:val="Heading3"/>
      </w:pPr>
      <w:r>
        <w:t xml:space="preserve">✅ Phase 1: Tenancy Core</w:t>
      </w:r>
    </w:p>
    <w:bookmarkStart w:id="23" w:name="tenant-identification"/>
    <w:p>
      <w:pPr>
        <w:pStyle w:val="Heading4"/>
      </w:pPr>
      <w:r>
        <w:t xml:space="preserve">1. Tenant Identification</w:t>
      </w:r>
    </w:p>
    <w:p>
      <w:pPr>
        <w:pStyle w:val="Compact"/>
        <w:numPr>
          <w:ilvl w:val="0"/>
          <w:numId w:val="1004"/>
        </w:numPr>
      </w:pPr>
      <w:r>
        <w:t xml:space="preserve">Middleware: detect tenant by domain, subdomain, or session.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tenants</w:t>
      </w:r>
      <w:r>
        <w:t xml:space="preserve"> </w:t>
      </w:r>
      <w:r>
        <w:t xml:space="preserve">table: id, name, domain, plan, etc.</w:t>
      </w:r>
    </w:p>
    <w:bookmarkEnd w:id="23"/>
    <w:bookmarkStart w:id="24" w:name="middleware-service-provider"/>
    <w:p>
      <w:pPr>
        <w:pStyle w:val="Heading4"/>
      </w:pPr>
      <w:r>
        <w:t xml:space="preserve">2. Middleware + Service Provider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IdentifyTenant</w:t>
      </w:r>
      <w:r>
        <w:t xml:space="preserve"> </w:t>
      </w:r>
      <w:r>
        <w:t xml:space="preserve">middleware sets current tenant.</w:t>
      </w:r>
    </w:p>
    <w:p>
      <w:pPr>
        <w:pStyle w:val="Compact"/>
        <w:numPr>
          <w:ilvl w:val="0"/>
          <w:numId w:val="1005"/>
        </w:numPr>
      </w:pPr>
      <w:r>
        <w:t xml:space="preserve">Service Provider shares tenant context with Inertia views.</w:t>
      </w:r>
    </w:p>
    <w:bookmarkEnd w:id="24"/>
    <w:bookmarkStart w:id="25" w:name="tenant-aware-models"/>
    <w:p>
      <w:pPr>
        <w:pStyle w:val="Heading4"/>
      </w:pPr>
      <w:r>
        <w:t xml:space="preserve">3. Tenant-Aware Models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tenant_id</w:t>
      </w:r>
      <w:r>
        <w:t xml:space="preserve"> </w:t>
      </w:r>
      <w:r>
        <w:t xml:space="preserve">to models.</w:t>
      </w:r>
    </w:p>
    <w:p>
      <w:pPr>
        <w:pStyle w:val="Compact"/>
        <w:numPr>
          <w:ilvl w:val="0"/>
          <w:numId w:val="1006"/>
        </w:numPr>
      </w:pPr>
      <w:r>
        <w:t xml:space="preserve">Use global scopes to auto-filter by tenant.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phase-2-authentication-roles"/>
    <w:p>
      <w:pPr>
        <w:pStyle w:val="Heading3"/>
      </w:pPr>
      <w:r>
        <w:t xml:space="preserve">✅ Phase 2: Authentication + Roles</w:t>
      </w:r>
    </w:p>
    <w:bookmarkStart w:id="27" w:name="user-rolespermissions"/>
    <w:p>
      <w:pPr>
        <w:pStyle w:val="Heading4"/>
      </w:pPr>
      <w:r>
        <w:t xml:space="preserve">4. User Roles/Permissions</w:t>
      </w:r>
    </w:p>
    <w:p>
      <w:pPr>
        <w:pStyle w:val="Compact"/>
        <w:numPr>
          <w:ilvl w:val="0"/>
          <w:numId w:val="100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spatie/laravel-permission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7"/>
        </w:numPr>
      </w:pPr>
      <w:r>
        <w:t xml:space="preserve">Define roles: Owner, Admin, Member per tenant.</w:t>
      </w:r>
    </w:p>
    <w:bookmarkEnd w:id="27"/>
    <w:bookmarkStart w:id="28" w:name="team-based-access-optional"/>
    <w:p>
      <w:pPr>
        <w:pStyle w:val="Heading4"/>
      </w:pPr>
      <w:r>
        <w:t xml:space="preserve">5. Team-based Access (Optional)</w:t>
      </w:r>
    </w:p>
    <w:p>
      <w:pPr>
        <w:pStyle w:val="Compact"/>
        <w:numPr>
          <w:ilvl w:val="0"/>
          <w:numId w:val="1008"/>
        </w:numPr>
      </w:pPr>
      <w:r>
        <w:t xml:space="preserve">Tenants as Teams.</w:t>
      </w:r>
    </w:p>
    <w:p>
      <w:pPr>
        <w:pStyle w:val="Compact"/>
        <w:numPr>
          <w:ilvl w:val="0"/>
          <w:numId w:val="1008"/>
        </w:numPr>
      </w:pPr>
      <w:r>
        <w:t xml:space="preserve">Users assigned to multiple tenants.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phase-3-main-features-modular"/>
    <w:p>
      <w:pPr>
        <w:pStyle w:val="Heading3"/>
      </w:pPr>
      <w:r>
        <w:t xml:space="preserve">✅ Phase 3: Main Features (Modular)</w:t>
      </w:r>
    </w:p>
    <w:bookmarkStart w:id="30" w:name="core-tenant-features"/>
    <w:p>
      <w:pPr>
        <w:pStyle w:val="Heading4"/>
      </w:pPr>
      <w:r>
        <w:t xml:space="preserve">Core Tenant Features</w:t>
      </w:r>
    </w:p>
    <w:p>
      <w:pPr>
        <w:pStyle w:val="Compact"/>
        <w:numPr>
          <w:ilvl w:val="0"/>
          <w:numId w:val="1009"/>
        </w:numPr>
      </w:pPr>
      <w:r>
        <w:t xml:space="preserve">📁 Projects/Workspaces: CRUD, tenant-scoped.</w:t>
      </w:r>
    </w:p>
    <w:p>
      <w:pPr>
        <w:pStyle w:val="Compact"/>
        <w:numPr>
          <w:ilvl w:val="0"/>
          <w:numId w:val="1009"/>
        </w:numPr>
      </w:pPr>
      <w:r>
        <w:t xml:space="preserve">👥 User Management: invite, assign roles.</w:t>
      </w:r>
    </w:p>
    <w:p>
      <w:pPr>
        <w:pStyle w:val="Compact"/>
        <w:numPr>
          <w:ilvl w:val="0"/>
          <w:numId w:val="1009"/>
        </w:numPr>
      </w:pPr>
      <w:r>
        <w:t xml:space="preserve">📊 Dashboard: tenant-specific data.</w:t>
      </w:r>
    </w:p>
    <w:p>
      <w:pPr>
        <w:pStyle w:val="Compact"/>
        <w:numPr>
          <w:ilvl w:val="0"/>
          <w:numId w:val="1009"/>
        </w:numPr>
      </w:pPr>
      <w:r>
        <w:t xml:space="preserve">⚙️ Settings: profile, API keys, tenant config.</w:t>
      </w:r>
    </w:p>
    <w:p>
      <w:pPr>
        <w:pStyle w:val="Compact"/>
        <w:numPr>
          <w:ilvl w:val="0"/>
          <w:numId w:val="1009"/>
        </w:numPr>
      </w:pPr>
      <w:r>
        <w:t xml:space="preserve">🧾 Billing: subscription plans (Stripe).</w:t>
      </w:r>
    </w:p>
    <w:p>
      <w:pPr>
        <w:pStyle w:val="Compact"/>
        <w:numPr>
          <w:ilvl w:val="0"/>
          <w:numId w:val="1009"/>
        </w:numPr>
      </w:pPr>
      <w:r>
        <w:t xml:space="preserve">🔔 Notifications: tenant-level.</w:t>
      </w:r>
    </w:p>
    <w:p>
      <w:pPr>
        <w:pStyle w:val="Compact"/>
        <w:numPr>
          <w:ilvl w:val="0"/>
          <w:numId w:val="1009"/>
        </w:numPr>
      </w:pPr>
      <w:r>
        <w:t xml:space="preserve">📦 Custom Resources: tasks, posts, etc.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phase-4-admin-portal"/>
    <w:p>
      <w:pPr>
        <w:pStyle w:val="Heading3"/>
      </w:pPr>
      <w:r>
        <w:t xml:space="preserve">✅ Phase 4: Admin Portal</w:t>
      </w:r>
    </w:p>
    <w:bookmarkStart w:id="32" w:name="super-admin-features"/>
    <w:p>
      <w:pPr>
        <w:pStyle w:val="Heading4"/>
      </w:pPr>
      <w:r>
        <w:t xml:space="preserve">Super Admin Features</w:t>
      </w:r>
    </w:p>
    <w:p>
      <w:pPr>
        <w:pStyle w:val="Compact"/>
        <w:numPr>
          <w:ilvl w:val="0"/>
          <w:numId w:val="1010"/>
        </w:numPr>
      </w:pPr>
      <w:r>
        <w:t xml:space="preserve">Manage tenants.</w:t>
      </w:r>
    </w:p>
    <w:p>
      <w:pPr>
        <w:pStyle w:val="Compact"/>
        <w:numPr>
          <w:ilvl w:val="0"/>
          <w:numId w:val="1010"/>
        </w:numPr>
      </w:pPr>
      <w:r>
        <w:t xml:space="preserve">Subscription plans.</w:t>
      </w:r>
    </w:p>
    <w:p>
      <w:pPr>
        <w:pStyle w:val="Compact"/>
        <w:numPr>
          <w:ilvl w:val="0"/>
          <w:numId w:val="1010"/>
        </w:numPr>
      </w:pPr>
      <w:r>
        <w:t xml:space="preserve">Global analytics.</w:t>
      </w:r>
    </w:p>
    <w:p>
      <w:pPr>
        <w:pStyle w:val="Compact"/>
        <w:numPr>
          <w:ilvl w:val="0"/>
          <w:numId w:val="1010"/>
        </w:numPr>
      </w:pPr>
      <w:r>
        <w:t xml:space="preserve">Impersonate tenant users.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phase-5-infrastructure-optimization"/>
    <w:p>
      <w:pPr>
        <w:pStyle w:val="Heading3"/>
      </w:pPr>
      <w:r>
        <w:t xml:space="preserve">✅ Phase 5: Infrastructure &amp; Optimization</w:t>
      </w:r>
    </w:p>
    <w:p>
      <w:pPr>
        <w:pStyle w:val="Compact"/>
        <w:numPr>
          <w:ilvl w:val="0"/>
          <w:numId w:val="1011"/>
        </w:numPr>
      </w:pPr>
      <w:r>
        <w:t xml:space="preserve">Environment-aware configs per tenant.</w:t>
      </w:r>
    </w:p>
    <w:p>
      <w:pPr>
        <w:pStyle w:val="Compact"/>
        <w:numPr>
          <w:ilvl w:val="0"/>
          <w:numId w:val="1011"/>
        </w:numPr>
      </w:pPr>
      <w:r>
        <w:t xml:space="preserve">Caching by tenant.</w:t>
      </w:r>
    </w:p>
    <w:p>
      <w:pPr>
        <w:pStyle w:val="Compact"/>
        <w:numPr>
          <w:ilvl w:val="0"/>
          <w:numId w:val="1011"/>
        </w:numPr>
      </w:pPr>
      <w:r>
        <w:t xml:space="preserve">Queue workers per tenant (if required).</w:t>
      </w:r>
    </w:p>
    <w:p>
      <w:pPr>
        <w:pStyle w:val="Compact"/>
        <w:numPr>
          <w:ilvl w:val="0"/>
          <w:numId w:val="1011"/>
        </w:numPr>
      </w:pPr>
      <w:r>
        <w:t xml:space="preserve">Telescope/Horizon for monitoring.</w:t>
      </w:r>
    </w:p>
    <w:p>
      <w:r>
        <w:pict>
          <v:rect style="width:0;height:1.5pt" o:hralign="center" o:hrstd="t" o:hr="t"/>
        </w:pict>
      </w:r>
    </w:p>
    <w:bookmarkEnd w:id="34"/>
    <w:bookmarkStart w:id="35" w:name="phase-6-frontend-vue-3"/>
    <w:p>
      <w:pPr>
        <w:pStyle w:val="Heading3"/>
      </w:pPr>
      <w:r>
        <w:t xml:space="preserve">✅ Phase 6: Frontend (Vue 3)</w:t>
      </w:r>
    </w:p>
    <w:p>
      <w:pPr>
        <w:pStyle w:val="Compact"/>
        <w:numPr>
          <w:ilvl w:val="0"/>
          <w:numId w:val="1012"/>
        </w:numPr>
      </w:pPr>
      <w:r>
        <w:t xml:space="preserve">Responsive layouts per tenant.</w:t>
      </w:r>
    </w:p>
    <w:p>
      <w:pPr>
        <w:pStyle w:val="Compact"/>
        <w:numPr>
          <w:ilvl w:val="0"/>
          <w:numId w:val="1012"/>
        </w:numPr>
      </w:pPr>
      <w:r>
        <w:t xml:space="preserve">Sidebar, top nav, dark mode.</w:t>
      </w:r>
    </w:p>
    <w:p>
      <w:pPr>
        <w:pStyle w:val="Compact"/>
        <w:numPr>
          <w:ilvl w:val="0"/>
          <w:numId w:val="1012"/>
        </w:numPr>
      </w:pPr>
      <w:r>
        <w:t xml:space="preserve">Form validation via Inertia + FormRequests.</w:t>
      </w:r>
    </w:p>
    <w:p>
      <w:pPr>
        <w:pStyle w:val="Compact"/>
        <w:numPr>
          <w:ilvl w:val="0"/>
          <w:numId w:val="1012"/>
        </w:numPr>
      </w:pPr>
      <w:r>
        <w:t xml:space="preserve">Vue state with Pinia or Composition API.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suggested-stack-packages"/>
    <w:p>
      <w:pPr>
        <w:pStyle w:val="Heading2"/>
      </w:pPr>
      <w:r>
        <w:t xml:space="preserve">🧱 Suggested Stack &amp; Packages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 / Package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stancl/tenancy</w:t>
            </w:r>
            <w:r>
              <w:t xml:space="preserve"> </w:t>
            </w:r>
            <w:r>
              <w:t xml:space="preserve">(optional)</w:t>
            </w:r>
          </w:p>
        </w:tc>
        <w:tc>
          <w:tcPr/>
          <w:p>
            <w:pPr>
              <w:pStyle w:val="Compact"/>
            </w:pPr>
            <w:r>
              <w:t xml:space="preserve">Advanced tenancy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spatie/laravel-permission</w:t>
            </w:r>
          </w:p>
        </w:tc>
        <w:tc>
          <w:tcPr/>
          <w:p>
            <w:pPr>
              <w:pStyle w:val="Compact"/>
            </w:pPr>
            <w:r>
              <w:t xml:space="preserve">Roles &amp; permissions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tightenco/ziggy</w:t>
            </w:r>
          </w:p>
        </w:tc>
        <w:tc>
          <w:tcPr/>
          <w:p>
            <w:pPr>
              <w:pStyle w:val="Compact"/>
            </w:pPr>
            <w:r>
              <w:t xml:space="preserve">Route support for Inertia/Vue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laravel/sanctum</w:t>
            </w:r>
          </w:p>
        </w:tc>
        <w:tc>
          <w:tcPr/>
          <w:p>
            <w:pPr>
              <w:pStyle w:val="Compact"/>
            </w:pPr>
            <w:r>
              <w:t xml:space="preserve">SPA auth / API token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laravel/cashier</w:t>
            </w:r>
          </w:p>
        </w:tc>
        <w:tc>
          <w:tcPr/>
          <w:p>
            <w:pPr>
              <w:pStyle w:val="Compact"/>
            </w:pPr>
            <w:r>
              <w:t xml:space="preserve">Stripe billing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38" w:name="dev-tips"/>
    <w:p>
      <w:pPr>
        <w:pStyle w:val="Heading2"/>
      </w:pPr>
      <w:r>
        <w:t xml:space="preserve">🔄 Dev Tips</w:t>
      </w:r>
    </w:p>
    <w:p>
      <w:pPr>
        <w:pStyle w:val="Compact"/>
        <w:numPr>
          <w:ilvl w:val="0"/>
          <w:numId w:val="1013"/>
        </w:numPr>
      </w:pPr>
      <w:r>
        <w:t xml:space="preserve">Middleware:</w:t>
      </w:r>
      <w:r>
        <w:t xml:space="preserve"> </w:t>
      </w:r>
      <w:r>
        <w:rPr>
          <w:rStyle w:val="VerbatimChar"/>
        </w:rPr>
        <w:t xml:space="preserve">IdentifyTenant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CheckRole</w:t>
      </w:r>
      <w:r>
        <w:t xml:space="preserve">,</w:t>
      </w:r>
      <w:r>
        <w:t xml:space="preserve"> </w:t>
      </w:r>
      <w:r>
        <w:rPr>
          <w:rStyle w:val="VerbatimChar"/>
        </w:rPr>
        <w:t xml:space="preserve">EnsureTenantAccess</w:t>
      </w:r>
    </w:p>
    <w:p>
      <w:pPr>
        <w:pStyle w:val="Compact"/>
        <w:numPr>
          <w:ilvl w:val="0"/>
          <w:numId w:val="1013"/>
        </w:numPr>
      </w:pPr>
      <w:r>
        <w:t xml:space="preserve">Extract reusable Inertia layouts</w:t>
      </w:r>
    </w:p>
    <w:p>
      <w:pPr>
        <w:pStyle w:val="Compact"/>
        <w:numPr>
          <w:ilvl w:val="0"/>
          <w:numId w:val="1013"/>
        </w:numPr>
      </w:pPr>
      <w:r>
        <w:t xml:space="preserve">Use Inertia shared props for tenant name, role, and settings</w:t>
      </w:r>
    </w:p>
    <w:p>
      <w:pPr>
        <w:pStyle w:val="Compact"/>
        <w:numPr>
          <w:ilvl w:val="0"/>
          <w:numId w:val="1013"/>
        </w:numPr>
      </w:pPr>
      <w:r>
        <w:t xml:space="preserve">Clean folder structure:</w:t>
      </w:r>
      <w:r>
        <w:t xml:space="preserve"> </w:t>
      </w:r>
      <w:r>
        <w:rPr>
          <w:rStyle w:val="VerbatimChar"/>
        </w:rPr>
        <w:t xml:space="preserve">Modules/</w:t>
      </w:r>
      <w:r>
        <w:t xml:space="preserve">,</w:t>
      </w:r>
      <w:r>
        <w:t xml:space="preserve"> </w:t>
      </w:r>
      <w:r>
        <w:rPr>
          <w:rStyle w:val="VerbatimChar"/>
        </w:rPr>
        <w:t xml:space="preserve">Domains/</w:t>
      </w:r>
      <w:r>
        <w:t xml:space="preserve">,</w:t>
      </w:r>
      <w:r>
        <w:t xml:space="preserve"> </w:t>
      </w:r>
      <w:r>
        <w:rPr>
          <w:rStyle w:val="VerbatimChar"/>
        </w:rPr>
        <w:t xml:space="preserve">Tenants/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Ready to start coding from here. Next step suggestion:</w:t>
      </w:r>
      <w:r>
        <w:t xml:space="preserve"> </w:t>
      </w:r>
      <w:r>
        <w:rPr>
          <w:rStyle w:val="VerbatimChar"/>
        </w:rPr>
        <w:t xml:space="preserve">IdentifyTenant</w:t>
      </w:r>
      <w:r>
        <w:t xml:space="preserve"> </w:t>
      </w:r>
      <w:r>
        <w:t xml:space="preserve">middleware.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2025-06-12T12:16:00Z</dcterms:created>
  <dcterms:modified xsi:type="dcterms:W3CDTF">2025-06-12T12:16:00Z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