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Who the Qur'an Addresses (Week 1)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'O believers' opens 97 times vs mankind 25.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mankind is named 225 but called only 25.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the universal vocative is 25; the community one 97.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'Say!' opens 349 replies - a staged dialogue.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identity AND act - the morphology marks both.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mentions far exceed vocatives for 'mankind.'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community focus, universal frame.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qul opens 349 instructed replies.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morphology marks identity vs act.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the community focus sharpens in Medina.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detected from Book6's tokenized column.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all three hold at once.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corpus shows the structure; the reading is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