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One Light, Many Darknesses (Week 4) -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-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In the Qur'an, the word 'light' (nur)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always singular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always plural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sometimes plural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never used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The word 'darkness' (zulumat)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always singular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always plural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sometimes singular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never used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Comparing totals, light is named: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half as often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exactly as often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~1.7x as often as darkness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ten times as often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The pattern 'one light, many darknesses' has: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many exceptions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one exception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never been counted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zero counter-examples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The interpretation laid over the data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truth/guidance is one; error is many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light is hotter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darkness is older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numbers are random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Fire (nar) is excluded because: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it is plural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it is a different sense in a related family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it never occurs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it means light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Light and darkness co-occur: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never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only once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in 28 ayat, above chance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below chance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The computed (hard) part of the finding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creed reading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fire exclusion only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nothing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0-exception singular/plural split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'God is the light of the heavens and the earth'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24:35 - light as a divine attribute (singular)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plural usage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about fire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about darkness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Darkness being plural suggests, on the reading: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many gods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multiplicity of error/confusion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many books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many suras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The method counts: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roots only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letters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surface forms, tagged by number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rhymes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The honest verdict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darkness leads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they are equal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light is plural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one light vs many darknesses, light leading ~2:1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These findings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presented from the morphology, not theological proof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doctrine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disproof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unrelated to Book6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