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2"/>
        </w:rPr>
        <w:t>Special Topic - Women &amp; Men: Testimony (Week 9) - Quiz</w:t>
      </w:r>
    </w:p>
    <w:p>
      <w:pPr>
        <w:spacing w:after="160" w:before="0"/>
      </w:pPr>
      <w:r>
        <w:rPr>
          <w:rFonts w:ascii="Arial" w:hAnsi="Arial" w:cs="Arial" w:eastAsia="Arial"/>
          <w:b w:val="0"/>
          <w:color w:val="555555"/>
          <w:sz w:val="19"/>
        </w:rPr>
        <w:t>13 questions - choose the single best answer. Every value reproducible from Book6.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1.  Female testimony weight in the Qur'an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context-dependent, not uniform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always half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always equal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never mentioned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2.  2:282 (debt documentation) calls for: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one for one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two women for one man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three for one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women only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3.  In li'an (24:6-9) a woman's oath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half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a quarter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equal to a man's (four oaths each)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not counted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4.  'A woman's testimony is half a man's'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always true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never about testimony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proven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a generalization the corpus does not support across the board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5.  2:282 specifically concerns: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record-keeping of a commercial transaction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a courtroom scale of worth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criminal law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prayer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6.  Reading only 2:282 as universal: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is correct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ignores li'an (the cherry-pick)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is required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ignores nothing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7.  Reading only li'an: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is the whole truth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is fair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ignores the debt asymmetry (opposite cherry-pick)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is impossible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8.  The honest datum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one verse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the average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the rhyme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the VARIATION across contexts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9.  In li'an, the number of oaths each spouse swears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four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two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one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ten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10.  The witness-root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 hapax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a large field across the corpus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only in 2:282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never used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11.  The reason the weights differ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computed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stated explicitly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interpretive, not given by the count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irrelevant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12.  The honest verdict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always half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always equal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unknowable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'half' is not a general rule; weight is context-dependent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13.  These findings are: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the text's data, the reason scoped as interpretive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a ruling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disproof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unrelated to Book6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