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Which Divine Name Does Which Work? (Week 10)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Allah 2848 - by far the most frequent.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a name of relation.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the negated generic.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al-Rahman 56, near-exclusive to God.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a division of labour.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the unique referent.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labelled interpretation.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the relational point is read from usage.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the negated generic.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the called-upon, relational Name.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four kinds of word.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not interchangeable.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counts computed; roles glossed.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