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Arial" w:hAnsi="Arial" w:cs="Arial" w:eastAsia="Arial"/>
          <w:b/>
          <w:color w:val="1F4E79"/>
          <w:sz w:val="32"/>
        </w:rPr>
        <w:t>Special Topic - Ghaffar vs Tawwab (Week 10) - Quiz</w:t>
      </w:r>
    </w:p>
    <w:p>
      <w:pPr>
        <w:spacing w:after="160" w:before="0"/>
      </w:pPr>
      <w:r>
        <w:rPr>
          <w:rFonts w:ascii="Arial" w:hAnsi="Arial" w:cs="Arial" w:eastAsia="Arial"/>
          <w:b w:val="0"/>
          <w:color w:val="555555"/>
          <w:sz w:val="19"/>
        </w:rPr>
        <w:t>13 questions - choose the single best answer. Every value reproducible from Book6.</w:t>
      </w:r>
    </w:p>
    <w:p>
      <w:pPr>
        <w:spacing w:after="40" w:before="120"/>
      </w:pPr>
      <w:r>
        <w:rPr>
          <w:rFonts w:ascii="Arial" w:hAnsi="Arial" w:cs="Arial" w:eastAsia="Arial"/>
          <w:b/>
          <w:sz w:val="21"/>
        </w:rPr>
        <w:t>1.  Ghaffar and Tawwab are: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A)  two intensive Names with different acts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B)  perfect synonyms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C)  the same word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D)  not divine names</w:t>
      </w:r>
    </w:p>
    <w:p>
      <w:pPr>
        <w:spacing w:after="40" w:before="120"/>
      </w:pPr>
      <w:r>
        <w:rPr>
          <w:rFonts w:ascii="Arial" w:hAnsi="Arial" w:cs="Arial" w:eastAsia="Arial"/>
          <w:b/>
          <w:sz w:val="21"/>
        </w:rPr>
        <w:t>2.  Ghaffar pairs most with the Name: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A)  the Merciful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B)  the Mighty (Aziz)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C)  the Wise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D)  the Lord</w:t>
      </w:r>
    </w:p>
    <w:p>
      <w:pPr>
        <w:spacing w:after="40" w:before="120"/>
      </w:pPr>
      <w:r>
        <w:rPr>
          <w:rFonts w:ascii="Arial" w:hAnsi="Arial" w:cs="Arial" w:eastAsia="Arial"/>
          <w:b/>
          <w:sz w:val="21"/>
        </w:rPr>
        <w:t>3.  Tawwab pairs most with the Name: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A)  the Mighty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B)  the Knowing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C)  the Merciful (Rahim)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D)  the King</w:t>
      </w:r>
    </w:p>
    <w:p>
      <w:pPr>
        <w:spacing w:after="40" w:before="120"/>
      </w:pPr>
      <w:r>
        <w:rPr>
          <w:rFonts w:ascii="Arial" w:hAnsi="Arial" w:cs="Arial" w:eastAsia="Arial"/>
          <w:b/>
          <w:sz w:val="21"/>
        </w:rPr>
        <w:t>4.  Ghafr (covering) is: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A)  bilateral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B)  mutual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C)  impossible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D)  unilateral - God conceals the fault</w:t>
      </w:r>
    </w:p>
    <w:p>
      <w:pPr>
        <w:spacing w:after="40" w:before="120"/>
      </w:pPr>
      <w:r>
        <w:rPr>
          <w:rFonts w:ascii="Arial" w:hAnsi="Arial" w:cs="Arial" w:eastAsia="Arial"/>
          <w:b/>
          <w:sz w:val="21"/>
        </w:rPr>
        <w:t>5.  Tawb (turning) is: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A)  bilateral - the servant turns and God turns back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B)  unilateral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C)  one-way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D)  unrelated to servants</w:t>
      </w:r>
    </w:p>
    <w:p>
      <w:pPr>
        <w:spacing w:after="40" w:before="120"/>
      </w:pPr>
      <w:r>
        <w:rPr>
          <w:rFonts w:ascii="Arial" w:hAnsi="Arial" w:cs="Arial" w:eastAsia="Arial"/>
          <w:b/>
          <w:sz w:val="21"/>
        </w:rPr>
        <w:t>6.  110:3 commands seeking COVERING yet names God: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A)  the Coverer (Ghaffar)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B)  the Returner (Tawwab)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C)  the Mighty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D)  the King</w:t>
      </w:r>
    </w:p>
    <w:p>
      <w:pPr>
        <w:spacing w:after="40" w:before="120"/>
      </w:pPr>
      <w:r>
        <w:rPr>
          <w:rFonts w:ascii="Arial" w:hAnsi="Arial" w:cs="Arial" w:eastAsia="Arial"/>
          <w:b/>
          <w:sz w:val="21"/>
        </w:rPr>
        <w:t>7.  Sura al-Nasr is about: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A)  sin and punishment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B)  war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C)  RETURN - victory, the mission's end, people entering in crowds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D)  inheritance</w:t>
      </w:r>
    </w:p>
    <w:p>
      <w:pPr>
        <w:spacing w:after="40" w:before="120"/>
      </w:pPr>
      <w:r>
        <w:rPr>
          <w:rFonts w:ascii="Arial" w:hAnsi="Arial" w:cs="Arial" w:eastAsia="Arial"/>
          <w:b/>
          <w:sz w:val="21"/>
        </w:rPr>
        <w:t>8.  The covering-root sits with: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A)  the servant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B)  wealth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C)  the moon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D)  sin (dhanb)</w:t>
      </w:r>
    </w:p>
    <w:p>
      <w:pPr>
        <w:spacing w:after="40" w:before="120"/>
      </w:pPr>
      <w:r>
        <w:rPr>
          <w:rFonts w:ascii="Arial" w:hAnsi="Arial" w:cs="Arial" w:eastAsia="Arial"/>
          <w:b/>
          <w:sz w:val="21"/>
        </w:rPr>
        <w:t>9.  The turning-root sits with: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A)  the servant (abd)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B)  sin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C)  war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D)  the sun</w:t>
      </w:r>
    </w:p>
    <w:p>
      <w:pPr>
        <w:spacing w:after="40" w:before="120"/>
      </w:pPr>
      <w:r>
        <w:rPr>
          <w:rFonts w:ascii="Arial" w:hAnsi="Arial" w:cs="Arial" w:eastAsia="Arial"/>
          <w:b/>
          <w:sz w:val="21"/>
        </w:rPr>
        <w:t>10.  The 110:3 reading is: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A)  a strict proof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B)  of placement and collocation, not a proof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C)  a counting error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D)  irrelevant</w:t>
      </w:r>
    </w:p>
    <w:p>
      <w:pPr>
        <w:spacing w:after="40" w:before="120"/>
      </w:pPr>
      <w:r>
        <w:rPr>
          <w:rFonts w:ascii="Arial" w:hAnsi="Arial" w:cs="Arial" w:eastAsia="Arial"/>
          <w:b/>
          <w:sz w:val="21"/>
        </w:rPr>
        <w:t>11.  'Might vs mercy' is: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A)  assumed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B)  invented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C)  computed from the Names' partners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D)  theological only</w:t>
      </w:r>
    </w:p>
    <w:p>
      <w:pPr>
        <w:spacing w:after="40" w:before="120"/>
      </w:pPr>
      <w:r>
        <w:rPr>
          <w:rFonts w:ascii="Arial" w:hAnsi="Arial" w:cs="Arial" w:eastAsia="Arial"/>
          <w:b/>
          <w:sz w:val="21"/>
        </w:rPr>
        <w:t>12.  The honest verdict is: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A)  they are identical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B)  Ghaffar is in 110:3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C)  neither is a Name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D)  covering vs returning; al-Nasr names the Returner</w:t>
      </w:r>
    </w:p>
    <w:p>
      <w:pPr>
        <w:spacing w:after="40" w:before="120"/>
      </w:pPr>
      <w:r>
        <w:rPr>
          <w:rFonts w:ascii="Arial" w:hAnsi="Arial" w:cs="Arial" w:eastAsia="Arial"/>
          <w:b/>
          <w:sz w:val="21"/>
        </w:rPr>
        <w:t>13.  These findings are: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A)  computed company plus a labelled reading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B)  pure theology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C)  disproof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D)  unrelated to Book6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