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8 — Exercise</w:t>
      </w:r>
    </w:p>
    <w:p>
      <w:r>
        <w:rPr>
          <w:i/>
          <w:color w:val="0E9D8C"/>
          <w:sz w:val="24"/>
        </w:rPr>
        <w:t>Concept Fields · app-driven · name + date at top</w:t>
      </w:r>
    </w:p>
    <w:p/>
    <w:p>
      <w:r>
        <w:rPr>
          <w:b/>
          <w:color w:val="1E2761"/>
          <w:sz w:val="28"/>
        </w:rPr>
        <w:t>Task 1 — Map a field</w:t>
      </w:r>
    </w:p>
    <w:p>
      <w:pPr>
        <w:pStyle w:val="ListNumber"/>
      </w:pPr>
      <w:r>
        <w:t>In the app, gather all words in the 'mercy' (رحمة) field; list members and rank by frequency. Which is the centre?</w:t>
      </w:r>
    </w:p>
    <w:p>
      <w:r>
        <w:rPr>
          <w:b/>
          <w:color w:val="1E2761"/>
          <w:sz w:val="28"/>
        </w:rPr>
        <w:t>Task 2 — Reusable patterns</w:t>
      </w:r>
    </w:p>
    <w:p>
      <w:pPr>
        <w:pStyle w:val="ListNumber"/>
      </w:pPr>
      <w:r>
        <w:t>Find three words sharing the pattern مَفعَل (place-of). What single sense does the pattern add? Name the protein analogue.</w:t>
      </w:r>
    </w:p>
    <w:p>
      <w:r>
        <w:rPr>
          <w:b/>
          <w:color w:val="1E2761"/>
          <w:sz w:val="28"/>
        </w:rPr>
        <w:t>Task 3 — Coherence vs null</w:t>
      </w:r>
    </w:p>
    <w:p>
      <w:pPr>
        <w:pStyle w:val="ListNumber"/>
      </w:pPr>
      <w:r>
        <w:t>Compare shared-sense rate WITHIN your field vs a random set of the same size. How far apart are they?</w:t>
      </w:r>
    </w:p>
    <w:p>
      <w:r>
        <w:rPr>
          <w:b/>
          <w:color w:val="1E2761"/>
          <w:sz w:val="28"/>
        </w:rPr>
        <w:t>Task 4 — Company</w:t>
      </w:r>
    </w:p>
    <w:p>
      <w:pPr>
        <w:pStyle w:val="ListNumber"/>
      </w:pPr>
      <w:r>
        <w:t>Find the three words that most co-occur with رحمة. How does context locate meaning?</w:t>
      </w:r>
    </w:p>
    <w:p>
      <w:r>
        <w:rPr>
          <w:b/>
          <w:color w:val="1E2761"/>
          <w:sz w:val="28"/>
        </w:rPr>
        <w:t>Task 5 — Poles</w:t>
      </w:r>
    </w:p>
    <w:p>
      <w:pPr>
        <w:pStyle w:val="ListNumber"/>
      </w:pPr>
      <w:r>
        <w:t>Find an antonym pair (e.g. نور/ظلمة) and their counts. Why is opposition part of the structure?</w:t>
      </w:r>
    </w:p>
    <w:p>
      <w:r>
        <w:rPr>
          <w:b/>
          <w:color w:val="1E2761"/>
          <w:sz w:val="28"/>
        </w:rPr>
        <w:t>Reflection</w:t>
      </w:r>
    </w:p>
    <w:p>
      <w:r>
        <w:rPr>
          <w:b w:val="0"/>
          <w:sz w:val="22"/>
        </w:rPr>
        <w:t>In 3–4 sentences: explain why a semantic field is like a protein family — and the one way it is not.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