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13 — Exercise</w:t>
      </w:r>
    </w:p>
    <w:p>
      <w:r>
        <w:rPr>
          <w:i/>
          <w:color w:val="0E9D8C"/>
          <w:sz w:val="24"/>
        </w:rPr>
        <w:t>Genome &amp; Muṣḥaf · app-driven · unit = whole surahs</w:t>
      </w:r>
    </w:p>
    <w:p/>
    <w:p>
      <w:r>
        <w:rPr>
          <w:b/>
          <w:color w:val="1E2761"/>
          <w:sz w:val="28"/>
        </w:rPr>
        <w:t>Task 1 — Container sizes</w:t>
      </w:r>
    </w:p>
    <w:p>
      <w:pPr>
        <w:pStyle w:val="ListNumber"/>
      </w:pPr>
      <w:r>
        <w:t>In the app, find the distinct-root count for al-Baqarah (2), a median surah, and al-Kawthar (108). Plot the three. Is the distribution even or skewed?</w:t>
      </w:r>
    </w:p>
    <w:p>
      <w:r>
        <w:rPr>
          <w:b/>
          <w:color w:val="1E2761"/>
          <w:sz w:val="28"/>
        </w:rPr>
        <w:t>Task 2 — Order</w:t>
      </w:r>
    </w:p>
    <w:p>
      <w:pPr>
        <w:pStyle w:val="ListNumber"/>
      </w:pPr>
      <w:r>
        <w:t>List the first 5 surahs in muṣḥaf order and their revelation order. Does muṣḥaf order follow revelation? What does it follow?</w:t>
      </w:r>
    </w:p>
    <w:p>
      <w:r>
        <w:rPr>
          <w:b/>
          <w:color w:val="1E2761"/>
          <w:sz w:val="28"/>
        </w:rPr>
        <w:t>Task 3 — Repetition</w:t>
      </w:r>
    </w:p>
    <w:p>
      <w:pPr>
        <w:pStyle w:val="ListNumber"/>
      </w:pPr>
      <w:r>
        <w:t>Count the refrain 'فبأي آلاء ربكما تكذبان' in al-Raḥmān (55). What genome feature does built-in repetition resemble?</w:t>
      </w:r>
    </w:p>
    <w:p>
      <w:r>
        <w:rPr>
          <w:b/>
          <w:color w:val="1E2761"/>
          <w:sz w:val="28"/>
        </w:rPr>
        <w:t>Task 4 — Density</w:t>
      </w:r>
    </w:p>
    <w:p>
      <w:pPr>
        <w:pStyle w:val="ListNumber"/>
      </w:pPr>
      <w:r>
        <w:t>Compute roots-per-ayah for a short dense surah and a long surah. Which packs more concepts per verse?</w:t>
      </w:r>
    </w:p>
    <w:p>
      <w:r>
        <w:rPr>
          <w:b/>
          <w:color w:val="1E2761"/>
          <w:sz w:val="28"/>
        </w:rPr>
        <w:t>Task 5 — Reference</w:t>
      </w:r>
    </w:p>
    <w:p>
      <w:pPr>
        <w:pStyle w:val="ListNumber"/>
      </w:pPr>
      <w:r>
        <w:t>Cite any verse by surah:ayah. Why does a shared numbering make the archive usable, like a reference genome?</w:t>
      </w:r>
    </w:p>
    <w:p>
      <w:r>
        <w:rPr>
          <w:b/>
          <w:color w:val="1E2761"/>
          <w:sz w:val="28"/>
        </w:rPr>
        <w:t>Reflection</w:t>
      </w:r>
    </w:p>
    <w:p>
      <w:r>
        <w:rPr>
          <w:b w:val="0"/>
          <w:sz w:val="22"/>
        </w:rPr>
        <w:t>In 3–4 sentences: name three architectural choices shared by the genome and the muṣḥaf, and one force that differs.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