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Disjoint Letters — Quick Reference (1 page)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The workbench at a glance. Keep this beside the app.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The app in 4 steps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Open Two Books → Disjoint Letters. Pick the scale: 🧭 Position, 🔤 Sequence, 🧩 Semantic.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For each claim, run the permutation null (re-tag 29 random sūras).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Read the battery AFTER Benjamini–Hochberg correction — never a lone p.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Record one fact + one labelled interpretation.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The measures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Contiguity</w:t>
      </w:r>
      <w:r>
        <w:rPr>
          <w:rFonts w:ascii="Arial" w:hAnsi="Arial" w:cs="Arial" w:eastAsia="Arial"/>
          <w:b w:val="0"/>
          <w:sz w:val="21"/>
        </w:rPr>
        <w:t xml:space="preserve"> — clustering of tagged sūras; p ≈ 0.0005 in muṣḥaf AND nuzūl order.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Per-family</w:t>
      </w:r>
      <w:r>
        <w:rPr>
          <w:rFonts w:ascii="Arial" w:hAnsi="Arial" w:cs="Arial" w:eastAsia="Arial"/>
          <w:b w:val="0"/>
          <w:sz w:val="21"/>
        </w:rPr>
        <w:t xml:space="preserve"> — each family clusters (ḤM/ALR 0.0005, ALM 0.006, ṬSM 0.035).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Size</w:t>
      </w:r>
      <w:r>
        <w:rPr>
          <w:rFonts w:ascii="Arial" w:hAnsi="Arial" w:cs="Arial" w:eastAsia="Arial"/>
          <w:b w:val="0"/>
          <w:sz w:val="21"/>
        </w:rPr>
        <w:t xml:space="preserve"> — marked sūras median ≈ 85 āyahs vs ≈ 26.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Letter / root info</w:t>
      </w:r>
      <w:r>
        <w:rPr>
          <w:rFonts w:ascii="Arial" w:hAnsi="Arial" w:cs="Arial" w:eastAsia="Arial"/>
          <w:b w:val="0"/>
          <w:sz w:val="21"/>
        </w:rPr>
        <w:t xml:space="preserve"> — entropy &amp; richness differ (≤ 0.002).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FDR</w:t>
      </w:r>
      <w:r>
        <w:rPr>
          <w:rFonts w:ascii="Arial" w:hAnsi="Arial" w:cs="Arial" w:eastAsia="Arial"/>
          <w:b w:val="0"/>
          <w:sz w:val="21"/>
        </w:rPr>
        <w:t xml:space="preserve"> — Benjamini–Hochberg across the whole battery.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Read honestly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 require survival of the null AND FDR before keeping a finding.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DON'T accept the Qāf-letter claim (p ≈ 0.10) or thematic coding (0.049, gone after FDR).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DON'T read contiguity as theology — it is geometry.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Anchor numbers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contiguity 0.0005 (two orderings) · median 85 vs 26 · letter-entropy 0.002 · root-entropy &amp; richness 0.0005 · Qāf 3.76%% rank 111 p ≈ 0.10 (n.s.).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Honest spine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0"/>
        </w:rPr>
        <w:t>A validated positional/organizational pointer — a contiguous block of longer, compositionally distinct sūras — not a letter cipher.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Disjoint Letters — Quick Reference (1 page)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