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a disjoint-letter sūra (e.g. 40); see its family.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View the family on muṣḥaf and nuzūl timelines.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Note the حمٓ block (40–46).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Preview the label-permutation null.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