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3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The Data &amp; the Root Anchor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Data source?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The anchor?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How many muqaṭṭaʿāt sūras?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Families vs singletons?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Root id level of measurement?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First step before testing?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L3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