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Arial" w:hAnsi="Arial" w:cs="Arial" w:eastAsia="Arial"/>
          <w:b/>
          <w:color w:val="1F4E79"/>
          <w:sz w:val="40"/>
        </w:rPr>
        <w:t>Lecture 5 — Quiz</w:t>
      </w:r>
    </w:p>
    <w:p>
      <w:pPr>
        <w:spacing w:after="120" w:before="0"/>
      </w:pPr>
      <w:r>
        <w:rPr>
          <w:rFonts w:ascii="Arial" w:hAnsi="Arial" w:cs="Arial" w:eastAsia="Arial"/>
          <w:b/>
          <w:color w:val="0E6E63"/>
          <w:sz w:val="24"/>
        </w:rPr>
        <w:t>Sampling &amp; Quantization · 8 questions</w:t>
      </w:r>
    </w:p>
    <w:p>
      <w:pPr>
        <w:spacing w:after="120" w:before="0"/>
      </w:pPr>
      <w:r>
        <w:rPr>
          <w:rFonts w:ascii="Arial" w:hAnsi="Arial" w:cs="Arial" w:eastAsia="Arial"/>
          <w:b w:val="0"/>
          <w:sz w:val="22"/>
        </w:rPr>
        <w:t>1. Two resolutions of a digital signal?</w:t>
      </w:r>
    </w:p>
    <w:p>
      <w:pPr>
        <w:spacing w:after="120" w:before="0"/>
      </w:pPr>
      <w:r>
        <w:rPr>
          <w:rFonts w:ascii="Arial" w:hAnsi="Arial" w:cs="Arial" w:eastAsia="Arial"/>
          <w:b w:val="0"/>
          <w:sz w:val="22"/>
        </w:rPr>
        <w:t>2. Our sampling unit?</w:t>
      </w:r>
    </w:p>
    <w:p>
      <w:pPr>
        <w:spacing w:after="120" w:before="0"/>
      </w:pPr>
      <w:r>
        <w:rPr>
          <w:rFonts w:ascii="Arial" w:hAnsi="Arial" w:cs="Arial" w:eastAsia="Arial"/>
          <w:b w:val="0"/>
          <w:sz w:val="22"/>
        </w:rPr>
        <w:t>3. Quantization error is?</w:t>
      </w:r>
    </w:p>
    <w:p>
      <w:pPr>
        <w:spacing w:after="120" w:before="0"/>
      </w:pPr>
      <w:r>
        <w:rPr>
          <w:rFonts w:ascii="Arial" w:hAnsi="Arial" w:cs="Arial" w:eastAsia="Arial"/>
          <w:b w:val="0"/>
          <w:sz w:val="22"/>
        </w:rPr>
        <w:t>4. Nyquist requires?</w:t>
      </w:r>
    </w:p>
    <w:p>
      <w:pPr>
        <w:spacing w:after="120" w:before="0"/>
      </w:pPr>
      <w:r>
        <w:rPr>
          <w:rFonts w:ascii="Arial" w:hAnsi="Arial" w:cs="Arial" w:eastAsia="Arial"/>
          <w:b w:val="0"/>
          <w:sz w:val="22"/>
        </w:rPr>
        <w:t>5. Aliasing is?</w:t>
      </w:r>
    </w:p>
    <w:p>
      <w:pPr>
        <w:spacing w:after="120" w:before="0"/>
      </w:pPr>
      <w:r>
        <w:rPr>
          <w:rFonts w:ascii="Arial" w:hAnsi="Arial" w:cs="Arial" w:eastAsia="Arial"/>
          <w:b w:val="0"/>
          <w:sz w:val="22"/>
        </w:rPr>
        <w:t>6. Median verse length (roots)?</w:t>
      </w:r>
    </w:p>
    <w:p>
      <w:pPr>
        <w:spacing w:after="120" w:before="0"/>
      </w:pPr>
      <w:r>
        <w:rPr>
          <w:rFonts w:ascii="Arial" w:hAnsi="Arial" w:cs="Arial" w:eastAsia="Arial"/>
          <w:b w:val="0"/>
          <w:sz w:val="22"/>
        </w:rPr>
        <w:t>7. Guard against aliasing?</w:t>
      </w:r>
    </w:p>
    <w:p>
      <w:pPr>
        <w:spacing w:after="120" w:before="0"/>
      </w:pPr>
      <w:r>
        <w:rPr>
          <w:rFonts w:ascii="Arial" w:hAnsi="Arial" w:cs="Arial" w:eastAsia="Arial"/>
          <w:b w:val="0"/>
          <w:sz w:val="22"/>
        </w:rPr>
        <w:t>8. Real-world analogue?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 xml:space="preserve">Signal · L5 Sampling &amp; Quantization · Quiz · page </w:t>
    </w: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